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715AA"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tbl>
      <w:tblPr>
        <w:tblpPr w:leftFromText="180" w:rightFromText="180" w:bottomFromText="160" w:vertAnchor="page" w:horzAnchor="page" w:tblpX="913" w:tblpY="721"/>
        <w:tblW w:w="14516" w:type="dxa"/>
        <w:tblLook w:val="01E0" w:firstRow="1" w:lastRow="1" w:firstColumn="1" w:lastColumn="1" w:noHBand="0" w:noVBand="0"/>
      </w:tblPr>
      <w:tblGrid>
        <w:gridCol w:w="6090"/>
        <w:gridCol w:w="8426"/>
      </w:tblGrid>
      <w:tr w:rsidR="009E32A2" w:rsidRPr="009E32A2" w14:paraId="6CEF1037" w14:textId="77777777" w:rsidTr="00283908">
        <w:trPr>
          <w:trHeight w:val="1545"/>
        </w:trPr>
        <w:tc>
          <w:tcPr>
            <w:tcW w:w="6090" w:type="dxa"/>
          </w:tcPr>
          <w:p w14:paraId="291D6035" w14:textId="77777777" w:rsidR="009E32A2" w:rsidRPr="009E32A2" w:rsidRDefault="009E32A2" w:rsidP="009E32A2">
            <w:pPr>
              <w:spacing w:after="0" w:line="240" w:lineRule="auto"/>
              <w:jc w:val="center"/>
              <w:rPr>
                <w:rFonts w:ascii="Times New Roman" w:hAnsi="Times New Roman" w:cs="Times New Roman"/>
                <w:b/>
                <w:bCs/>
                <w:color w:val="000000" w:themeColor="text1"/>
                <w:kern w:val="2"/>
                <w:sz w:val="28"/>
                <w:szCs w:val="28"/>
                <w14:ligatures w14:val="standardContextual"/>
              </w:rPr>
            </w:pPr>
            <w:bookmarkStart w:id="0" w:name="_Toc98355994"/>
            <w:bookmarkStart w:id="1" w:name="_Toc98351560"/>
            <w:bookmarkStart w:id="2" w:name="_Toc98351561"/>
            <w:bookmarkStart w:id="3" w:name="_Toc98355995"/>
            <w:r w:rsidRPr="009E32A2">
              <w:rPr>
                <w:rFonts w:ascii="Times New Roman" w:hAnsi="Times New Roman" w:cs="Times New Roman"/>
                <w:b/>
                <w:bCs/>
                <w:color w:val="000000" w:themeColor="text1"/>
                <w:kern w:val="2"/>
                <w:sz w:val="28"/>
                <w:szCs w:val="28"/>
                <w14:ligatures w14:val="standardContextual"/>
              </w:rPr>
              <w:t>PHÒNG GDĐT ĐẠI LỘC</w:t>
            </w:r>
          </w:p>
          <w:p w14:paraId="6700A65F" w14:textId="77777777" w:rsidR="009E32A2" w:rsidRPr="009E32A2" w:rsidRDefault="009E32A2" w:rsidP="009E32A2">
            <w:pPr>
              <w:spacing w:after="0" w:line="240" w:lineRule="auto"/>
              <w:jc w:val="center"/>
              <w:rPr>
                <w:rFonts w:ascii="Times New Roman" w:hAnsi="Times New Roman" w:cs="Times New Roman"/>
                <w:b/>
                <w:bCs/>
                <w:color w:val="000000" w:themeColor="text1"/>
                <w:kern w:val="2"/>
                <w:sz w:val="28"/>
                <w:szCs w:val="28"/>
                <w:u w:val="single"/>
                <w14:ligatures w14:val="standardContextual"/>
              </w:rPr>
            </w:pPr>
            <w:r w:rsidRPr="009E32A2">
              <w:rPr>
                <w:rFonts w:ascii="Times New Roman" w:hAnsi="Times New Roman" w:cs="Times New Roman"/>
                <w:b/>
                <w:bCs/>
                <w:color w:val="000000" w:themeColor="text1"/>
                <w:kern w:val="2"/>
                <w:sz w:val="28"/>
                <w:szCs w:val="28"/>
                <w:u w:val="single"/>
                <w14:ligatures w14:val="standardContextual"/>
              </w:rPr>
              <w:t>TRƯỜNG TH&amp;THCS ĐẠI TÂN</w:t>
            </w:r>
          </w:p>
          <w:p w14:paraId="1EFB718A" w14:textId="77777777" w:rsidR="009E32A2" w:rsidRPr="009E32A2" w:rsidRDefault="009E32A2" w:rsidP="009E32A2">
            <w:pPr>
              <w:tabs>
                <w:tab w:val="left" w:pos="911"/>
              </w:tabs>
              <w:spacing w:after="0" w:line="240" w:lineRule="auto"/>
              <w:rPr>
                <w:rFonts w:ascii="Times New Roman" w:hAnsi="Times New Roman" w:cs="Times New Roman"/>
                <w:color w:val="000000" w:themeColor="text1"/>
                <w:kern w:val="2"/>
                <w:sz w:val="28"/>
                <w:szCs w:val="28"/>
                <w14:ligatures w14:val="standardContextual"/>
              </w:rPr>
            </w:pPr>
            <w:r w:rsidRPr="009E32A2">
              <w:rPr>
                <w:rFonts w:ascii="Times New Roman" w:hAnsi="Times New Roman" w:cs="Times New Roman"/>
                <w:color w:val="000000" w:themeColor="text1"/>
                <w:kern w:val="2"/>
                <w:sz w:val="28"/>
                <w:szCs w:val="28"/>
                <w14:ligatures w14:val="standardContextual"/>
              </w:rPr>
              <w:tab/>
            </w:r>
          </w:p>
          <w:p w14:paraId="2F3F8B9B" w14:textId="77777777" w:rsidR="009E32A2" w:rsidRPr="009E32A2" w:rsidRDefault="009E32A2" w:rsidP="009E32A2">
            <w:pPr>
              <w:spacing w:after="0" w:line="240" w:lineRule="auto"/>
              <w:rPr>
                <w:rFonts w:ascii="Times New Roman" w:hAnsi="Times New Roman" w:cs="Times New Roman"/>
                <w:color w:val="000000" w:themeColor="text1"/>
                <w:kern w:val="2"/>
                <w:sz w:val="28"/>
                <w:szCs w:val="28"/>
                <w14:ligatures w14:val="standardContextual"/>
              </w:rPr>
            </w:pPr>
          </w:p>
        </w:tc>
        <w:tc>
          <w:tcPr>
            <w:tcW w:w="8426" w:type="dxa"/>
            <w:hideMark/>
          </w:tcPr>
          <w:p w14:paraId="33DB964C" w14:textId="77777777" w:rsidR="009E32A2" w:rsidRPr="009E32A2" w:rsidRDefault="009E32A2" w:rsidP="009E32A2">
            <w:pPr>
              <w:spacing w:after="0" w:line="240" w:lineRule="auto"/>
              <w:rPr>
                <w:rFonts w:ascii="Times New Roman" w:hAnsi="Times New Roman" w:cs="Times New Roman"/>
                <w:b/>
                <w:bCs/>
                <w:color w:val="000000" w:themeColor="text1"/>
                <w:kern w:val="2"/>
                <w:sz w:val="28"/>
                <w:szCs w:val="28"/>
                <w14:ligatures w14:val="standardContextual"/>
              </w:rPr>
            </w:pPr>
            <w:r w:rsidRPr="009E32A2">
              <w:rPr>
                <w:rFonts w:ascii="Times New Roman" w:hAnsi="Times New Roman" w:cs="Times New Roman"/>
                <w:b/>
                <w:bCs/>
                <w:color w:val="000000" w:themeColor="text1"/>
                <w:kern w:val="2"/>
                <w:sz w:val="28"/>
                <w:szCs w:val="28"/>
                <w14:ligatures w14:val="standardContextual"/>
              </w:rPr>
              <w:t xml:space="preserve">  ĐỀ KIỂM TRA GIỮA  HỌC KÌ II -NĂM HỌC 2023-2024</w:t>
            </w:r>
          </w:p>
          <w:p w14:paraId="0A21A50C" w14:textId="56516F7B" w:rsidR="009E32A2" w:rsidRPr="009E32A2" w:rsidRDefault="009E32A2" w:rsidP="009E32A2">
            <w:pPr>
              <w:spacing w:after="0" w:line="240" w:lineRule="auto"/>
              <w:rPr>
                <w:rFonts w:ascii="Times New Roman" w:hAnsi="Times New Roman" w:cs="Times New Roman"/>
                <w:b/>
                <w:bCs/>
                <w:color w:val="000000" w:themeColor="text1"/>
                <w:kern w:val="2"/>
                <w:sz w:val="28"/>
                <w:szCs w:val="28"/>
                <w14:ligatures w14:val="standardContextual"/>
              </w:rPr>
            </w:pPr>
            <w:r w:rsidRPr="009E32A2">
              <w:rPr>
                <w:rFonts w:ascii="Times New Roman" w:hAnsi="Times New Roman" w:cs="Times New Roman"/>
                <w:b/>
                <w:bCs/>
                <w:color w:val="000000" w:themeColor="text1"/>
                <w:kern w:val="2"/>
                <w:sz w:val="28"/>
                <w:szCs w:val="28"/>
                <w14:ligatures w14:val="standardContextual"/>
              </w:rPr>
              <w:t xml:space="preserve">                             Môn: KHTN  – Lớp 8</w:t>
            </w:r>
          </w:p>
          <w:p w14:paraId="47C5831E" w14:textId="77777777" w:rsidR="009E32A2" w:rsidRPr="009E32A2" w:rsidRDefault="009E32A2" w:rsidP="009E32A2">
            <w:pPr>
              <w:spacing w:after="0" w:line="240" w:lineRule="auto"/>
              <w:rPr>
                <w:rFonts w:ascii="Times New Roman" w:hAnsi="Times New Roman" w:cs="Times New Roman"/>
                <w:b/>
                <w:bCs/>
                <w:color w:val="000000" w:themeColor="text1"/>
                <w:kern w:val="2"/>
                <w:sz w:val="28"/>
                <w:szCs w:val="28"/>
                <w14:ligatures w14:val="standardContextual"/>
              </w:rPr>
            </w:pPr>
            <w:r w:rsidRPr="009E32A2">
              <w:rPr>
                <w:rFonts w:ascii="Times New Roman" w:hAnsi="Times New Roman" w:cs="Times New Roman"/>
                <w:b/>
                <w:bCs/>
                <w:color w:val="000000" w:themeColor="text1"/>
                <w:kern w:val="2"/>
                <w:sz w:val="28"/>
                <w:szCs w:val="28"/>
                <w14:ligatures w14:val="standardContextual"/>
              </w:rPr>
              <w:t xml:space="preserve">                             Thời gian: 90 phút </w:t>
            </w:r>
          </w:p>
          <w:p w14:paraId="7F43F3DB" w14:textId="77777777" w:rsidR="009E32A2" w:rsidRPr="009E32A2" w:rsidRDefault="009E32A2" w:rsidP="009E32A2">
            <w:pPr>
              <w:spacing w:after="0" w:line="240" w:lineRule="auto"/>
              <w:rPr>
                <w:rFonts w:ascii="Times New Roman" w:hAnsi="Times New Roman" w:cs="Times New Roman"/>
                <w:b/>
                <w:bCs/>
                <w:color w:val="000000" w:themeColor="text1"/>
                <w:kern w:val="2"/>
                <w:sz w:val="28"/>
                <w:szCs w:val="28"/>
                <w14:ligatures w14:val="standardContextual"/>
              </w:rPr>
            </w:pPr>
            <w:r w:rsidRPr="009E32A2">
              <w:rPr>
                <w:rFonts w:ascii="Times New Roman" w:hAnsi="Times New Roman" w:cs="Times New Roman"/>
                <w:bCs/>
                <w:i/>
                <w:color w:val="000000" w:themeColor="text1"/>
                <w:kern w:val="2"/>
                <w:sz w:val="28"/>
                <w:szCs w:val="28"/>
                <w14:ligatures w14:val="standardContextual"/>
              </w:rPr>
              <w:t xml:space="preserve">                          (Không kể thời gian giao đề)</w:t>
            </w:r>
            <w:r w:rsidRPr="009E32A2">
              <w:rPr>
                <w:rFonts w:ascii="Times New Roman" w:hAnsi="Times New Roman" w:cs="Times New Roman"/>
                <w:b/>
                <w:bCs/>
                <w:color w:val="000000" w:themeColor="text1"/>
                <w:kern w:val="2"/>
                <w:sz w:val="28"/>
                <w:szCs w:val="28"/>
                <w14:ligatures w14:val="standardContextual"/>
              </w:rPr>
              <w:t xml:space="preserve">  </w:t>
            </w:r>
          </w:p>
        </w:tc>
      </w:tr>
      <w:bookmarkEnd w:id="0"/>
      <w:bookmarkEnd w:id="1"/>
      <w:bookmarkEnd w:id="2"/>
      <w:bookmarkEnd w:id="3"/>
    </w:tbl>
    <w:p w14:paraId="1DF708E8"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2A4E1155"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0FFBAD64"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4537A20E"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0250CCEE"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58306621" w14:textId="77777777" w:rsidR="009E32A2" w:rsidRPr="009E32A2" w:rsidRDefault="009E32A2" w:rsidP="009E32A2">
      <w:pPr>
        <w:spacing w:after="0" w:line="240" w:lineRule="auto"/>
        <w:rPr>
          <w:rFonts w:ascii="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A. MA TRẬN</w:t>
      </w:r>
    </w:p>
    <w:p w14:paraId="7A893CEF" w14:textId="66BA2F56"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b/>
          <w:color w:val="000000" w:themeColor="text1"/>
          <w:sz w:val="28"/>
          <w:szCs w:val="28"/>
        </w:rPr>
        <w:t xml:space="preserve">- Thời điểm kiểm tra: </w:t>
      </w:r>
      <w:r w:rsidRPr="009E32A2">
        <w:rPr>
          <w:rFonts w:ascii="Times New Roman" w:eastAsia="Times New Roman" w:hAnsi="Times New Roman" w:cs="Times New Roman"/>
          <w:i/>
          <w:color w:val="000000" w:themeColor="text1"/>
          <w:sz w:val="28"/>
          <w:szCs w:val="28"/>
        </w:rPr>
        <w:t xml:space="preserve">Kiểm tra giữa kì 2 khi kết thúc nội dung: Từ tuần </w:t>
      </w:r>
      <w:r w:rsidR="002D69E1" w:rsidRPr="009E32A2">
        <w:rPr>
          <w:rFonts w:ascii="Times New Roman" w:eastAsia="Times New Roman" w:hAnsi="Times New Roman" w:cs="Times New Roman"/>
          <w:i/>
          <w:color w:val="000000" w:themeColor="text1"/>
          <w:sz w:val="28"/>
          <w:szCs w:val="28"/>
        </w:rPr>
        <w:t>19</w:t>
      </w:r>
      <w:r w:rsidRPr="009E32A2">
        <w:rPr>
          <w:rFonts w:ascii="Times New Roman" w:eastAsia="Times New Roman" w:hAnsi="Times New Roman" w:cs="Times New Roman"/>
          <w:i/>
          <w:color w:val="000000" w:themeColor="text1"/>
          <w:sz w:val="28"/>
          <w:szCs w:val="28"/>
        </w:rPr>
        <w:t xml:space="preserve"> đến  tuần 2</w:t>
      </w:r>
      <w:r w:rsidR="002D69E1" w:rsidRPr="009E32A2">
        <w:rPr>
          <w:rFonts w:ascii="Times New Roman" w:eastAsia="Times New Roman" w:hAnsi="Times New Roman" w:cs="Times New Roman"/>
          <w:i/>
          <w:color w:val="000000" w:themeColor="text1"/>
          <w:sz w:val="28"/>
          <w:szCs w:val="28"/>
        </w:rPr>
        <w:t>5</w:t>
      </w:r>
    </w:p>
    <w:p w14:paraId="7DF3930F" w14:textId="77777777"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b/>
          <w:color w:val="000000" w:themeColor="text1"/>
          <w:sz w:val="28"/>
          <w:szCs w:val="28"/>
        </w:rPr>
        <w:t>- Thời gian làm bài:</w:t>
      </w:r>
      <w:r w:rsidRPr="009E32A2">
        <w:rPr>
          <w:rFonts w:ascii="Times New Roman" w:eastAsia="Times New Roman" w:hAnsi="Times New Roman" w:cs="Times New Roman"/>
          <w:i/>
          <w:color w:val="000000" w:themeColor="text1"/>
          <w:sz w:val="28"/>
          <w:szCs w:val="28"/>
        </w:rPr>
        <w:t xml:space="preserve"> 90 phút.</w:t>
      </w:r>
    </w:p>
    <w:p w14:paraId="045D9892" w14:textId="77777777"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b/>
          <w:color w:val="000000" w:themeColor="text1"/>
          <w:sz w:val="28"/>
          <w:szCs w:val="28"/>
        </w:rPr>
        <w:t>- Hình thức kiểm tra:</w:t>
      </w:r>
      <w:r w:rsidRPr="009E32A2">
        <w:rPr>
          <w:rFonts w:ascii="Times New Roman" w:eastAsia="Times New Roman" w:hAnsi="Times New Roman" w:cs="Times New Roman"/>
          <w:color w:val="000000" w:themeColor="text1"/>
          <w:sz w:val="28"/>
          <w:szCs w:val="28"/>
        </w:rPr>
        <w:t xml:space="preserve"> </w:t>
      </w:r>
      <w:r w:rsidRPr="009E32A2">
        <w:rPr>
          <w:rFonts w:ascii="Times New Roman" w:eastAsia="Times New Roman" w:hAnsi="Times New Roman" w:cs="Times New Roman"/>
          <w:i/>
          <w:color w:val="000000" w:themeColor="text1"/>
          <w:sz w:val="28"/>
          <w:szCs w:val="28"/>
        </w:rPr>
        <w:t>Kết hợp giữa trắc nghiệm và tự luận (tỉ lệ 40% trắc nghiệm, 60% tự luận).</w:t>
      </w:r>
    </w:p>
    <w:p w14:paraId="15B2BEBB" w14:textId="77777777" w:rsidR="003D7D27" w:rsidRPr="009E32A2" w:rsidRDefault="00B04E36" w:rsidP="009E32A2">
      <w:pPr>
        <w:spacing w:after="0" w:line="240" w:lineRule="auto"/>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Cấu trúc:</w:t>
      </w:r>
    </w:p>
    <w:p w14:paraId="054BCD6D" w14:textId="77777777"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 xml:space="preserve">                + Mức độ đề:</w:t>
      </w:r>
      <w:r w:rsidRPr="009E32A2">
        <w:rPr>
          <w:rFonts w:ascii="Times New Roman" w:eastAsia="Times New Roman" w:hAnsi="Times New Roman" w:cs="Times New Roman"/>
          <w:b/>
          <w:color w:val="000000" w:themeColor="text1"/>
          <w:sz w:val="28"/>
          <w:szCs w:val="28"/>
        </w:rPr>
        <w:t xml:space="preserve"> </w:t>
      </w:r>
      <w:r w:rsidRPr="009E32A2">
        <w:rPr>
          <w:rFonts w:ascii="Times New Roman" w:eastAsia="Times New Roman" w:hAnsi="Times New Roman" w:cs="Times New Roman"/>
          <w:i/>
          <w:color w:val="000000" w:themeColor="text1"/>
          <w:sz w:val="28"/>
          <w:szCs w:val="28"/>
        </w:rPr>
        <w:t>40% Nhận biết; 30% Thông hiểu; 20% Vận dụng; 10% Vận dụng cao.</w:t>
      </w:r>
    </w:p>
    <w:p w14:paraId="481478A2" w14:textId="59AF08F8"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 xml:space="preserve">                + Phần trắc nghiệm: 4,0 điểm </w:t>
      </w:r>
      <w:r w:rsidRPr="009E32A2">
        <w:rPr>
          <w:rFonts w:ascii="Times New Roman" w:eastAsia="Times New Roman" w:hAnsi="Times New Roman" w:cs="Times New Roman"/>
          <w:i/>
          <w:color w:val="000000" w:themeColor="text1"/>
          <w:sz w:val="28"/>
          <w:szCs w:val="28"/>
        </w:rPr>
        <w:t>(gồm 16 câu hỏi: nhận biết: 1</w:t>
      </w:r>
      <w:r w:rsidR="00807636">
        <w:rPr>
          <w:rFonts w:ascii="Times New Roman" w:eastAsia="Times New Roman" w:hAnsi="Times New Roman" w:cs="Times New Roman"/>
          <w:i/>
          <w:color w:val="000000" w:themeColor="text1"/>
          <w:sz w:val="28"/>
          <w:szCs w:val="28"/>
        </w:rPr>
        <w:t>3 câu, thông hiểu: 3</w:t>
      </w:r>
      <w:r w:rsidRPr="009E32A2">
        <w:rPr>
          <w:rFonts w:ascii="Times New Roman" w:eastAsia="Times New Roman" w:hAnsi="Times New Roman" w:cs="Times New Roman"/>
          <w:i/>
          <w:color w:val="000000" w:themeColor="text1"/>
          <w:sz w:val="28"/>
          <w:szCs w:val="28"/>
        </w:rPr>
        <w:t xml:space="preserve"> câu), mỗi câu 0,25 điểm; </w:t>
      </w:r>
    </w:p>
    <w:p w14:paraId="5464B4DE" w14:textId="48275D77" w:rsidR="003D7D27" w:rsidRPr="009E32A2" w:rsidRDefault="00B04E36" w:rsidP="009E32A2">
      <w:pPr>
        <w:spacing w:after="0" w:line="240" w:lineRule="auto"/>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 xml:space="preserve">                + Phần tự luận: 6,0 điểm</w:t>
      </w:r>
      <w:r w:rsidRPr="009E32A2">
        <w:rPr>
          <w:rFonts w:ascii="Times New Roman" w:eastAsia="Times New Roman" w:hAnsi="Times New Roman" w:cs="Times New Roman"/>
          <w:i/>
          <w:color w:val="000000" w:themeColor="text1"/>
          <w:sz w:val="28"/>
          <w:szCs w:val="28"/>
        </w:rPr>
        <w:t xml:space="preserve"> (Nhận biết: </w:t>
      </w:r>
      <w:r w:rsidR="00E92932">
        <w:rPr>
          <w:rFonts w:ascii="Times New Roman" w:eastAsia="Times New Roman" w:hAnsi="Times New Roman" w:cs="Times New Roman"/>
          <w:i/>
          <w:color w:val="000000" w:themeColor="text1"/>
          <w:sz w:val="28"/>
          <w:szCs w:val="28"/>
        </w:rPr>
        <w:t>0,75 điểm; Thông hiểu: 2,25</w:t>
      </w:r>
      <w:r w:rsidRPr="009E32A2">
        <w:rPr>
          <w:rFonts w:ascii="Times New Roman" w:eastAsia="Times New Roman" w:hAnsi="Times New Roman" w:cs="Times New Roman"/>
          <w:i/>
          <w:color w:val="000000" w:themeColor="text1"/>
          <w:sz w:val="28"/>
          <w:szCs w:val="28"/>
        </w:rPr>
        <w:t xml:space="preserve">  điểm; Vận dụng: 2,0 điểm; Vận dụng cao: 1,0 điểm).</w:t>
      </w:r>
    </w:p>
    <w:p w14:paraId="01D10B5E" w14:textId="77777777" w:rsidR="009E32A2" w:rsidRPr="009E32A2" w:rsidRDefault="009E32A2" w:rsidP="009E32A2">
      <w:pPr>
        <w:widowControl w:val="0"/>
        <w:spacing w:after="0" w:line="240" w:lineRule="auto"/>
        <w:rPr>
          <w:rFonts w:ascii="Times New Roman" w:hAnsi="Times New Roman" w:cs="Times New Roman"/>
          <w:bCs/>
          <w:i/>
          <w:color w:val="000000" w:themeColor="text1"/>
          <w:sz w:val="28"/>
          <w:szCs w:val="28"/>
          <w:lang w:val="vi-VN"/>
        </w:rPr>
      </w:pPr>
      <w:r w:rsidRPr="009E32A2">
        <w:rPr>
          <w:rFonts w:ascii="Times New Roman" w:hAnsi="Times New Roman" w:cs="Times New Roman"/>
          <w:bCs/>
          <w:color w:val="000000" w:themeColor="text1"/>
          <w:sz w:val="28"/>
          <w:szCs w:val="28"/>
          <w:lang w:val="vi-VN"/>
        </w:rPr>
        <w:t xml:space="preserve">- Nội dung nửa đầu học kì </w:t>
      </w:r>
      <w:r w:rsidRPr="009E32A2">
        <w:rPr>
          <w:rFonts w:ascii="Times New Roman" w:hAnsi="Times New Roman" w:cs="Times New Roman"/>
          <w:bCs/>
          <w:color w:val="000000" w:themeColor="text1"/>
          <w:sz w:val="28"/>
          <w:szCs w:val="28"/>
        </w:rPr>
        <w:t>2</w:t>
      </w:r>
      <w:r w:rsidRPr="009E32A2">
        <w:rPr>
          <w:rFonts w:ascii="Times New Roman" w:hAnsi="Times New Roman" w:cs="Times New Roman"/>
          <w:bCs/>
          <w:color w:val="000000" w:themeColor="text1"/>
          <w:sz w:val="28"/>
          <w:szCs w:val="28"/>
          <w:lang w:val="vi-VN"/>
        </w:rPr>
        <w:t xml:space="preserve">: </w:t>
      </w:r>
    </w:p>
    <w:p w14:paraId="4BADCDCB" w14:textId="5D3661AD" w:rsidR="009E32A2" w:rsidRPr="009E32A2" w:rsidRDefault="009E32A2" w:rsidP="009E32A2">
      <w:pPr>
        <w:pStyle w:val="ListParagraph"/>
        <w:numPr>
          <w:ilvl w:val="0"/>
          <w:numId w:val="16"/>
        </w:numPr>
        <w:spacing w:after="0" w:line="240" w:lineRule="auto"/>
        <w:rPr>
          <w:rFonts w:ascii="Times New Roman" w:hAnsi="Times New Roman" w:cs="Times New Roman"/>
          <w:i/>
          <w:color w:val="000000" w:themeColor="text1"/>
          <w:sz w:val="28"/>
          <w:szCs w:val="28"/>
          <w:lang w:val="vi-VN"/>
        </w:rPr>
      </w:pPr>
      <w:r w:rsidRPr="009E32A2">
        <w:rPr>
          <w:rFonts w:ascii="Times New Roman" w:hAnsi="Times New Roman" w:cs="Times New Roman"/>
          <w:color w:val="000000" w:themeColor="text1"/>
          <w:sz w:val="28"/>
          <w:szCs w:val="28"/>
          <w:lang w:val="vi-VN"/>
        </w:rPr>
        <w:t xml:space="preserve">Hóa: </w:t>
      </w:r>
      <w:r w:rsidRPr="009E32A2">
        <w:rPr>
          <w:rFonts w:ascii="Times New Roman" w:hAnsi="Times New Roman" w:cs="Times New Roman"/>
          <w:color w:val="000000" w:themeColor="text1"/>
          <w:sz w:val="28"/>
          <w:szCs w:val="28"/>
        </w:rPr>
        <w:t>2,5</w:t>
      </w:r>
      <w:r w:rsidRPr="009E32A2">
        <w:rPr>
          <w:rFonts w:ascii="Times New Roman" w:hAnsi="Times New Roman" w:cs="Times New Roman"/>
          <w:color w:val="000000" w:themeColor="text1"/>
          <w:sz w:val="28"/>
          <w:szCs w:val="28"/>
          <w:lang w:val="vi-VN"/>
        </w:rPr>
        <w:t xml:space="preserve">đ:  </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i/>
          <w:color w:val="000000" w:themeColor="text1"/>
          <w:sz w:val="28"/>
          <w:szCs w:val="28"/>
          <w:lang w:val="vi-VN"/>
        </w:rPr>
        <w:t>(</w:t>
      </w:r>
      <w:r w:rsidRPr="009E32A2">
        <w:rPr>
          <w:rFonts w:ascii="Times New Roman" w:hAnsi="Times New Roman" w:cs="Times New Roman"/>
          <w:i/>
          <w:color w:val="000000" w:themeColor="text1"/>
          <w:sz w:val="28"/>
          <w:szCs w:val="28"/>
        </w:rPr>
        <w:t>Nhận biết: 1</w:t>
      </w:r>
      <w:r w:rsidR="00E92932">
        <w:rPr>
          <w:rFonts w:ascii="Times New Roman" w:hAnsi="Times New Roman" w:cs="Times New Roman"/>
          <w:i/>
          <w:color w:val="000000" w:themeColor="text1"/>
          <w:sz w:val="28"/>
          <w:szCs w:val="28"/>
        </w:rPr>
        <w:t>,</w:t>
      </w:r>
      <w:r w:rsidRPr="009E32A2">
        <w:rPr>
          <w:rFonts w:ascii="Times New Roman" w:hAnsi="Times New Roman" w:cs="Times New Roman"/>
          <w:i/>
          <w:color w:val="000000" w:themeColor="text1"/>
          <w:sz w:val="28"/>
          <w:szCs w:val="28"/>
        </w:rPr>
        <w:t>0 điểm, Thông hiểu: 0,75 điểm, Vận dụng: 0</w:t>
      </w:r>
      <w:r w:rsidR="00E92932">
        <w:rPr>
          <w:rFonts w:ascii="Times New Roman" w:hAnsi="Times New Roman" w:cs="Times New Roman"/>
          <w:i/>
          <w:color w:val="000000" w:themeColor="text1"/>
          <w:sz w:val="28"/>
          <w:szCs w:val="28"/>
        </w:rPr>
        <w:t>,</w:t>
      </w:r>
      <w:r w:rsidRPr="009E32A2">
        <w:rPr>
          <w:rFonts w:ascii="Times New Roman" w:hAnsi="Times New Roman" w:cs="Times New Roman"/>
          <w:i/>
          <w:color w:val="000000" w:themeColor="text1"/>
          <w:sz w:val="28"/>
          <w:szCs w:val="28"/>
        </w:rPr>
        <w:t>5 điểm, VDC : 0</w:t>
      </w:r>
      <w:r w:rsidR="00E92932">
        <w:rPr>
          <w:rFonts w:ascii="Times New Roman" w:hAnsi="Times New Roman" w:cs="Times New Roman"/>
          <w:i/>
          <w:color w:val="000000" w:themeColor="text1"/>
          <w:sz w:val="28"/>
          <w:szCs w:val="28"/>
        </w:rPr>
        <w:t>,</w:t>
      </w:r>
      <w:r w:rsidRPr="009E32A2">
        <w:rPr>
          <w:rFonts w:ascii="Times New Roman" w:hAnsi="Times New Roman" w:cs="Times New Roman"/>
          <w:i/>
          <w:color w:val="000000" w:themeColor="text1"/>
          <w:sz w:val="28"/>
          <w:szCs w:val="28"/>
        </w:rPr>
        <w:t>25 điểm)</w:t>
      </w:r>
    </w:p>
    <w:p w14:paraId="65BCCAE0" w14:textId="4658063B" w:rsidR="009E32A2" w:rsidRPr="009E32A2" w:rsidRDefault="009E32A2" w:rsidP="009E32A2">
      <w:pPr>
        <w:pStyle w:val="ListParagraph"/>
        <w:numPr>
          <w:ilvl w:val="0"/>
          <w:numId w:val="16"/>
        </w:numPr>
        <w:spacing w:after="0" w:line="240" w:lineRule="auto"/>
        <w:rPr>
          <w:rFonts w:ascii="Times New Roman" w:hAnsi="Times New Roman" w:cs="Times New Roman"/>
          <w:color w:val="000000" w:themeColor="text1"/>
          <w:sz w:val="28"/>
          <w:szCs w:val="28"/>
          <w:lang w:val="vi-VN"/>
        </w:rPr>
      </w:pPr>
      <w:r w:rsidRPr="009E32A2">
        <w:rPr>
          <w:rFonts w:ascii="Times New Roman" w:hAnsi="Times New Roman" w:cs="Times New Roman"/>
          <w:color w:val="000000" w:themeColor="text1"/>
          <w:sz w:val="28"/>
          <w:szCs w:val="28"/>
        </w:rPr>
        <w:t>Sinh</w:t>
      </w:r>
      <w:r w:rsidRPr="009E32A2">
        <w:rPr>
          <w:rFonts w:ascii="Times New Roman" w:hAnsi="Times New Roman" w:cs="Times New Roman"/>
          <w:color w:val="000000" w:themeColor="text1"/>
          <w:sz w:val="28"/>
          <w:szCs w:val="28"/>
          <w:lang w:val="vi-VN"/>
        </w:rPr>
        <w:t xml:space="preserve">: </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lang w:val="vi-VN"/>
        </w:rPr>
        <w:t xml:space="preserve">2,5đ :  </w:t>
      </w:r>
      <w:r w:rsidRPr="009E32A2">
        <w:rPr>
          <w:rFonts w:ascii="Times New Roman" w:hAnsi="Times New Roman" w:cs="Times New Roman"/>
          <w:color w:val="000000" w:themeColor="text1"/>
          <w:sz w:val="28"/>
          <w:szCs w:val="28"/>
        </w:rPr>
        <w:t>(</w:t>
      </w:r>
      <w:r w:rsidRPr="009E32A2">
        <w:rPr>
          <w:rFonts w:ascii="Times New Roman" w:hAnsi="Times New Roman" w:cs="Times New Roman"/>
          <w:i/>
          <w:color w:val="000000" w:themeColor="text1"/>
          <w:sz w:val="28"/>
          <w:szCs w:val="28"/>
        </w:rPr>
        <w:t>Nhận biế</w:t>
      </w:r>
      <w:r w:rsidR="00E92932">
        <w:rPr>
          <w:rFonts w:ascii="Times New Roman" w:hAnsi="Times New Roman" w:cs="Times New Roman"/>
          <w:i/>
          <w:color w:val="000000" w:themeColor="text1"/>
          <w:sz w:val="28"/>
          <w:szCs w:val="28"/>
        </w:rPr>
        <w:t>t: 1,</w:t>
      </w:r>
      <w:r w:rsidRPr="009E32A2">
        <w:rPr>
          <w:rFonts w:ascii="Times New Roman" w:hAnsi="Times New Roman" w:cs="Times New Roman"/>
          <w:i/>
          <w:color w:val="000000" w:themeColor="text1"/>
          <w:sz w:val="28"/>
          <w:szCs w:val="28"/>
        </w:rPr>
        <w:t>0 điểm, Thông hiể</w:t>
      </w:r>
      <w:r w:rsidR="00E92932">
        <w:rPr>
          <w:rFonts w:ascii="Times New Roman" w:hAnsi="Times New Roman" w:cs="Times New Roman"/>
          <w:i/>
          <w:color w:val="000000" w:themeColor="text1"/>
          <w:sz w:val="28"/>
          <w:szCs w:val="28"/>
        </w:rPr>
        <w:t>u: 0,</w:t>
      </w:r>
      <w:r w:rsidRPr="009E32A2">
        <w:rPr>
          <w:rFonts w:ascii="Times New Roman" w:hAnsi="Times New Roman" w:cs="Times New Roman"/>
          <w:i/>
          <w:color w:val="000000" w:themeColor="text1"/>
          <w:sz w:val="28"/>
          <w:szCs w:val="28"/>
        </w:rPr>
        <w:t>75,  Vận dụ</w:t>
      </w:r>
      <w:r w:rsidR="00E92932">
        <w:rPr>
          <w:rFonts w:ascii="Times New Roman" w:hAnsi="Times New Roman" w:cs="Times New Roman"/>
          <w:i/>
          <w:color w:val="000000" w:themeColor="text1"/>
          <w:sz w:val="28"/>
          <w:szCs w:val="28"/>
        </w:rPr>
        <w:t>ng: 0,</w:t>
      </w:r>
      <w:r w:rsidRPr="009E32A2">
        <w:rPr>
          <w:rFonts w:ascii="Times New Roman" w:hAnsi="Times New Roman" w:cs="Times New Roman"/>
          <w:i/>
          <w:color w:val="000000" w:themeColor="text1"/>
          <w:sz w:val="28"/>
          <w:szCs w:val="28"/>
        </w:rPr>
        <w:t>5 điể</w:t>
      </w:r>
      <w:r w:rsidR="00E92932">
        <w:rPr>
          <w:rFonts w:ascii="Times New Roman" w:hAnsi="Times New Roman" w:cs="Times New Roman"/>
          <w:i/>
          <w:color w:val="000000" w:themeColor="text1"/>
          <w:sz w:val="28"/>
          <w:szCs w:val="28"/>
        </w:rPr>
        <w:t>m, VDC : 0,</w:t>
      </w:r>
      <w:r w:rsidRPr="009E32A2">
        <w:rPr>
          <w:rFonts w:ascii="Times New Roman" w:hAnsi="Times New Roman" w:cs="Times New Roman"/>
          <w:i/>
          <w:color w:val="000000" w:themeColor="text1"/>
          <w:sz w:val="28"/>
          <w:szCs w:val="28"/>
        </w:rPr>
        <w:t>25 điểm)</w:t>
      </w:r>
    </w:p>
    <w:p w14:paraId="16BFD3F6" w14:textId="440FD582" w:rsidR="009E32A2" w:rsidRPr="009E32A2" w:rsidRDefault="009E32A2" w:rsidP="009E32A2">
      <w:pPr>
        <w:pStyle w:val="ListParagraph"/>
        <w:numPr>
          <w:ilvl w:val="0"/>
          <w:numId w:val="16"/>
        </w:numPr>
        <w:spacing w:after="0" w:line="240" w:lineRule="auto"/>
        <w:rPr>
          <w:rFonts w:ascii="Times New Roman" w:hAnsi="Times New Roman" w:cs="Times New Roman"/>
          <w:color w:val="000000" w:themeColor="text1"/>
          <w:sz w:val="28"/>
          <w:szCs w:val="28"/>
          <w:lang w:val="vi-VN"/>
        </w:rPr>
      </w:pPr>
      <w:r w:rsidRPr="009E32A2">
        <w:rPr>
          <w:rFonts w:ascii="Times New Roman" w:hAnsi="Times New Roman" w:cs="Times New Roman"/>
          <w:color w:val="000000" w:themeColor="text1"/>
          <w:sz w:val="28"/>
          <w:szCs w:val="28"/>
        </w:rPr>
        <w:t>Lý</w:t>
      </w:r>
      <w:r w:rsidRPr="009E32A2">
        <w:rPr>
          <w:rFonts w:ascii="Times New Roman" w:hAnsi="Times New Roman" w:cs="Times New Roman"/>
          <w:color w:val="000000" w:themeColor="text1"/>
          <w:sz w:val="28"/>
          <w:szCs w:val="28"/>
          <w:lang w:val="vi-VN"/>
        </w:rPr>
        <w:t>:</w:t>
      </w:r>
      <w:r w:rsidRPr="009E32A2">
        <w:rPr>
          <w:rFonts w:ascii="Times New Roman" w:hAnsi="Times New Roman" w:cs="Times New Roman"/>
          <w:color w:val="000000" w:themeColor="text1"/>
          <w:sz w:val="28"/>
          <w:szCs w:val="28"/>
        </w:rPr>
        <w:t xml:space="preserve"> 5,0</w:t>
      </w:r>
      <w:r w:rsidRPr="009E32A2">
        <w:rPr>
          <w:rFonts w:ascii="Times New Roman" w:hAnsi="Times New Roman" w:cs="Times New Roman"/>
          <w:color w:val="000000" w:themeColor="text1"/>
          <w:sz w:val="28"/>
          <w:szCs w:val="28"/>
          <w:lang w:val="vi-VN"/>
        </w:rPr>
        <w:t xml:space="preserve"> đ:  </w:t>
      </w:r>
      <w:r w:rsidRPr="009E32A2">
        <w:rPr>
          <w:rFonts w:ascii="Times New Roman" w:hAnsi="Times New Roman" w:cs="Times New Roman"/>
          <w:i/>
          <w:color w:val="000000" w:themeColor="text1"/>
          <w:sz w:val="28"/>
          <w:szCs w:val="28"/>
          <w:lang w:val="vi-VN"/>
        </w:rPr>
        <w:t>(</w:t>
      </w:r>
      <w:r w:rsidRPr="009E32A2">
        <w:rPr>
          <w:rFonts w:ascii="Times New Roman" w:hAnsi="Times New Roman" w:cs="Times New Roman"/>
          <w:i/>
          <w:color w:val="000000" w:themeColor="text1"/>
          <w:sz w:val="28"/>
          <w:szCs w:val="28"/>
        </w:rPr>
        <w:t>Nhận biế</w:t>
      </w:r>
      <w:r w:rsidR="00E92932">
        <w:rPr>
          <w:rFonts w:ascii="Times New Roman" w:hAnsi="Times New Roman" w:cs="Times New Roman"/>
          <w:i/>
          <w:color w:val="000000" w:themeColor="text1"/>
          <w:sz w:val="28"/>
          <w:szCs w:val="28"/>
        </w:rPr>
        <w:t>t: 2,</w:t>
      </w:r>
      <w:r w:rsidRPr="009E32A2">
        <w:rPr>
          <w:rFonts w:ascii="Times New Roman" w:hAnsi="Times New Roman" w:cs="Times New Roman"/>
          <w:i/>
          <w:color w:val="000000" w:themeColor="text1"/>
          <w:sz w:val="28"/>
          <w:szCs w:val="28"/>
        </w:rPr>
        <w:t>0 điểm, Thông hiể</w:t>
      </w:r>
      <w:r w:rsidR="00E92932">
        <w:rPr>
          <w:rFonts w:ascii="Times New Roman" w:hAnsi="Times New Roman" w:cs="Times New Roman"/>
          <w:i/>
          <w:color w:val="000000" w:themeColor="text1"/>
          <w:sz w:val="28"/>
          <w:szCs w:val="28"/>
        </w:rPr>
        <w:t>u: 1,</w:t>
      </w:r>
      <w:r w:rsidRPr="009E32A2">
        <w:rPr>
          <w:rFonts w:ascii="Times New Roman" w:hAnsi="Times New Roman" w:cs="Times New Roman"/>
          <w:i/>
          <w:color w:val="000000" w:themeColor="text1"/>
          <w:sz w:val="28"/>
          <w:szCs w:val="28"/>
        </w:rPr>
        <w:t>5 điểm, VD: 1.0 điể</w:t>
      </w:r>
      <w:r w:rsidR="00E92932">
        <w:rPr>
          <w:rFonts w:ascii="Times New Roman" w:hAnsi="Times New Roman" w:cs="Times New Roman"/>
          <w:i/>
          <w:color w:val="000000" w:themeColor="text1"/>
          <w:sz w:val="28"/>
          <w:szCs w:val="28"/>
        </w:rPr>
        <w:t>m, VDC: 0,</w:t>
      </w:r>
      <w:r w:rsidRPr="009E32A2">
        <w:rPr>
          <w:rFonts w:ascii="Times New Roman" w:hAnsi="Times New Roman" w:cs="Times New Roman"/>
          <w:i/>
          <w:color w:val="000000" w:themeColor="text1"/>
          <w:sz w:val="28"/>
          <w:szCs w:val="28"/>
        </w:rPr>
        <w:t>5 điểm)</w:t>
      </w:r>
      <w:r w:rsidRPr="009E32A2">
        <w:rPr>
          <w:rFonts w:ascii="Times New Roman" w:hAnsi="Times New Roman" w:cs="Times New Roman"/>
          <w:color w:val="000000" w:themeColor="text1"/>
          <w:sz w:val="28"/>
          <w:szCs w:val="28"/>
          <w:lang w:val="vi-VN"/>
        </w:rPr>
        <w:t xml:space="preserve">  </w:t>
      </w:r>
    </w:p>
    <w:p w14:paraId="367B9692" w14:textId="77777777" w:rsidR="003D7D27" w:rsidRPr="009E32A2" w:rsidRDefault="003D7D27" w:rsidP="009E32A2">
      <w:pPr>
        <w:spacing w:after="0" w:line="240" w:lineRule="auto"/>
        <w:ind w:left="720"/>
        <w:rPr>
          <w:rFonts w:ascii="Times New Roman" w:eastAsia="Times New Roman" w:hAnsi="Times New Roman" w:cs="Times New Roman"/>
          <w:i/>
          <w:color w:val="000000" w:themeColor="text1"/>
          <w:sz w:val="28"/>
          <w:szCs w:val="28"/>
        </w:rPr>
      </w:pPr>
    </w:p>
    <w:tbl>
      <w:tblPr>
        <w:tblStyle w:val="a"/>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992"/>
        <w:gridCol w:w="1233"/>
        <w:gridCol w:w="1065"/>
        <w:gridCol w:w="1180"/>
        <w:gridCol w:w="775"/>
        <w:gridCol w:w="1134"/>
        <w:gridCol w:w="992"/>
        <w:gridCol w:w="1166"/>
        <w:gridCol w:w="819"/>
        <w:gridCol w:w="1219"/>
        <w:gridCol w:w="1332"/>
      </w:tblGrid>
      <w:tr w:rsidR="009E32A2" w:rsidRPr="009E32A2" w14:paraId="3A8B99A7" w14:textId="77777777">
        <w:trPr>
          <w:trHeight w:val="353"/>
          <w:tblHeader/>
          <w:jc w:val="center"/>
        </w:trPr>
        <w:tc>
          <w:tcPr>
            <w:tcW w:w="2972" w:type="dxa"/>
            <w:shd w:val="clear" w:color="auto" w:fill="auto"/>
            <w:vAlign w:val="center"/>
          </w:tcPr>
          <w:p w14:paraId="3E4C246C"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Chủ đề</w:t>
            </w:r>
          </w:p>
        </w:tc>
        <w:tc>
          <w:tcPr>
            <w:tcW w:w="8537" w:type="dxa"/>
            <w:gridSpan w:val="8"/>
            <w:shd w:val="clear" w:color="auto" w:fill="auto"/>
            <w:vAlign w:val="center"/>
          </w:tcPr>
          <w:p w14:paraId="0A1E24B8"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MỨC ĐỘ</w:t>
            </w:r>
          </w:p>
        </w:tc>
        <w:tc>
          <w:tcPr>
            <w:tcW w:w="2038" w:type="dxa"/>
            <w:gridSpan w:val="2"/>
            <w:vMerge w:val="restart"/>
            <w:vAlign w:val="center"/>
          </w:tcPr>
          <w:p w14:paraId="41736662"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Tổng số câu</w:t>
            </w:r>
          </w:p>
        </w:tc>
        <w:tc>
          <w:tcPr>
            <w:tcW w:w="1332" w:type="dxa"/>
            <w:vMerge w:val="restart"/>
            <w:vAlign w:val="center"/>
          </w:tcPr>
          <w:p w14:paraId="032B98A5"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Điểm số</w:t>
            </w:r>
          </w:p>
        </w:tc>
      </w:tr>
      <w:tr w:rsidR="009E32A2" w:rsidRPr="009E32A2" w14:paraId="36D8E615" w14:textId="77777777">
        <w:trPr>
          <w:trHeight w:val="415"/>
          <w:tblHeader/>
          <w:jc w:val="center"/>
        </w:trPr>
        <w:tc>
          <w:tcPr>
            <w:tcW w:w="2972" w:type="dxa"/>
            <w:vMerge w:val="restart"/>
            <w:shd w:val="clear" w:color="auto" w:fill="auto"/>
            <w:vAlign w:val="center"/>
          </w:tcPr>
          <w:p w14:paraId="18927FDA" w14:textId="77777777" w:rsidR="003D7D27" w:rsidRPr="009E32A2" w:rsidRDefault="003D7D27" w:rsidP="009E32A2">
            <w:pPr>
              <w:rPr>
                <w:rFonts w:ascii="Times New Roman" w:eastAsia="Times New Roman" w:hAnsi="Times New Roman" w:cs="Times New Roman"/>
                <w:color w:val="000000" w:themeColor="text1"/>
                <w:sz w:val="28"/>
                <w:szCs w:val="28"/>
              </w:rPr>
            </w:pPr>
          </w:p>
        </w:tc>
        <w:tc>
          <w:tcPr>
            <w:tcW w:w="2225" w:type="dxa"/>
            <w:gridSpan w:val="2"/>
            <w:shd w:val="clear" w:color="auto" w:fill="auto"/>
            <w:vAlign w:val="center"/>
          </w:tcPr>
          <w:p w14:paraId="473F930E" w14:textId="77777777"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2245" w:type="dxa"/>
            <w:gridSpan w:val="2"/>
            <w:shd w:val="clear" w:color="auto" w:fill="auto"/>
            <w:vAlign w:val="center"/>
          </w:tcPr>
          <w:p w14:paraId="6CF95726"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tc>
        <w:tc>
          <w:tcPr>
            <w:tcW w:w="1909" w:type="dxa"/>
            <w:gridSpan w:val="2"/>
            <w:shd w:val="clear" w:color="auto" w:fill="auto"/>
            <w:vAlign w:val="center"/>
          </w:tcPr>
          <w:p w14:paraId="34914F8E"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2158" w:type="dxa"/>
            <w:gridSpan w:val="2"/>
            <w:shd w:val="clear" w:color="auto" w:fill="auto"/>
            <w:vAlign w:val="center"/>
          </w:tcPr>
          <w:p w14:paraId="45A5D314"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2038" w:type="dxa"/>
            <w:gridSpan w:val="2"/>
            <w:vMerge/>
            <w:vAlign w:val="center"/>
          </w:tcPr>
          <w:p w14:paraId="059F6D9A"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332" w:type="dxa"/>
            <w:vMerge/>
            <w:vAlign w:val="center"/>
          </w:tcPr>
          <w:p w14:paraId="503C5D6C"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r>
      <w:tr w:rsidR="009E32A2" w:rsidRPr="009E32A2" w14:paraId="0EFB5C33" w14:textId="77777777">
        <w:trPr>
          <w:tblHeader/>
          <w:jc w:val="center"/>
        </w:trPr>
        <w:tc>
          <w:tcPr>
            <w:tcW w:w="2972" w:type="dxa"/>
            <w:vMerge/>
            <w:shd w:val="clear" w:color="auto" w:fill="auto"/>
            <w:vAlign w:val="center"/>
          </w:tcPr>
          <w:p w14:paraId="39FF720B"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992" w:type="dxa"/>
            <w:shd w:val="clear" w:color="auto" w:fill="auto"/>
            <w:vAlign w:val="center"/>
          </w:tcPr>
          <w:p w14:paraId="17C6F59A"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Tự </w:t>
            </w:r>
          </w:p>
          <w:p w14:paraId="46C8D41C" w14:textId="77777777"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b/>
                <w:color w:val="000000" w:themeColor="text1"/>
                <w:sz w:val="28"/>
                <w:szCs w:val="28"/>
              </w:rPr>
              <w:t>luận</w:t>
            </w:r>
          </w:p>
        </w:tc>
        <w:tc>
          <w:tcPr>
            <w:tcW w:w="1233" w:type="dxa"/>
            <w:shd w:val="clear" w:color="auto" w:fill="auto"/>
            <w:vAlign w:val="center"/>
          </w:tcPr>
          <w:p w14:paraId="217E14BC"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Trắc nghiệm</w:t>
            </w:r>
          </w:p>
        </w:tc>
        <w:tc>
          <w:tcPr>
            <w:tcW w:w="1065" w:type="dxa"/>
            <w:shd w:val="clear" w:color="auto" w:fill="auto"/>
            <w:vAlign w:val="center"/>
          </w:tcPr>
          <w:p w14:paraId="7CEE2C9C"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Tự luận</w:t>
            </w:r>
          </w:p>
        </w:tc>
        <w:tc>
          <w:tcPr>
            <w:tcW w:w="1180" w:type="dxa"/>
            <w:shd w:val="clear" w:color="auto" w:fill="auto"/>
            <w:vAlign w:val="center"/>
          </w:tcPr>
          <w:p w14:paraId="58326557"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Trắc nghiệm</w:t>
            </w:r>
          </w:p>
        </w:tc>
        <w:tc>
          <w:tcPr>
            <w:tcW w:w="775" w:type="dxa"/>
            <w:shd w:val="clear" w:color="auto" w:fill="auto"/>
            <w:vAlign w:val="center"/>
          </w:tcPr>
          <w:p w14:paraId="2066A06F"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Tự luận</w:t>
            </w:r>
          </w:p>
        </w:tc>
        <w:tc>
          <w:tcPr>
            <w:tcW w:w="1134" w:type="dxa"/>
            <w:shd w:val="clear" w:color="auto" w:fill="auto"/>
            <w:vAlign w:val="center"/>
          </w:tcPr>
          <w:p w14:paraId="1C259665"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Trắc nghiệm</w:t>
            </w:r>
          </w:p>
        </w:tc>
        <w:tc>
          <w:tcPr>
            <w:tcW w:w="992" w:type="dxa"/>
            <w:shd w:val="clear" w:color="auto" w:fill="auto"/>
            <w:vAlign w:val="center"/>
          </w:tcPr>
          <w:p w14:paraId="690772E3"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Tự luận</w:t>
            </w:r>
          </w:p>
        </w:tc>
        <w:tc>
          <w:tcPr>
            <w:tcW w:w="1166" w:type="dxa"/>
            <w:shd w:val="clear" w:color="auto" w:fill="auto"/>
            <w:vAlign w:val="center"/>
          </w:tcPr>
          <w:p w14:paraId="5DCF5245"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Trắc nghiệm</w:t>
            </w:r>
          </w:p>
        </w:tc>
        <w:tc>
          <w:tcPr>
            <w:tcW w:w="819" w:type="dxa"/>
            <w:vAlign w:val="center"/>
          </w:tcPr>
          <w:p w14:paraId="7593F8CE"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Tự luận</w:t>
            </w:r>
          </w:p>
        </w:tc>
        <w:tc>
          <w:tcPr>
            <w:tcW w:w="1219" w:type="dxa"/>
            <w:vAlign w:val="center"/>
          </w:tcPr>
          <w:p w14:paraId="48BCEB93"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Trắc nghiệm</w:t>
            </w:r>
          </w:p>
        </w:tc>
        <w:tc>
          <w:tcPr>
            <w:tcW w:w="1332" w:type="dxa"/>
            <w:vMerge/>
            <w:vAlign w:val="center"/>
          </w:tcPr>
          <w:p w14:paraId="12A6403F"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r>
      <w:tr w:rsidR="009E32A2" w:rsidRPr="009E32A2" w14:paraId="0254D268" w14:textId="77777777">
        <w:trPr>
          <w:trHeight w:val="257"/>
          <w:tblHeader/>
          <w:jc w:val="center"/>
        </w:trPr>
        <w:tc>
          <w:tcPr>
            <w:tcW w:w="2972" w:type="dxa"/>
            <w:shd w:val="clear" w:color="auto" w:fill="auto"/>
            <w:vAlign w:val="center"/>
          </w:tcPr>
          <w:p w14:paraId="5C0CC38D"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1</w:t>
            </w:r>
          </w:p>
        </w:tc>
        <w:tc>
          <w:tcPr>
            <w:tcW w:w="992" w:type="dxa"/>
            <w:shd w:val="clear" w:color="auto" w:fill="auto"/>
            <w:vAlign w:val="center"/>
          </w:tcPr>
          <w:p w14:paraId="70B6ECCF"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2</w:t>
            </w:r>
          </w:p>
        </w:tc>
        <w:tc>
          <w:tcPr>
            <w:tcW w:w="1233" w:type="dxa"/>
            <w:shd w:val="clear" w:color="auto" w:fill="auto"/>
            <w:vAlign w:val="center"/>
          </w:tcPr>
          <w:p w14:paraId="34A7B351"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3</w:t>
            </w:r>
          </w:p>
        </w:tc>
        <w:tc>
          <w:tcPr>
            <w:tcW w:w="1065" w:type="dxa"/>
            <w:shd w:val="clear" w:color="auto" w:fill="auto"/>
            <w:vAlign w:val="center"/>
          </w:tcPr>
          <w:p w14:paraId="2096F67B"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4</w:t>
            </w:r>
          </w:p>
        </w:tc>
        <w:tc>
          <w:tcPr>
            <w:tcW w:w="1180" w:type="dxa"/>
            <w:shd w:val="clear" w:color="auto" w:fill="auto"/>
            <w:vAlign w:val="center"/>
          </w:tcPr>
          <w:p w14:paraId="5A7A8E2B"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5</w:t>
            </w:r>
          </w:p>
        </w:tc>
        <w:tc>
          <w:tcPr>
            <w:tcW w:w="775" w:type="dxa"/>
            <w:shd w:val="clear" w:color="auto" w:fill="auto"/>
            <w:vAlign w:val="center"/>
          </w:tcPr>
          <w:p w14:paraId="2AACFE62"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6</w:t>
            </w:r>
          </w:p>
        </w:tc>
        <w:tc>
          <w:tcPr>
            <w:tcW w:w="1134" w:type="dxa"/>
            <w:shd w:val="clear" w:color="auto" w:fill="auto"/>
            <w:vAlign w:val="center"/>
          </w:tcPr>
          <w:p w14:paraId="49A7CB9E"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7</w:t>
            </w:r>
          </w:p>
        </w:tc>
        <w:tc>
          <w:tcPr>
            <w:tcW w:w="992" w:type="dxa"/>
            <w:shd w:val="clear" w:color="auto" w:fill="auto"/>
            <w:vAlign w:val="center"/>
          </w:tcPr>
          <w:p w14:paraId="453B5A51"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8</w:t>
            </w:r>
          </w:p>
        </w:tc>
        <w:tc>
          <w:tcPr>
            <w:tcW w:w="1166" w:type="dxa"/>
            <w:shd w:val="clear" w:color="auto" w:fill="auto"/>
            <w:vAlign w:val="center"/>
          </w:tcPr>
          <w:p w14:paraId="1104C12D"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9</w:t>
            </w:r>
          </w:p>
        </w:tc>
        <w:tc>
          <w:tcPr>
            <w:tcW w:w="819" w:type="dxa"/>
            <w:vAlign w:val="center"/>
          </w:tcPr>
          <w:p w14:paraId="7E739676"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10</w:t>
            </w:r>
          </w:p>
        </w:tc>
        <w:tc>
          <w:tcPr>
            <w:tcW w:w="1219" w:type="dxa"/>
            <w:vAlign w:val="center"/>
          </w:tcPr>
          <w:p w14:paraId="33603922"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11</w:t>
            </w:r>
          </w:p>
        </w:tc>
        <w:tc>
          <w:tcPr>
            <w:tcW w:w="1332" w:type="dxa"/>
            <w:vAlign w:val="center"/>
          </w:tcPr>
          <w:p w14:paraId="0D7CA865" w14:textId="77777777" w:rsidR="003D7D27" w:rsidRPr="009E32A2" w:rsidRDefault="00B04E36" w:rsidP="009E32A2">
            <w:pPr>
              <w:jc w:val="cente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i/>
                <w:color w:val="000000" w:themeColor="text1"/>
                <w:sz w:val="28"/>
                <w:szCs w:val="28"/>
              </w:rPr>
              <w:t>12</w:t>
            </w:r>
          </w:p>
        </w:tc>
      </w:tr>
      <w:tr w:rsidR="009E32A2" w:rsidRPr="009E32A2" w14:paraId="1956DE6C" w14:textId="77777777" w:rsidTr="00E415CC">
        <w:trPr>
          <w:trHeight w:val="856"/>
          <w:jc w:val="center"/>
        </w:trPr>
        <w:tc>
          <w:tcPr>
            <w:tcW w:w="2972" w:type="dxa"/>
            <w:shd w:val="clear" w:color="auto" w:fill="auto"/>
            <w:vAlign w:val="center"/>
          </w:tcPr>
          <w:p w14:paraId="0B189D9A" w14:textId="3E150CC9" w:rsidR="00E415CC" w:rsidRPr="009E32A2" w:rsidRDefault="00E415CC" w:rsidP="009E32A2">
            <w:pP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1. Một số hợp chất thông dụng (7 tiết)</w:t>
            </w:r>
          </w:p>
        </w:tc>
        <w:tc>
          <w:tcPr>
            <w:tcW w:w="992" w:type="dxa"/>
            <w:shd w:val="clear" w:color="auto" w:fill="auto"/>
            <w:vAlign w:val="center"/>
          </w:tcPr>
          <w:p w14:paraId="4A62CACE" w14:textId="69F2DFDE" w:rsidR="00E415CC" w:rsidRPr="009E32A2" w:rsidRDefault="00E415CC" w:rsidP="009E32A2">
            <w:pPr>
              <w:jc w:val="center"/>
              <w:rPr>
                <w:rFonts w:ascii="Times New Roman" w:eastAsia="Times New Roman" w:hAnsi="Times New Roman" w:cs="Times New Roman"/>
                <w:b/>
                <w:color w:val="000000" w:themeColor="text1"/>
                <w:sz w:val="28"/>
                <w:szCs w:val="28"/>
              </w:rPr>
            </w:pPr>
          </w:p>
        </w:tc>
        <w:tc>
          <w:tcPr>
            <w:tcW w:w="1233" w:type="dxa"/>
            <w:shd w:val="clear" w:color="auto" w:fill="auto"/>
            <w:vAlign w:val="center"/>
          </w:tcPr>
          <w:p w14:paraId="37E40DD1" w14:textId="77777777" w:rsidR="00E415CC" w:rsidRPr="009E32A2" w:rsidRDefault="00E415CC" w:rsidP="009E32A2">
            <w:pPr>
              <w:jc w:val="center"/>
              <w:rPr>
                <w:rFonts w:ascii="Times New Roman" w:eastAsia="Times New Roman" w:hAnsi="Times New Roman" w:cs="Times New Roman"/>
                <w:bCs/>
                <w:color w:val="000000" w:themeColor="text1"/>
                <w:sz w:val="28"/>
                <w:szCs w:val="28"/>
              </w:rPr>
            </w:pPr>
            <w:r w:rsidRPr="009E32A2">
              <w:rPr>
                <w:rFonts w:ascii="Times New Roman" w:eastAsia="Times New Roman" w:hAnsi="Times New Roman" w:cs="Times New Roman"/>
                <w:bCs/>
                <w:color w:val="000000" w:themeColor="text1"/>
                <w:sz w:val="28"/>
                <w:szCs w:val="28"/>
              </w:rPr>
              <w:t>4</w:t>
            </w:r>
          </w:p>
          <w:p w14:paraId="02AF0429" w14:textId="1570B7A0" w:rsidR="00E415CC" w:rsidRPr="009E32A2" w:rsidRDefault="00E415CC" w:rsidP="009E32A2">
            <w:pPr>
              <w:jc w:val="center"/>
              <w:rPr>
                <w:rFonts w:ascii="Times New Roman" w:eastAsia="Times New Roman" w:hAnsi="Times New Roman" w:cs="Times New Roman"/>
                <w:b/>
                <w:color w:val="000000" w:themeColor="text1"/>
                <w:sz w:val="28"/>
                <w:szCs w:val="28"/>
              </w:rPr>
            </w:pPr>
          </w:p>
        </w:tc>
        <w:tc>
          <w:tcPr>
            <w:tcW w:w="1065" w:type="dxa"/>
            <w:shd w:val="clear" w:color="auto" w:fill="auto"/>
            <w:vAlign w:val="center"/>
          </w:tcPr>
          <w:p w14:paraId="39C3FAB4" w14:textId="77777777"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1</w:t>
            </w:r>
          </w:p>
          <w:p w14:paraId="0F3F49C0" w14:textId="2E758C34"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bCs/>
                <w:color w:val="000000" w:themeColor="text1"/>
                <w:sz w:val="28"/>
                <w:szCs w:val="28"/>
              </w:rPr>
              <w:t>(0,75)</w:t>
            </w:r>
          </w:p>
        </w:tc>
        <w:tc>
          <w:tcPr>
            <w:tcW w:w="1180" w:type="dxa"/>
            <w:shd w:val="clear" w:color="auto" w:fill="auto"/>
            <w:vAlign w:val="center"/>
          </w:tcPr>
          <w:p w14:paraId="4C2A434B" w14:textId="6E90854C" w:rsidR="00E415CC" w:rsidRPr="009E32A2" w:rsidRDefault="00E415CC" w:rsidP="009E32A2">
            <w:pPr>
              <w:jc w:val="center"/>
              <w:rPr>
                <w:rFonts w:ascii="Times New Roman" w:eastAsia="Times New Roman" w:hAnsi="Times New Roman" w:cs="Times New Roman"/>
                <w:color w:val="000000" w:themeColor="text1"/>
                <w:sz w:val="28"/>
                <w:szCs w:val="28"/>
              </w:rPr>
            </w:pPr>
          </w:p>
        </w:tc>
        <w:tc>
          <w:tcPr>
            <w:tcW w:w="775" w:type="dxa"/>
            <w:shd w:val="clear" w:color="auto" w:fill="auto"/>
            <w:vAlign w:val="center"/>
          </w:tcPr>
          <w:p w14:paraId="3956AFB8" w14:textId="77777777"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1</w:t>
            </w:r>
          </w:p>
          <w:p w14:paraId="048F6BC7" w14:textId="4D9FEA1A"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bCs/>
                <w:color w:val="000000" w:themeColor="text1"/>
                <w:sz w:val="28"/>
                <w:szCs w:val="28"/>
              </w:rPr>
              <w:t>(0,5)</w:t>
            </w:r>
          </w:p>
        </w:tc>
        <w:tc>
          <w:tcPr>
            <w:tcW w:w="1134" w:type="dxa"/>
            <w:shd w:val="clear" w:color="auto" w:fill="auto"/>
            <w:vAlign w:val="center"/>
          </w:tcPr>
          <w:p w14:paraId="0D26757B" w14:textId="77777777" w:rsidR="00E415CC" w:rsidRPr="009E32A2" w:rsidRDefault="00E415CC" w:rsidP="009E32A2">
            <w:pPr>
              <w:jc w:val="center"/>
              <w:rPr>
                <w:rFonts w:ascii="Times New Roman" w:eastAsia="Times New Roman" w:hAnsi="Times New Roman" w:cs="Times New Roman"/>
                <w:b/>
                <w:color w:val="000000" w:themeColor="text1"/>
                <w:sz w:val="28"/>
                <w:szCs w:val="28"/>
              </w:rPr>
            </w:pPr>
          </w:p>
        </w:tc>
        <w:tc>
          <w:tcPr>
            <w:tcW w:w="992" w:type="dxa"/>
            <w:shd w:val="clear" w:color="auto" w:fill="auto"/>
            <w:vAlign w:val="center"/>
          </w:tcPr>
          <w:p w14:paraId="0AE4D37F" w14:textId="77777777"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1</w:t>
            </w:r>
          </w:p>
          <w:p w14:paraId="18B05A2C" w14:textId="07925FC5"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bCs/>
                <w:color w:val="000000" w:themeColor="text1"/>
                <w:sz w:val="28"/>
                <w:szCs w:val="28"/>
              </w:rPr>
              <w:t>(0,25)</w:t>
            </w:r>
          </w:p>
        </w:tc>
        <w:tc>
          <w:tcPr>
            <w:tcW w:w="1166" w:type="dxa"/>
            <w:shd w:val="clear" w:color="auto" w:fill="auto"/>
            <w:vAlign w:val="center"/>
          </w:tcPr>
          <w:p w14:paraId="407FF8AA" w14:textId="4947DCC7" w:rsidR="00E415CC" w:rsidRPr="009E32A2" w:rsidRDefault="00E415CC" w:rsidP="009E32A2">
            <w:pPr>
              <w:jc w:val="center"/>
              <w:rPr>
                <w:rFonts w:ascii="Times New Roman" w:eastAsia="Times New Roman" w:hAnsi="Times New Roman" w:cs="Times New Roman"/>
                <w:b/>
                <w:color w:val="000000" w:themeColor="text1"/>
                <w:sz w:val="28"/>
                <w:szCs w:val="28"/>
              </w:rPr>
            </w:pPr>
          </w:p>
        </w:tc>
        <w:tc>
          <w:tcPr>
            <w:tcW w:w="819" w:type="dxa"/>
            <w:vAlign w:val="center"/>
          </w:tcPr>
          <w:p w14:paraId="736B7C35" w14:textId="6BBD9394"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3</w:t>
            </w:r>
          </w:p>
          <w:p w14:paraId="087371D2" w14:textId="0D690BBE" w:rsidR="00E415CC" w:rsidRPr="009E32A2" w:rsidRDefault="00E415CC" w:rsidP="009E32A2">
            <w:pPr>
              <w:jc w:val="center"/>
              <w:rPr>
                <w:rFonts w:ascii="Times New Roman" w:eastAsia="Times New Roman" w:hAnsi="Times New Roman" w:cs="Times New Roman"/>
                <w:b/>
                <w:bCs/>
                <w:color w:val="000000" w:themeColor="text1"/>
                <w:sz w:val="28"/>
                <w:szCs w:val="28"/>
              </w:rPr>
            </w:pPr>
          </w:p>
        </w:tc>
        <w:tc>
          <w:tcPr>
            <w:tcW w:w="1219" w:type="dxa"/>
            <w:vAlign w:val="center"/>
          </w:tcPr>
          <w:p w14:paraId="58E236E0" w14:textId="77777777"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4</w:t>
            </w:r>
          </w:p>
          <w:p w14:paraId="4FE23385" w14:textId="74ED442E" w:rsidR="00E415CC" w:rsidRPr="009E32A2" w:rsidRDefault="00E415CC" w:rsidP="009E32A2">
            <w:pPr>
              <w:jc w:val="center"/>
              <w:rPr>
                <w:rFonts w:ascii="Times New Roman" w:eastAsia="Times New Roman" w:hAnsi="Times New Roman" w:cs="Times New Roman"/>
                <w:b/>
                <w:bCs/>
                <w:color w:val="000000" w:themeColor="text1"/>
                <w:sz w:val="28"/>
                <w:szCs w:val="28"/>
              </w:rPr>
            </w:pPr>
          </w:p>
        </w:tc>
        <w:tc>
          <w:tcPr>
            <w:tcW w:w="1332" w:type="dxa"/>
            <w:vAlign w:val="center"/>
          </w:tcPr>
          <w:p w14:paraId="33DF51EE" w14:textId="15EA662F" w:rsidR="00E415CC"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2.5đ</w:t>
            </w:r>
          </w:p>
        </w:tc>
      </w:tr>
      <w:tr w:rsidR="009E32A2" w:rsidRPr="009E32A2" w14:paraId="1F3BC461" w14:textId="77777777" w:rsidTr="00E415CC">
        <w:trPr>
          <w:trHeight w:val="559"/>
          <w:jc w:val="center"/>
        </w:trPr>
        <w:tc>
          <w:tcPr>
            <w:tcW w:w="2972" w:type="dxa"/>
            <w:shd w:val="clear" w:color="auto" w:fill="auto"/>
            <w:vAlign w:val="center"/>
          </w:tcPr>
          <w:p w14:paraId="349F893C" w14:textId="1997C8E5" w:rsidR="003D7D27" w:rsidRPr="009E32A2" w:rsidRDefault="00B04E36" w:rsidP="009E32A2">
            <w:pP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 xml:space="preserve">2. Tác dụng làm quay của lực ( </w:t>
            </w:r>
            <w:r w:rsidR="003417A2" w:rsidRPr="009E32A2">
              <w:rPr>
                <w:rFonts w:ascii="Times New Roman" w:eastAsia="Times New Roman" w:hAnsi="Times New Roman" w:cs="Times New Roman"/>
                <w:color w:val="000000" w:themeColor="text1"/>
                <w:sz w:val="28"/>
                <w:szCs w:val="28"/>
              </w:rPr>
              <w:t>2</w:t>
            </w:r>
            <w:r w:rsidRPr="009E32A2">
              <w:rPr>
                <w:rFonts w:ascii="Times New Roman" w:eastAsia="Times New Roman" w:hAnsi="Times New Roman" w:cs="Times New Roman"/>
                <w:color w:val="000000" w:themeColor="text1"/>
                <w:sz w:val="28"/>
                <w:szCs w:val="28"/>
              </w:rPr>
              <w:t xml:space="preserve"> tiết)</w:t>
            </w:r>
          </w:p>
        </w:tc>
        <w:tc>
          <w:tcPr>
            <w:tcW w:w="992" w:type="dxa"/>
            <w:shd w:val="clear" w:color="auto" w:fill="auto"/>
            <w:vAlign w:val="center"/>
          </w:tcPr>
          <w:p w14:paraId="67609EE2"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233" w:type="dxa"/>
            <w:shd w:val="clear" w:color="auto" w:fill="auto"/>
            <w:vAlign w:val="center"/>
          </w:tcPr>
          <w:p w14:paraId="00BC2703"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065" w:type="dxa"/>
            <w:shd w:val="clear" w:color="auto" w:fill="auto"/>
            <w:vAlign w:val="center"/>
          </w:tcPr>
          <w:p w14:paraId="4D314893"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180" w:type="dxa"/>
            <w:shd w:val="clear" w:color="auto" w:fill="auto"/>
            <w:vAlign w:val="center"/>
          </w:tcPr>
          <w:p w14:paraId="76BA08DD" w14:textId="77777777"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p w14:paraId="59F30D4E" w14:textId="1140E883"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775" w:type="dxa"/>
            <w:shd w:val="clear" w:color="auto" w:fill="auto"/>
            <w:vAlign w:val="center"/>
          </w:tcPr>
          <w:p w14:paraId="5C524F76"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134" w:type="dxa"/>
            <w:shd w:val="clear" w:color="auto" w:fill="auto"/>
            <w:vAlign w:val="center"/>
          </w:tcPr>
          <w:p w14:paraId="5CBF51CF"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992" w:type="dxa"/>
            <w:shd w:val="clear" w:color="auto" w:fill="auto"/>
            <w:vAlign w:val="center"/>
          </w:tcPr>
          <w:p w14:paraId="32B25A47"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166" w:type="dxa"/>
            <w:shd w:val="clear" w:color="auto" w:fill="auto"/>
            <w:vAlign w:val="center"/>
          </w:tcPr>
          <w:p w14:paraId="7F3E14BB"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819" w:type="dxa"/>
            <w:vAlign w:val="center"/>
          </w:tcPr>
          <w:p w14:paraId="0BAE39F4" w14:textId="5D38D610"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1219" w:type="dxa"/>
            <w:vAlign w:val="center"/>
          </w:tcPr>
          <w:p w14:paraId="35F20E66" w14:textId="6878FDB9" w:rsidR="003D7D27" w:rsidRPr="009E32A2" w:rsidRDefault="007B07F7"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2</w:t>
            </w:r>
          </w:p>
        </w:tc>
        <w:tc>
          <w:tcPr>
            <w:tcW w:w="1332" w:type="dxa"/>
            <w:vAlign w:val="center"/>
          </w:tcPr>
          <w:p w14:paraId="221F20D8" w14:textId="6B158B44" w:rsidR="003D7D27" w:rsidRPr="009E32A2" w:rsidRDefault="007B07F7"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0.5đ</w:t>
            </w:r>
          </w:p>
        </w:tc>
      </w:tr>
      <w:tr w:rsidR="009E32A2" w:rsidRPr="009E32A2" w14:paraId="1677EE3F" w14:textId="77777777" w:rsidTr="00E415CC">
        <w:trPr>
          <w:jc w:val="center"/>
        </w:trPr>
        <w:tc>
          <w:tcPr>
            <w:tcW w:w="2972" w:type="dxa"/>
            <w:shd w:val="clear" w:color="auto" w:fill="auto"/>
            <w:vAlign w:val="center"/>
          </w:tcPr>
          <w:p w14:paraId="52E982C5" w14:textId="77777777" w:rsidR="003D7D27" w:rsidRPr="009E32A2" w:rsidRDefault="00B04E36" w:rsidP="009E32A2">
            <w:pPr>
              <w:rPr>
                <w:rFonts w:ascii="Times New Roman" w:eastAsia="Times New Roman" w:hAnsi="Times New Roman" w:cs="Times New Roman"/>
                <w:i/>
                <w:color w:val="000000" w:themeColor="text1"/>
                <w:sz w:val="28"/>
                <w:szCs w:val="28"/>
              </w:rPr>
            </w:pPr>
            <w:r w:rsidRPr="009E32A2">
              <w:rPr>
                <w:rFonts w:ascii="Times New Roman" w:eastAsia="Times New Roman" w:hAnsi="Times New Roman" w:cs="Times New Roman"/>
                <w:color w:val="000000" w:themeColor="text1"/>
                <w:sz w:val="28"/>
                <w:szCs w:val="28"/>
              </w:rPr>
              <w:t>3. Điện (11 tiết)</w:t>
            </w:r>
          </w:p>
        </w:tc>
        <w:tc>
          <w:tcPr>
            <w:tcW w:w="992" w:type="dxa"/>
            <w:shd w:val="clear" w:color="auto" w:fill="auto"/>
            <w:vAlign w:val="center"/>
          </w:tcPr>
          <w:p w14:paraId="634AAEFC" w14:textId="74C69650" w:rsidR="003D7D27"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1/2</w:t>
            </w:r>
          </w:p>
          <w:p w14:paraId="52F2181B" w14:textId="75F297C0" w:rsidR="00032BDD"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(0.5)</w:t>
            </w:r>
          </w:p>
          <w:p w14:paraId="4327D735"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1233" w:type="dxa"/>
            <w:shd w:val="clear" w:color="auto" w:fill="auto"/>
            <w:vAlign w:val="center"/>
          </w:tcPr>
          <w:p w14:paraId="6A77E80A" w14:textId="77777777"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6</w:t>
            </w:r>
          </w:p>
          <w:p w14:paraId="150DB508" w14:textId="0224A59D"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1065" w:type="dxa"/>
            <w:shd w:val="clear" w:color="auto" w:fill="auto"/>
            <w:vAlign w:val="center"/>
          </w:tcPr>
          <w:p w14:paraId="49E6AEE0"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p w14:paraId="31CF9F58" w14:textId="0131B5BC" w:rsidR="003D7D27"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w:t>
            </w:r>
          </w:p>
        </w:tc>
        <w:tc>
          <w:tcPr>
            <w:tcW w:w="1180" w:type="dxa"/>
            <w:shd w:val="clear" w:color="auto" w:fill="auto"/>
            <w:vAlign w:val="center"/>
          </w:tcPr>
          <w:p w14:paraId="0520AFE4" w14:textId="77777777"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775" w:type="dxa"/>
            <w:shd w:val="clear" w:color="auto" w:fill="auto"/>
            <w:vAlign w:val="center"/>
          </w:tcPr>
          <w:p w14:paraId="4A810F60" w14:textId="77777777" w:rsidR="00032BDD"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1/2</w:t>
            </w:r>
          </w:p>
          <w:p w14:paraId="270F849B" w14:textId="76B4A66B" w:rsidR="003D7D27"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w:t>
            </w:r>
          </w:p>
        </w:tc>
        <w:tc>
          <w:tcPr>
            <w:tcW w:w="1134" w:type="dxa"/>
            <w:shd w:val="clear" w:color="auto" w:fill="auto"/>
            <w:vAlign w:val="center"/>
          </w:tcPr>
          <w:p w14:paraId="195F0561"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992" w:type="dxa"/>
            <w:shd w:val="clear" w:color="auto" w:fill="auto"/>
            <w:vAlign w:val="center"/>
          </w:tcPr>
          <w:p w14:paraId="3D27F4B5" w14:textId="77777777" w:rsidR="003D7D27"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p w14:paraId="6D5E1042" w14:textId="0B6158E0" w:rsidR="00032BDD" w:rsidRPr="009E32A2" w:rsidRDefault="00032BD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(0.5)</w:t>
            </w:r>
          </w:p>
        </w:tc>
        <w:tc>
          <w:tcPr>
            <w:tcW w:w="1166" w:type="dxa"/>
            <w:shd w:val="clear" w:color="auto" w:fill="auto"/>
            <w:vAlign w:val="center"/>
          </w:tcPr>
          <w:p w14:paraId="4CA2B2C1"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819" w:type="dxa"/>
            <w:vAlign w:val="center"/>
          </w:tcPr>
          <w:p w14:paraId="18B07CD8" w14:textId="6566751F" w:rsidR="003D7D27"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3</w:t>
            </w:r>
          </w:p>
        </w:tc>
        <w:tc>
          <w:tcPr>
            <w:tcW w:w="1219" w:type="dxa"/>
            <w:vAlign w:val="center"/>
          </w:tcPr>
          <w:p w14:paraId="45B21F12" w14:textId="1FB33208" w:rsidR="003D7D27" w:rsidRPr="009E32A2" w:rsidRDefault="007B07F7"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6</w:t>
            </w:r>
          </w:p>
        </w:tc>
        <w:tc>
          <w:tcPr>
            <w:tcW w:w="1332" w:type="dxa"/>
            <w:vAlign w:val="center"/>
          </w:tcPr>
          <w:p w14:paraId="5D5EBCA5" w14:textId="124B4B55" w:rsidR="003D7D27" w:rsidRPr="009E32A2" w:rsidRDefault="00EC06BE"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4.</w:t>
            </w:r>
            <w:r w:rsidR="00032BDD" w:rsidRPr="009E32A2">
              <w:rPr>
                <w:rFonts w:ascii="Times New Roman" w:eastAsia="Times New Roman" w:hAnsi="Times New Roman" w:cs="Times New Roman"/>
                <w:b/>
                <w:bCs/>
                <w:color w:val="000000" w:themeColor="text1"/>
                <w:sz w:val="28"/>
                <w:szCs w:val="28"/>
              </w:rPr>
              <w:t>5</w:t>
            </w:r>
            <w:r w:rsidR="007B07F7" w:rsidRPr="009E32A2">
              <w:rPr>
                <w:rFonts w:ascii="Times New Roman" w:eastAsia="Times New Roman" w:hAnsi="Times New Roman" w:cs="Times New Roman"/>
                <w:b/>
                <w:bCs/>
                <w:color w:val="000000" w:themeColor="text1"/>
                <w:sz w:val="28"/>
                <w:szCs w:val="28"/>
              </w:rPr>
              <w:t>đ</w:t>
            </w:r>
          </w:p>
        </w:tc>
      </w:tr>
      <w:tr w:rsidR="009E32A2" w:rsidRPr="009E32A2" w14:paraId="4A562FD4" w14:textId="77777777" w:rsidTr="00E415CC">
        <w:trPr>
          <w:jc w:val="center"/>
        </w:trPr>
        <w:tc>
          <w:tcPr>
            <w:tcW w:w="2972" w:type="dxa"/>
            <w:shd w:val="clear" w:color="auto" w:fill="auto"/>
            <w:vAlign w:val="center"/>
          </w:tcPr>
          <w:p w14:paraId="11FB945F" w14:textId="40E3A097" w:rsidR="003D7D27" w:rsidRPr="009E32A2" w:rsidRDefault="00B04E36" w:rsidP="009E32A2">
            <w:pP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lastRenderedPageBreak/>
              <w:t>4. Sinh học cơ thể người (8 tiết)</w:t>
            </w:r>
          </w:p>
        </w:tc>
        <w:tc>
          <w:tcPr>
            <w:tcW w:w="992" w:type="dxa"/>
            <w:shd w:val="clear" w:color="auto" w:fill="auto"/>
            <w:vAlign w:val="center"/>
          </w:tcPr>
          <w:p w14:paraId="67012370" w14:textId="77777777" w:rsidR="00433B9B"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1/2</w:t>
            </w:r>
          </w:p>
          <w:p w14:paraId="3BB951A4" w14:textId="31DCBCFD" w:rsidR="003D7D27"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(0.25)</w:t>
            </w:r>
          </w:p>
        </w:tc>
        <w:tc>
          <w:tcPr>
            <w:tcW w:w="1233" w:type="dxa"/>
            <w:shd w:val="clear" w:color="auto" w:fill="auto"/>
            <w:vAlign w:val="center"/>
          </w:tcPr>
          <w:p w14:paraId="4F7DD745" w14:textId="77777777"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3</w:t>
            </w:r>
          </w:p>
          <w:p w14:paraId="29B851FA" w14:textId="719D6655"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1065" w:type="dxa"/>
            <w:shd w:val="clear" w:color="auto" w:fill="auto"/>
            <w:vAlign w:val="center"/>
          </w:tcPr>
          <w:p w14:paraId="2686553D" w14:textId="1F19C331" w:rsidR="003D7D27"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1/2</w:t>
            </w:r>
          </w:p>
          <w:p w14:paraId="35F1EF2D" w14:textId="5EC95E07" w:rsidR="00433B9B"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(0.5)</w:t>
            </w:r>
          </w:p>
        </w:tc>
        <w:tc>
          <w:tcPr>
            <w:tcW w:w="1180" w:type="dxa"/>
            <w:shd w:val="clear" w:color="auto" w:fill="auto"/>
            <w:vAlign w:val="center"/>
          </w:tcPr>
          <w:p w14:paraId="1D71578F" w14:textId="314C479D" w:rsidR="003D7D27" w:rsidRPr="009E32A2" w:rsidRDefault="00C359EA"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p w14:paraId="2038C3FF" w14:textId="5B0F3627" w:rsidR="003D7D27" w:rsidRPr="009E32A2" w:rsidRDefault="003D7D27" w:rsidP="009E32A2">
            <w:pPr>
              <w:jc w:val="center"/>
              <w:rPr>
                <w:rFonts w:ascii="Times New Roman" w:eastAsia="Times New Roman" w:hAnsi="Times New Roman" w:cs="Times New Roman"/>
                <w:color w:val="000000" w:themeColor="text1"/>
                <w:sz w:val="28"/>
                <w:szCs w:val="28"/>
              </w:rPr>
            </w:pPr>
          </w:p>
        </w:tc>
        <w:tc>
          <w:tcPr>
            <w:tcW w:w="775" w:type="dxa"/>
            <w:shd w:val="clear" w:color="auto" w:fill="auto"/>
            <w:vAlign w:val="center"/>
          </w:tcPr>
          <w:p w14:paraId="3C81FDFA" w14:textId="77777777" w:rsidR="004D0D5F" w:rsidRPr="009E32A2" w:rsidRDefault="004D0D5F"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p w14:paraId="3CC3C635" w14:textId="45F17480" w:rsidR="003D7D27"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(0.5)</w:t>
            </w:r>
          </w:p>
        </w:tc>
        <w:tc>
          <w:tcPr>
            <w:tcW w:w="1134" w:type="dxa"/>
            <w:shd w:val="clear" w:color="auto" w:fill="auto"/>
            <w:vAlign w:val="center"/>
          </w:tcPr>
          <w:p w14:paraId="3D97BE6A"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992" w:type="dxa"/>
            <w:shd w:val="clear" w:color="auto" w:fill="auto"/>
            <w:vAlign w:val="center"/>
          </w:tcPr>
          <w:p w14:paraId="01F3B57E" w14:textId="77777777" w:rsidR="00D633C1" w:rsidRPr="009E32A2" w:rsidRDefault="00D633C1"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p w14:paraId="0170B636" w14:textId="63AB6CD2" w:rsidR="003D7D27" w:rsidRPr="009E32A2" w:rsidRDefault="00433B9B"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(0.25)</w:t>
            </w:r>
          </w:p>
        </w:tc>
        <w:tc>
          <w:tcPr>
            <w:tcW w:w="1166" w:type="dxa"/>
            <w:shd w:val="clear" w:color="auto" w:fill="auto"/>
            <w:vAlign w:val="center"/>
          </w:tcPr>
          <w:p w14:paraId="5C0AF6F4" w14:textId="77777777" w:rsidR="003D7D27" w:rsidRPr="009E32A2" w:rsidRDefault="003D7D27" w:rsidP="009E32A2">
            <w:pPr>
              <w:jc w:val="center"/>
              <w:rPr>
                <w:rFonts w:ascii="Times New Roman" w:eastAsia="Times New Roman" w:hAnsi="Times New Roman" w:cs="Times New Roman"/>
                <w:b/>
                <w:color w:val="000000" w:themeColor="text1"/>
                <w:sz w:val="28"/>
                <w:szCs w:val="28"/>
              </w:rPr>
            </w:pPr>
          </w:p>
        </w:tc>
        <w:tc>
          <w:tcPr>
            <w:tcW w:w="819" w:type="dxa"/>
            <w:vAlign w:val="center"/>
          </w:tcPr>
          <w:p w14:paraId="2BB0D778" w14:textId="188E3ACC" w:rsidR="003D7D27" w:rsidRPr="009E32A2" w:rsidRDefault="00E415CC"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3</w:t>
            </w:r>
          </w:p>
        </w:tc>
        <w:tc>
          <w:tcPr>
            <w:tcW w:w="1219" w:type="dxa"/>
            <w:vAlign w:val="center"/>
          </w:tcPr>
          <w:p w14:paraId="3A46D9F4" w14:textId="19BE5F1D" w:rsidR="003D7D27" w:rsidRPr="009E32A2" w:rsidRDefault="007B07F7"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4</w:t>
            </w:r>
          </w:p>
        </w:tc>
        <w:tc>
          <w:tcPr>
            <w:tcW w:w="1332" w:type="dxa"/>
            <w:vAlign w:val="center"/>
          </w:tcPr>
          <w:p w14:paraId="4B244ACB" w14:textId="331A7B80" w:rsidR="003D7D27" w:rsidRPr="009E32A2" w:rsidRDefault="007B07F7" w:rsidP="009E32A2">
            <w:pPr>
              <w:jc w:val="center"/>
              <w:rPr>
                <w:rFonts w:ascii="Times New Roman" w:eastAsia="Times New Roman" w:hAnsi="Times New Roman" w:cs="Times New Roman"/>
                <w:b/>
                <w:bCs/>
                <w:color w:val="000000" w:themeColor="text1"/>
                <w:sz w:val="28"/>
                <w:szCs w:val="28"/>
              </w:rPr>
            </w:pPr>
            <w:r w:rsidRPr="009E32A2">
              <w:rPr>
                <w:rFonts w:ascii="Times New Roman" w:eastAsia="Times New Roman" w:hAnsi="Times New Roman" w:cs="Times New Roman"/>
                <w:b/>
                <w:bCs/>
                <w:color w:val="000000" w:themeColor="text1"/>
                <w:sz w:val="28"/>
                <w:szCs w:val="28"/>
              </w:rPr>
              <w:t>2.5đ</w:t>
            </w:r>
          </w:p>
        </w:tc>
      </w:tr>
      <w:tr w:rsidR="009E32A2" w:rsidRPr="009E32A2" w14:paraId="7C433A5B" w14:textId="77777777" w:rsidTr="00E415CC">
        <w:trPr>
          <w:jc w:val="center"/>
        </w:trPr>
        <w:tc>
          <w:tcPr>
            <w:tcW w:w="2972" w:type="dxa"/>
            <w:shd w:val="clear" w:color="auto" w:fill="auto"/>
            <w:vAlign w:val="center"/>
          </w:tcPr>
          <w:p w14:paraId="6775A8F0" w14:textId="0A80C874"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Số câu</w:t>
            </w:r>
            <w:r w:rsidR="00D91820" w:rsidRPr="009E32A2">
              <w:rPr>
                <w:rFonts w:ascii="Times New Roman" w:eastAsia="Times New Roman" w:hAnsi="Times New Roman" w:cs="Times New Roman"/>
                <w:b/>
                <w:color w:val="000000" w:themeColor="text1"/>
                <w:sz w:val="28"/>
                <w:szCs w:val="28"/>
              </w:rPr>
              <w:t xml:space="preserve"> TN/Số ý TL</w:t>
            </w:r>
          </w:p>
        </w:tc>
        <w:tc>
          <w:tcPr>
            <w:tcW w:w="992" w:type="dxa"/>
            <w:shd w:val="clear" w:color="auto" w:fill="auto"/>
            <w:vAlign w:val="center"/>
          </w:tcPr>
          <w:p w14:paraId="27DEDF9F"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tc>
        <w:tc>
          <w:tcPr>
            <w:tcW w:w="1233" w:type="dxa"/>
            <w:shd w:val="clear" w:color="auto" w:fill="auto"/>
            <w:vAlign w:val="center"/>
          </w:tcPr>
          <w:p w14:paraId="2C35A7D6" w14:textId="41E84964"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13</w:t>
            </w:r>
          </w:p>
        </w:tc>
        <w:tc>
          <w:tcPr>
            <w:tcW w:w="1065" w:type="dxa"/>
            <w:shd w:val="clear" w:color="auto" w:fill="auto"/>
            <w:vAlign w:val="center"/>
          </w:tcPr>
          <w:p w14:paraId="217484C0" w14:textId="349A3C3F"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5/2</w:t>
            </w:r>
          </w:p>
        </w:tc>
        <w:tc>
          <w:tcPr>
            <w:tcW w:w="1180" w:type="dxa"/>
            <w:shd w:val="clear" w:color="auto" w:fill="auto"/>
            <w:vAlign w:val="center"/>
          </w:tcPr>
          <w:p w14:paraId="0E158295" w14:textId="59F17932"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w:t>
            </w:r>
          </w:p>
        </w:tc>
        <w:tc>
          <w:tcPr>
            <w:tcW w:w="775" w:type="dxa"/>
            <w:shd w:val="clear" w:color="auto" w:fill="auto"/>
            <w:vAlign w:val="center"/>
          </w:tcPr>
          <w:p w14:paraId="6A3F56E2" w14:textId="4DB44F50"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5/2</w:t>
            </w:r>
          </w:p>
        </w:tc>
        <w:tc>
          <w:tcPr>
            <w:tcW w:w="1134" w:type="dxa"/>
            <w:shd w:val="clear" w:color="auto" w:fill="auto"/>
            <w:vAlign w:val="center"/>
          </w:tcPr>
          <w:p w14:paraId="1AF50441"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w:t>
            </w:r>
          </w:p>
        </w:tc>
        <w:tc>
          <w:tcPr>
            <w:tcW w:w="992" w:type="dxa"/>
            <w:shd w:val="clear" w:color="auto" w:fill="auto"/>
            <w:vAlign w:val="center"/>
          </w:tcPr>
          <w:p w14:paraId="44B0F785" w14:textId="32CD4C63"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w:t>
            </w:r>
          </w:p>
        </w:tc>
        <w:tc>
          <w:tcPr>
            <w:tcW w:w="1166" w:type="dxa"/>
            <w:shd w:val="clear" w:color="auto" w:fill="auto"/>
            <w:vAlign w:val="center"/>
          </w:tcPr>
          <w:p w14:paraId="54149536"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w:t>
            </w:r>
          </w:p>
        </w:tc>
        <w:tc>
          <w:tcPr>
            <w:tcW w:w="819" w:type="dxa"/>
            <w:vAlign w:val="center"/>
          </w:tcPr>
          <w:p w14:paraId="34AD2809" w14:textId="26A64BE0" w:rsidR="003D7D27" w:rsidRPr="009E32A2" w:rsidRDefault="009E32A2"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9</w:t>
            </w:r>
          </w:p>
        </w:tc>
        <w:tc>
          <w:tcPr>
            <w:tcW w:w="1219" w:type="dxa"/>
            <w:vAlign w:val="center"/>
          </w:tcPr>
          <w:p w14:paraId="71E5BEED"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16</w:t>
            </w:r>
          </w:p>
        </w:tc>
        <w:tc>
          <w:tcPr>
            <w:tcW w:w="1332" w:type="dxa"/>
            <w:vAlign w:val="center"/>
          </w:tcPr>
          <w:p w14:paraId="15DA8C40" w14:textId="77777777" w:rsidR="003D7D27" w:rsidRPr="009E32A2" w:rsidRDefault="003D7D27" w:rsidP="009E32A2">
            <w:pPr>
              <w:jc w:val="center"/>
              <w:rPr>
                <w:rFonts w:ascii="Times New Roman" w:eastAsia="Times New Roman" w:hAnsi="Times New Roman" w:cs="Times New Roman"/>
                <w:color w:val="000000" w:themeColor="text1"/>
                <w:sz w:val="28"/>
                <w:szCs w:val="28"/>
              </w:rPr>
            </w:pPr>
          </w:p>
        </w:tc>
      </w:tr>
      <w:tr w:rsidR="009E32A2" w:rsidRPr="009E32A2" w14:paraId="563818A7" w14:textId="77777777" w:rsidTr="00E415CC">
        <w:trPr>
          <w:jc w:val="center"/>
        </w:trPr>
        <w:tc>
          <w:tcPr>
            <w:tcW w:w="2972" w:type="dxa"/>
            <w:shd w:val="clear" w:color="auto" w:fill="auto"/>
            <w:vAlign w:val="center"/>
          </w:tcPr>
          <w:p w14:paraId="3A229D5C" w14:textId="60E4D7BC" w:rsidR="003D7D27" w:rsidRPr="009E32A2" w:rsidRDefault="00D91820"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Số điểm</w:t>
            </w:r>
          </w:p>
        </w:tc>
        <w:tc>
          <w:tcPr>
            <w:tcW w:w="992" w:type="dxa"/>
            <w:shd w:val="clear" w:color="auto" w:fill="auto"/>
            <w:vAlign w:val="center"/>
          </w:tcPr>
          <w:p w14:paraId="5CFBA644" w14:textId="3716BFCE"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0,75</w:t>
            </w:r>
          </w:p>
        </w:tc>
        <w:tc>
          <w:tcPr>
            <w:tcW w:w="1233" w:type="dxa"/>
            <w:shd w:val="clear" w:color="auto" w:fill="auto"/>
            <w:vAlign w:val="center"/>
          </w:tcPr>
          <w:p w14:paraId="3D26625C" w14:textId="017A2D14"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3,25</w:t>
            </w:r>
          </w:p>
        </w:tc>
        <w:tc>
          <w:tcPr>
            <w:tcW w:w="1065" w:type="dxa"/>
            <w:shd w:val="clear" w:color="auto" w:fill="auto"/>
            <w:vAlign w:val="center"/>
          </w:tcPr>
          <w:p w14:paraId="04982D3B" w14:textId="4B54059E"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2,</w:t>
            </w:r>
            <w:r w:rsidR="00C359EA" w:rsidRPr="009E32A2">
              <w:rPr>
                <w:rFonts w:ascii="Times New Roman" w:eastAsia="Times New Roman" w:hAnsi="Times New Roman" w:cs="Times New Roman"/>
                <w:b/>
                <w:color w:val="000000" w:themeColor="text1"/>
                <w:sz w:val="28"/>
                <w:szCs w:val="28"/>
              </w:rPr>
              <w:t>25</w:t>
            </w:r>
          </w:p>
        </w:tc>
        <w:tc>
          <w:tcPr>
            <w:tcW w:w="1180" w:type="dxa"/>
            <w:shd w:val="clear" w:color="auto" w:fill="auto"/>
            <w:vAlign w:val="center"/>
          </w:tcPr>
          <w:p w14:paraId="5D0BE0B0" w14:textId="23AD02AF" w:rsidR="003D7D27" w:rsidRPr="009E32A2" w:rsidRDefault="00C359EA"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0,75</w:t>
            </w:r>
          </w:p>
        </w:tc>
        <w:tc>
          <w:tcPr>
            <w:tcW w:w="775" w:type="dxa"/>
            <w:shd w:val="clear" w:color="auto" w:fill="auto"/>
            <w:vAlign w:val="center"/>
          </w:tcPr>
          <w:p w14:paraId="2BB798E1"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2,0</w:t>
            </w:r>
          </w:p>
        </w:tc>
        <w:tc>
          <w:tcPr>
            <w:tcW w:w="1134" w:type="dxa"/>
            <w:shd w:val="clear" w:color="auto" w:fill="auto"/>
            <w:vAlign w:val="center"/>
          </w:tcPr>
          <w:p w14:paraId="3D70BA84"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w:t>
            </w:r>
          </w:p>
        </w:tc>
        <w:tc>
          <w:tcPr>
            <w:tcW w:w="992" w:type="dxa"/>
            <w:shd w:val="clear" w:color="auto" w:fill="auto"/>
            <w:vAlign w:val="center"/>
          </w:tcPr>
          <w:p w14:paraId="28B03E6F"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w:t>
            </w:r>
          </w:p>
        </w:tc>
        <w:tc>
          <w:tcPr>
            <w:tcW w:w="1166" w:type="dxa"/>
            <w:shd w:val="clear" w:color="auto" w:fill="auto"/>
            <w:vAlign w:val="center"/>
          </w:tcPr>
          <w:p w14:paraId="0C57F20F"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w:t>
            </w:r>
          </w:p>
        </w:tc>
        <w:tc>
          <w:tcPr>
            <w:tcW w:w="819" w:type="dxa"/>
            <w:vAlign w:val="center"/>
          </w:tcPr>
          <w:p w14:paraId="24EDD2BD"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6,0</w:t>
            </w:r>
          </w:p>
        </w:tc>
        <w:tc>
          <w:tcPr>
            <w:tcW w:w="1219" w:type="dxa"/>
            <w:vAlign w:val="center"/>
          </w:tcPr>
          <w:p w14:paraId="52BA535B"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4,0</w:t>
            </w:r>
          </w:p>
        </w:tc>
        <w:tc>
          <w:tcPr>
            <w:tcW w:w="1332" w:type="dxa"/>
            <w:vAlign w:val="center"/>
          </w:tcPr>
          <w:p w14:paraId="511CBAD3" w14:textId="12C403DB"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w:t>
            </w:r>
          </w:p>
        </w:tc>
      </w:tr>
      <w:tr w:rsidR="009E32A2" w:rsidRPr="009E32A2" w14:paraId="54875575" w14:textId="77777777">
        <w:trPr>
          <w:jc w:val="center"/>
        </w:trPr>
        <w:tc>
          <w:tcPr>
            <w:tcW w:w="2972" w:type="dxa"/>
            <w:shd w:val="clear" w:color="auto" w:fill="auto"/>
            <w:vAlign w:val="center"/>
          </w:tcPr>
          <w:p w14:paraId="41169D01"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Tổng số điểm</w:t>
            </w:r>
          </w:p>
        </w:tc>
        <w:tc>
          <w:tcPr>
            <w:tcW w:w="2225" w:type="dxa"/>
            <w:gridSpan w:val="2"/>
            <w:shd w:val="clear" w:color="auto" w:fill="auto"/>
            <w:vAlign w:val="center"/>
          </w:tcPr>
          <w:p w14:paraId="1B91FD24"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4,0 điểm</w:t>
            </w:r>
          </w:p>
        </w:tc>
        <w:tc>
          <w:tcPr>
            <w:tcW w:w="2245" w:type="dxa"/>
            <w:gridSpan w:val="2"/>
            <w:shd w:val="clear" w:color="auto" w:fill="auto"/>
            <w:vAlign w:val="center"/>
          </w:tcPr>
          <w:p w14:paraId="4AA91662"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3,0 điểm</w:t>
            </w:r>
          </w:p>
        </w:tc>
        <w:tc>
          <w:tcPr>
            <w:tcW w:w="1909" w:type="dxa"/>
            <w:gridSpan w:val="2"/>
            <w:shd w:val="clear" w:color="auto" w:fill="auto"/>
            <w:vAlign w:val="center"/>
          </w:tcPr>
          <w:p w14:paraId="53CC924E"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2,0 điểm</w:t>
            </w:r>
          </w:p>
        </w:tc>
        <w:tc>
          <w:tcPr>
            <w:tcW w:w="2158" w:type="dxa"/>
            <w:gridSpan w:val="2"/>
            <w:shd w:val="clear" w:color="auto" w:fill="auto"/>
            <w:vAlign w:val="center"/>
          </w:tcPr>
          <w:p w14:paraId="6A1598F8"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 điểm</w:t>
            </w:r>
          </w:p>
        </w:tc>
        <w:tc>
          <w:tcPr>
            <w:tcW w:w="2038" w:type="dxa"/>
            <w:gridSpan w:val="2"/>
          </w:tcPr>
          <w:p w14:paraId="599A4BBE"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 điểm</w:t>
            </w:r>
          </w:p>
        </w:tc>
        <w:tc>
          <w:tcPr>
            <w:tcW w:w="1332" w:type="dxa"/>
          </w:tcPr>
          <w:p w14:paraId="0F589636"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 điểm</w:t>
            </w:r>
          </w:p>
        </w:tc>
      </w:tr>
    </w:tbl>
    <w:p w14:paraId="40B88238"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p w14:paraId="1D67B0D0" w14:textId="77777777" w:rsidR="009E32A2" w:rsidRPr="009E32A2" w:rsidRDefault="009E32A2" w:rsidP="009E32A2">
      <w:pPr>
        <w:spacing w:after="0" w:line="240" w:lineRule="auto"/>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br w:type="page"/>
      </w:r>
    </w:p>
    <w:p w14:paraId="2CE41A87" w14:textId="016867ED" w:rsidR="003D7D27" w:rsidRPr="009E32A2" w:rsidRDefault="00B04E36" w:rsidP="009E32A2">
      <w:pPr>
        <w:widowControl w:val="0"/>
        <w:spacing w:after="0" w:line="240" w:lineRule="auto"/>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b/>
          <w:color w:val="000000" w:themeColor="text1"/>
          <w:sz w:val="28"/>
          <w:szCs w:val="28"/>
        </w:rPr>
        <w:lastRenderedPageBreak/>
        <w:t>B. BẢNG ĐẶC TẢ</w:t>
      </w:r>
      <w:r w:rsidRPr="009E32A2">
        <w:rPr>
          <w:rFonts w:ascii="Times New Roman" w:eastAsia="Times New Roman" w:hAnsi="Times New Roman" w:cs="Times New Roman"/>
          <w:color w:val="000000" w:themeColor="text1"/>
          <w:sz w:val="28"/>
          <w:szCs w:val="28"/>
        </w:rPr>
        <w:t xml:space="preserve"> </w:t>
      </w:r>
    </w:p>
    <w:p w14:paraId="72295C04" w14:textId="77777777" w:rsidR="009E32A2" w:rsidRPr="009E32A2" w:rsidRDefault="009E32A2" w:rsidP="009E32A2">
      <w:pPr>
        <w:widowControl w:val="0"/>
        <w:spacing w:after="0" w:line="240" w:lineRule="auto"/>
        <w:rPr>
          <w:rFonts w:ascii="Times New Roman" w:eastAsia="Times New Roman" w:hAnsi="Times New Roman" w:cs="Times New Roman"/>
          <w:b/>
          <w:color w:val="000000" w:themeColor="text1"/>
          <w:sz w:val="28"/>
          <w:szCs w:val="28"/>
        </w:rPr>
      </w:pPr>
    </w:p>
    <w:tbl>
      <w:tblPr>
        <w:tblStyle w:val="a0"/>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1710"/>
        <w:gridCol w:w="7215"/>
        <w:gridCol w:w="1140"/>
        <w:gridCol w:w="810"/>
        <w:gridCol w:w="1170"/>
        <w:gridCol w:w="780"/>
      </w:tblGrid>
      <w:tr w:rsidR="009E32A2" w:rsidRPr="009E32A2" w14:paraId="32460FD7" w14:textId="77777777">
        <w:tc>
          <w:tcPr>
            <w:tcW w:w="2265" w:type="dxa"/>
            <w:vMerge w:val="restart"/>
            <w:vAlign w:val="center"/>
          </w:tcPr>
          <w:p w14:paraId="45DA732D"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Nội dung</w:t>
            </w:r>
          </w:p>
        </w:tc>
        <w:tc>
          <w:tcPr>
            <w:tcW w:w="1710" w:type="dxa"/>
            <w:vMerge w:val="restart"/>
            <w:vAlign w:val="center"/>
          </w:tcPr>
          <w:p w14:paraId="68815FC9"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Mức độ</w:t>
            </w:r>
          </w:p>
        </w:tc>
        <w:tc>
          <w:tcPr>
            <w:tcW w:w="7215" w:type="dxa"/>
            <w:vMerge w:val="restart"/>
            <w:vAlign w:val="center"/>
          </w:tcPr>
          <w:p w14:paraId="46448513"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Yêu cầu cần đạt</w:t>
            </w:r>
          </w:p>
        </w:tc>
        <w:tc>
          <w:tcPr>
            <w:tcW w:w="1950" w:type="dxa"/>
            <w:gridSpan w:val="2"/>
          </w:tcPr>
          <w:p w14:paraId="4DB208B0"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Số câu hỏi</w:t>
            </w:r>
          </w:p>
        </w:tc>
        <w:tc>
          <w:tcPr>
            <w:tcW w:w="1950" w:type="dxa"/>
            <w:gridSpan w:val="2"/>
          </w:tcPr>
          <w:p w14:paraId="42041929"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hỏi</w:t>
            </w:r>
          </w:p>
        </w:tc>
      </w:tr>
      <w:tr w:rsidR="009E32A2" w:rsidRPr="009E32A2" w14:paraId="655B01A2" w14:textId="77777777">
        <w:trPr>
          <w:trHeight w:val="525"/>
        </w:trPr>
        <w:tc>
          <w:tcPr>
            <w:tcW w:w="2265" w:type="dxa"/>
            <w:vMerge/>
            <w:vAlign w:val="center"/>
          </w:tcPr>
          <w:p w14:paraId="44DA6BB2"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710" w:type="dxa"/>
            <w:vMerge/>
            <w:vAlign w:val="center"/>
          </w:tcPr>
          <w:p w14:paraId="0A62552C"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7215" w:type="dxa"/>
            <w:vMerge/>
            <w:vAlign w:val="center"/>
          </w:tcPr>
          <w:p w14:paraId="796A33BA" w14:textId="77777777"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140" w:type="dxa"/>
            <w:vAlign w:val="center"/>
          </w:tcPr>
          <w:p w14:paraId="7A4F4FFE" w14:textId="77777777" w:rsidR="003D7D27" w:rsidRPr="009E32A2" w:rsidRDefault="00B04E36"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TL</w:t>
            </w:r>
          </w:p>
          <w:p w14:paraId="4FBCB2FE" w14:textId="77777777" w:rsidR="003D7D27" w:rsidRPr="009E32A2" w:rsidRDefault="00B04E36"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(Số ý)</w:t>
            </w:r>
          </w:p>
        </w:tc>
        <w:tc>
          <w:tcPr>
            <w:tcW w:w="810" w:type="dxa"/>
            <w:vAlign w:val="center"/>
          </w:tcPr>
          <w:p w14:paraId="152B8D86" w14:textId="77777777" w:rsidR="003D7D27" w:rsidRPr="009E32A2" w:rsidRDefault="00B04E36"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TN</w:t>
            </w:r>
          </w:p>
          <w:p w14:paraId="42E0F996" w14:textId="77777777" w:rsidR="003D7D27" w:rsidRPr="009E32A2" w:rsidRDefault="00B04E36"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Số câu)</w:t>
            </w:r>
          </w:p>
        </w:tc>
        <w:tc>
          <w:tcPr>
            <w:tcW w:w="1170" w:type="dxa"/>
            <w:vAlign w:val="center"/>
          </w:tcPr>
          <w:p w14:paraId="4BD3DA44" w14:textId="77777777" w:rsidR="003D7D27" w:rsidRPr="009E32A2" w:rsidRDefault="00B04E36"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TL</w:t>
            </w:r>
          </w:p>
          <w:p w14:paraId="19693653" w14:textId="77777777" w:rsidR="003D7D27" w:rsidRPr="009E32A2" w:rsidRDefault="00B04E36"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(Số ý)</w:t>
            </w:r>
          </w:p>
        </w:tc>
        <w:tc>
          <w:tcPr>
            <w:tcW w:w="780" w:type="dxa"/>
            <w:vAlign w:val="center"/>
          </w:tcPr>
          <w:p w14:paraId="7455DCE6" w14:textId="77777777" w:rsidR="003D7D27" w:rsidRPr="009E32A2" w:rsidRDefault="00B04E36"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TN</w:t>
            </w:r>
          </w:p>
          <w:p w14:paraId="1D086017" w14:textId="77777777" w:rsidR="003D7D27" w:rsidRPr="009E32A2" w:rsidRDefault="00B04E36"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Số câu)</w:t>
            </w:r>
          </w:p>
        </w:tc>
      </w:tr>
      <w:tr w:rsidR="009E32A2" w:rsidRPr="009E32A2" w14:paraId="011E383D" w14:textId="77777777">
        <w:trPr>
          <w:trHeight w:val="260"/>
        </w:trPr>
        <w:tc>
          <w:tcPr>
            <w:tcW w:w="15090" w:type="dxa"/>
            <w:gridSpan w:val="7"/>
            <w:vAlign w:val="center"/>
          </w:tcPr>
          <w:p w14:paraId="6F5A954A" w14:textId="77777777" w:rsidR="003D7D27" w:rsidRPr="009E32A2" w:rsidRDefault="00B04E36"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1.Một số hợp chất thông dụng (6 tiết)</w:t>
            </w:r>
          </w:p>
        </w:tc>
      </w:tr>
      <w:tr w:rsidR="009E32A2" w:rsidRPr="009E32A2" w14:paraId="5452525F" w14:textId="77777777" w:rsidTr="00E415CC">
        <w:trPr>
          <w:trHeight w:val="260"/>
        </w:trPr>
        <w:tc>
          <w:tcPr>
            <w:tcW w:w="2265" w:type="dxa"/>
            <w:vMerge w:val="restart"/>
          </w:tcPr>
          <w:p w14:paraId="7F60357A"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color w:val="000000" w:themeColor="text1"/>
                <w:sz w:val="28"/>
                <w:szCs w:val="28"/>
              </w:rPr>
              <w:t>Base. Thang BH (3 tiết)</w:t>
            </w:r>
          </w:p>
        </w:tc>
        <w:tc>
          <w:tcPr>
            <w:tcW w:w="1710" w:type="dxa"/>
          </w:tcPr>
          <w:p w14:paraId="28F087CD"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790EAA3E"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Dung dịch base làm đổi màu các chất chỉ thị như quỳ tím, phenolphtalein.</w:t>
            </w:r>
          </w:p>
          <w:p w14:paraId="2E9699DE" w14:textId="6D9F43F4"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thang PH, sử dụng PH để đánh giá độ axit- base của dung dịch</w:t>
            </w:r>
          </w:p>
        </w:tc>
        <w:tc>
          <w:tcPr>
            <w:tcW w:w="1140" w:type="dxa"/>
            <w:vAlign w:val="center"/>
          </w:tcPr>
          <w:p w14:paraId="62999DAE" w14:textId="6944B21B"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3A4319B7" w14:textId="3311F6D3"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tc>
        <w:tc>
          <w:tcPr>
            <w:tcW w:w="1170" w:type="dxa"/>
            <w:vAlign w:val="center"/>
          </w:tcPr>
          <w:p w14:paraId="3B3E64D6" w14:textId="296D4273"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445462EA"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w:t>
            </w:r>
          </w:p>
          <w:p w14:paraId="63AF3A09" w14:textId="27C437D4"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C4</w:t>
            </w:r>
          </w:p>
        </w:tc>
      </w:tr>
      <w:tr w:rsidR="009E32A2" w:rsidRPr="009E32A2" w14:paraId="2CDBFF27" w14:textId="77777777" w:rsidTr="00E415CC">
        <w:trPr>
          <w:trHeight w:val="885"/>
        </w:trPr>
        <w:tc>
          <w:tcPr>
            <w:tcW w:w="2265" w:type="dxa"/>
            <w:vMerge/>
          </w:tcPr>
          <w:p w14:paraId="752EDDF3" w14:textId="74637D20" w:rsidR="003D7D27" w:rsidRPr="009E32A2" w:rsidRDefault="003D7D27"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2205B282" w14:textId="77777777" w:rsidR="003D7D27" w:rsidRPr="009E32A2" w:rsidRDefault="00B04E36"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p w14:paraId="4F9DE930" w14:textId="77777777" w:rsidR="003D7D27" w:rsidRPr="009E32A2" w:rsidRDefault="003D7D27" w:rsidP="009E32A2">
            <w:pPr>
              <w:widowControl w:val="0"/>
              <w:rPr>
                <w:rFonts w:ascii="Times New Roman" w:eastAsia="Times New Roman" w:hAnsi="Times New Roman" w:cs="Times New Roman"/>
                <w:b/>
                <w:color w:val="000000" w:themeColor="text1"/>
                <w:sz w:val="28"/>
                <w:szCs w:val="28"/>
              </w:rPr>
            </w:pPr>
          </w:p>
        </w:tc>
        <w:tc>
          <w:tcPr>
            <w:tcW w:w="7215" w:type="dxa"/>
          </w:tcPr>
          <w:p w14:paraId="7807A69C" w14:textId="77777777" w:rsidR="003D7D27" w:rsidRPr="009E32A2" w:rsidRDefault="00B04E36"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Giải thích được các thí nghiệm tính chất hóa học của base.</w:t>
            </w:r>
          </w:p>
          <w:p w14:paraId="73FFABE6" w14:textId="77777777" w:rsidR="003D7D27" w:rsidRPr="009E32A2" w:rsidRDefault="00B04E36"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Sử dụng bảng tính tan để phân biệt hydroxide thuộc loại kiềm hoặc base không tan.</w:t>
            </w:r>
          </w:p>
          <w:p w14:paraId="588F9626" w14:textId="52F44527" w:rsidR="004D0D5F" w:rsidRPr="009E32A2" w:rsidRDefault="004D0D5F"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Tiến hành được một số thí nghiệm đo pH (bằng giấy chỉ thị) một số loại thực phẩm (đồ uống, hoa quả..)</w:t>
            </w:r>
          </w:p>
        </w:tc>
        <w:tc>
          <w:tcPr>
            <w:tcW w:w="1140" w:type="dxa"/>
            <w:vAlign w:val="center"/>
          </w:tcPr>
          <w:p w14:paraId="178003CD" w14:textId="77777777" w:rsidR="003D7D27" w:rsidRPr="009E32A2" w:rsidRDefault="003D7D27"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251E9AB4" w14:textId="77777777" w:rsidR="003D7D27" w:rsidRPr="009E32A2" w:rsidRDefault="003D7D27"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2221ACF4" w14:textId="77777777" w:rsidR="003D7D27" w:rsidRPr="009E32A2" w:rsidRDefault="003D7D27"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00F4E403" w14:textId="77777777" w:rsidR="003D7D27" w:rsidRPr="009E32A2" w:rsidRDefault="003D7D27" w:rsidP="009E32A2">
            <w:pPr>
              <w:jc w:val="center"/>
              <w:rPr>
                <w:rFonts w:ascii="Times New Roman" w:eastAsia="Times New Roman" w:hAnsi="Times New Roman" w:cs="Times New Roman"/>
                <w:color w:val="000000" w:themeColor="text1"/>
                <w:sz w:val="28"/>
                <w:szCs w:val="28"/>
              </w:rPr>
            </w:pPr>
          </w:p>
          <w:p w14:paraId="4DDBF29F" w14:textId="77777777" w:rsidR="003D7D27" w:rsidRPr="009E32A2" w:rsidRDefault="003D7D27" w:rsidP="009E32A2">
            <w:pPr>
              <w:jc w:val="center"/>
              <w:rPr>
                <w:rFonts w:ascii="Times New Roman" w:eastAsia="Times New Roman" w:hAnsi="Times New Roman" w:cs="Times New Roman"/>
                <w:color w:val="000000" w:themeColor="text1"/>
                <w:sz w:val="28"/>
                <w:szCs w:val="28"/>
              </w:rPr>
            </w:pPr>
          </w:p>
          <w:p w14:paraId="7D9088C6" w14:textId="77777777" w:rsidR="003D7D27" w:rsidRPr="009E32A2" w:rsidRDefault="003D7D27" w:rsidP="009E32A2">
            <w:pPr>
              <w:jc w:val="center"/>
              <w:rPr>
                <w:rFonts w:ascii="Times New Roman" w:eastAsia="Times New Roman" w:hAnsi="Times New Roman" w:cs="Times New Roman"/>
                <w:color w:val="000000" w:themeColor="text1"/>
                <w:sz w:val="28"/>
                <w:szCs w:val="28"/>
              </w:rPr>
            </w:pPr>
          </w:p>
        </w:tc>
      </w:tr>
      <w:tr w:rsidR="009E32A2" w:rsidRPr="009E32A2" w14:paraId="2FE6458A" w14:textId="77777777" w:rsidTr="00E415CC">
        <w:trPr>
          <w:trHeight w:val="632"/>
        </w:trPr>
        <w:tc>
          <w:tcPr>
            <w:tcW w:w="2265" w:type="dxa"/>
            <w:vMerge/>
          </w:tcPr>
          <w:p w14:paraId="0ED85250"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1BDA840F"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7215" w:type="dxa"/>
          </w:tcPr>
          <w:p w14:paraId="2908E162"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Liên hệ được pH trong dạ dày, máu, trong nước mưa, đất.</w:t>
            </w:r>
          </w:p>
          <w:p w14:paraId="54BB2D57"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Vận dụng tính chất của base vào trong thực tiễn.</w:t>
            </w:r>
          </w:p>
        </w:tc>
        <w:tc>
          <w:tcPr>
            <w:tcW w:w="1140" w:type="dxa"/>
            <w:vAlign w:val="center"/>
          </w:tcPr>
          <w:p w14:paraId="62EC563A"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p w14:paraId="2BC73A0C" w14:textId="1FB4E708"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7A0FF053"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150AB73A"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723EFE1" w14:textId="11F72621"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C17</w:t>
            </w:r>
          </w:p>
        </w:tc>
        <w:tc>
          <w:tcPr>
            <w:tcW w:w="780" w:type="dxa"/>
            <w:vAlign w:val="center"/>
          </w:tcPr>
          <w:p w14:paraId="508398DC"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2A7399F6" w14:textId="517E8AFE" w:rsidR="00E415CC" w:rsidRPr="009E32A2" w:rsidRDefault="00E415CC" w:rsidP="009E32A2">
            <w:pPr>
              <w:jc w:val="center"/>
              <w:rPr>
                <w:rFonts w:ascii="Times New Roman" w:eastAsia="Times New Roman" w:hAnsi="Times New Roman" w:cs="Times New Roman"/>
                <w:color w:val="000000" w:themeColor="text1"/>
                <w:sz w:val="28"/>
                <w:szCs w:val="28"/>
              </w:rPr>
            </w:pPr>
          </w:p>
        </w:tc>
      </w:tr>
      <w:tr w:rsidR="009E32A2" w:rsidRPr="009E32A2" w14:paraId="1F84AE7D" w14:textId="77777777" w:rsidTr="00E415CC">
        <w:trPr>
          <w:trHeight w:val="260"/>
        </w:trPr>
        <w:tc>
          <w:tcPr>
            <w:tcW w:w="2265" w:type="dxa"/>
            <w:vMerge w:val="restart"/>
          </w:tcPr>
          <w:p w14:paraId="126DF7B6" w14:textId="17020D56"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color w:val="000000" w:themeColor="text1"/>
                <w:sz w:val="28"/>
                <w:szCs w:val="28"/>
              </w:rPr>
              <w:t>Oxide (4 tiết)</w:t>
            </w:r>
          </w:p>
        </w:tc>
        <w:tc>
          <w:tcPr>
            <w:tcW w:w="1710" w:type="dxa"/>
          </w:tcPr>
          <w:p w14:paraId="1FC4B63E"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58903A0B" w14:textId="7DF4E2BE"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khái niệm oxide là hợp chất của oxygen với một số nguyên tố khác.</w:t>
            </w:r>
          </w:p>
        </w:tc>
        <w:tc>
          <w:tcPr>
            <w:tcW w:w="1140" w:type="dxa"/>
            <w:vAlign w:val="center"/>
          </w:tcPr>
          <w:p w14:paraId="300FA9D0"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63F26707" w14:textId="1A91C0A5"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tc>
        <w:tc>
          <w:tcPr>
            <w:tcW w:w="1170" w:type="dxa"/>
            <w:vAlign w:val="center"/>
          </w:tcPr>
          <w:p w14:paraId="656768E8"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40D51EF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w:t>
            </w:r>
          </w:p>
          <w:p w14:paraId="4B3085AA" w14:textId="4B12A4A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C3</w:t>
            </w:r>
          </w:p>
        </w:tc>
      </w:tr>
      <w:tr w:rsidR="009E32A2" w:rsidRPr="009E32A2" w14:paraId="2F5153E0" w14:textId="77777777" w:rsidTr="00E415CC">
        <w:trPr>
          <w:trHeight w:val="2093"/>
        </w:trPr>
        <w:tc>
          <w:tcPr>
            <w:tcW w:w="2265" w:type="dxa"/>
            <w:vMerge/>
          </w:tcPr>
          <w:p w14:paraId="4026C22F"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29F45792"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p w14:paraId="1DD0555B"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Pr>
          <w:p w14:paraId="43828975"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Viết được phương trình hóa học tạo oxide từ kim loại/ phi kim với oxygen.</w:t>
            </w:r>
          </w:p>
          <w:p w14:paraId="71301350" w14:textId="7FB572CA"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Phân loại và đọc tên được các Oxide theo khả năng phản ứng với  acid/ base (oxide acid, oxide base, oxide lưỡng tính, oxide trung tính).</w:t>
            </w:r>
          </w:p>
          <w:p w14:paraId="5C674B50" w14:textId="1F7FFC16"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Tiến hành thí nghiệm oxide kim loại phản ứng với acid; oxide phi kim, phản ứng với base; nêu và giải thích được hiện tượng</w:t>
            </w:r>
          </w:p>
        </w:tc>
        <w:tc>
          <w:tcPr>
            <w:tcW w:w="1140" w:type="dxa"/>
            <w:vAlign w:val="center"/>
          </w:tcPr>
          <w:p w14:paraId="01C1324E" w14:textId="53E10F1E"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6BB37F93" w14:textId="7CCFD5EC"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60320ECF" w14:textId="29D1715D"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C18</w:t>
            </w:r>
          </w:p>
        </w:tc>
        <w:tc>
          <w:tcPr>
            <w:tcW w:w="780" w:type="dxa"/>
            <w:vAlign w:val="center"/>
          </w:tcPr>
          <w:p w14:paraId="7D6A6EF8"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77301833"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0B1D6354"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0178384E"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7C14B0F2"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p w14:paraId="6ABB524D" w14:textId="02B53DBC"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676AC917" w14:textId="77777777" w:rsidTr="00E415CC">
        <w:trPr>
          <w:trHeight w:val="412"/>
        </w:trPr>
        <w:tc>
          <w:tcPr>
            <w:tcW w:w="2265" w:type="dxa"/>
            <w:vMerge/>
          </w:tcPr>
          <w:p w14:paraId="32AD588F"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3F2B4290" w14:textId="74CD4F38"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7215" w:type="dxa"/>
          </w:tcPr>
          <w:p w14:paraId="79A55544" w14:textId="03651BAC"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Vận dụng tính chất của oxide vào trong thực tiễn.</w:t>
            </w:r>
          </w:p>
        </w:tc>
        <w:tc>
          <w:tcPr>
            <w:tcW w:w="1140" w:type="dxa"/>
            <w:vAlign w:val="center"/>
          </w:tcPr>
          <w:p w14:paraId="56C5126E"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6160E232"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CD28901"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13DEDA5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1B56BD22" w14:textId="77777777" w:rsidTr="00E415CC">
        <w:trPr>
          <w:trHeight w:val="619"/>
        </w:trPr>
        <w:tc>
          <w:tcPr>
            <w:tcW w:w="2265" w:type="dxa"/>
            <w:vMerge/>
          </w:tcPr>
          <w:p w14:paraId="06B16BDF"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5F840ECB" w14:textId="58E3577F"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Pr>
          <w:p w14:paraId="68387835" w14:textId="24A07DF4"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Xác định oxide dựa vào phần trăm khối lượng</w:t>
            </w:r>
          </w:p>
        </w:tc>
        <w:tc>
          <w:tcPr>
            <w:tcW w:w="1140" w:type="dxa"/>
            <w:vAlign w:val="center"/>
          </w:tcPr>
          <w:p w14:paraId="596869C3" w14:textId="3C0CB2D0"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15AE35E2"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755E2F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14F1CD1E" w14:textId="4E349FBE"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C7</w:t>
            </w:r>
          </w:p>
        </w:tc>
      </w:tr>
      <w:tr w:rsidR="009E32A2" w:rsidRPr="009E32A2" w14:paraId="00D30425" w14:textId="77777777">
        <w:trPr>
          <w:trHeight w:val="260"/>
        </w:trPr>
        <w:tc>
          <w:tcPr>
            <w:tcW w:w="15090" w:type="dxa"/>
            <w:gridSpan w:val="7"/>
            <w:vAlign w:val="center"/>
          </w:tcPr>
          <w:p w14:paraId="480EF4D2" w14:textId="5E4F40DC" w:rsidR="00E415CC" w:rsidRPr="009E32A2" w:rsidRDefault="00E415CC"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lastRenderedPageBreak/>
              <w:t>2. Tác dụng làm quay của lực (2 tiết)</w:t>
            </w:r>
          </w:p>
        </w:tc>
      </w:tr>
      <w:tr w:rsidR="009E32A2" w:rsidRPr="009E32A2" w14:paraId="2F506880" w14:textId="77777777" w:rsidTr="00612AF2">
        <w:trPr>
          <w:trHeight w:val="354"/>
        </w:trPr>
        <w:tc>
          <w:tcPr>
            <w:tcW w:w="2265" w:type="dxa"/>
            <w:vMerge w:val="restart"/>
          </w:tcPr>
          <w:p w14:paraId="3A52A97A" w14:textId="66528CB9"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Đòn bẩy và ứng dụng (2 tiết)</w:t>
            </w:r>
          </w:p>
          <w:p w14:paraId="103C8358"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p w14:paraId="03A03669"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c>
          <w:tcPr>
            <w:tcW w:w="1710" w:type="dxa"/>
          </w:tcPr>
          <w:p w14:paraId="178FDEF4" w14:textId="7CCA2798"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Nhận biết:</w:t>
            </w:r>
          </w:p>
        </w:tc>
        <w:tc>
          <w:tcPr>
            <w:tcW w:w="7215" w:type="dxa"/>
          </w:tcPr>
          <w:p w14:paraId="0568FA28"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Mô tả được cấu tạo của đòn bẩy</w:t>
            </w:r>
          </w:p>
        </w:tc>
        <w:tc>
          <w:tcPr>
            <w:tcW w:w="1140" w:type="dxa"/>
          </w:tcPr>
          <w:p w14:paraId="275176E5"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7B4B090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08A64995"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6E618C4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66C578AF" w14:textId="77777777">
        <w:trPr>
          <w:trHeight w:val="568"/>
        </w:trPr>
        <w:tc>
          <w:tcPr>
            <w:tcW w:w="2265" w:type="dxa"/>
            <w:vMerge/>
          </w:tcPr>
          <w:p w14:paraId="3AC5BA2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4E83918F"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tc>
        <w:tc>
          <w:tcPr>
            <w:tcW w:w="7215" w:type="dxa"/>
          </w:tcPr>
          <w:p w14:paraId="02468949" w14:textId="725DDB6B"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Giải thích được khi sử dụng đòn bẩy sẽ làm thay đổi lực tác dụng lên vật.</w:t>
            </w:r>
          </w:p>
        </w:tc>
        <w:tc>
          <w:tcPr>
            <w:tcW w:w="1140" w:type="dxa"/>
          </w:tcPr>
          <w:p w14:paraId="670D6180"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tcPr>
          <w:p w14:paraId="07625D3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tc>
        <w:tc>
          <w:tcPr>
            <w:tcW w:w="1170" w:type="dxa"/>
          </w:tcPr>
          <w:p w14:paraId="639FFA0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0B47A49B" w14:textId="10635F82"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C7,</w:t>
            </w:r>
          </w:p>
          <w:p w14:paraId="56827B6A" w14:textId="52883629"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C8</w:t>
            </w:r>
          </w:p>
        </w:tc>
      </w:tr>
      <w:tr w:rsidR="009E32A2" w:rsidRPr="009E32A2" w14:paraId="2E06F3A0" w14:textId="77777777" w:rsidTr="004A4EAD">
        <w:trPr>
          <w:trHeight w:val="454"/>
        </w:trPr>
        <w:tc>
          <w:tcPr>
            <w:tcW w:w="2265" w:type="dxa"/>
            <w:vMerge/>
          </w:tcPr>
          <w:p w14:paraId="40B3AFFC"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48732B4A"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7215" w:type="dxa"/>
          </w:tcPr>
          <w:p w14:paraId="0550A06F"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Xác định được lực tác dụng khi biết cánh tay đòn.</w:t>
            </w:r>
          </w:p>
        </w:tc>
        <w:tc>
          <w:tcPr>
            <w:tcW w:w="1140" w:type="dxa"/>
          </w:tcPr>
          <w:p w14:paraId="0127810B"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tcPr>
          <w:p w14:paraId="638E37BE"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tcPr>
          <w:p w14:paraId="61FD6F6E"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52A8BA7B"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7EA99F74" w14:textId="77777777">
        <w:tc>
          <w:tcPr>
            <w:tcW w:w="15090" w:type="dxa"/>
            <w:gridSpan w:val="7"/>
          </w:tcPr>
          <w:p w14:paraId="5BBD0D07" w14:textId="5502E9A7" w:rsidR="00E415CC" w:rsidRPr="009E32A2" w:rsidRDefault="00E415CC" w:rsidP="009E32A2">
            <w:pPr>
              <w:widowControl w:val="0"/>
              <w:ind w:left="-116"/>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 Điện (11 tiết)</w:t>
            </w:r>
          </w:p>
        </w:tc>
      </w:tr>
      <w:tr w:rsidR="009E32A2" w:rsidRPr="009E32A2" w14:paraId="6E0D84FF" w14:textId="77777777" w:rsidTr="00116C56">
        <w:trPr>
          <w:trHeight w:val="597"/>
        </w:trPr>
        <w:tc>
          <w:tcPr>
            <w:tcW w:w="2265" w:type="dxa"/>
            <w:vMerge w:val="restart"/>
          </w:tcPr>
          <w:p w14:paraId="4C572425"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Hiện tượng nhiễm điện do cọ sát ( 2 tiết)</w:t>
            </w:r>
          </w:p>
          <w:p w14:paraId="461274C9"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p w14:paraId="4D171896"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p w14:paraId="0A171CF8"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c>
          <w:tcPr>
            <w:tcW w:w="1710" w:type="dxa"/>
          </w:tcPr>
          <w:p w14:paraId="33BF0DD7"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82D057"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Lấy được ví dụ về hiện tượng nhiễm điện.</w:t>
            </w:r>
          </w:p>
          <w:p w14:paraId="0C7F6E47"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Cách làm cho một vật bị nhiễm điện</w:t>
            </w:r>
          </w:p>
        </w:tc>
        <w:tc>
          <w:tcPr>
            <w:tcW w:w="1140" w:type="dxa"/>
            <w:vAlign w:val="center"/>
          </w:tcPr>
          <w:p w14:paraId="0FB65703"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6134D0ED" w14:textId="19350BB2"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tc>
        <w:tc>
          <w:tcPr>
            <w:tcW w:w="1170" w:type="dxa"/>
            <w:vAlign w:val="center"/>
          </w:tcPr>
          <w:p w14:paraId="423FEED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29BA604F" w14:textId="54B282C6"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C11, C12</w:t>
            </w:r>
          </w:p>
        </w:tc>
      </w:tr>
      <w:tr w:rsidR="009E32A2" w:rsidRPr="009E32A2" w14:paraId="3CE8D714" w14:textId="77777777" w:rsidTr="00116C56">
        <w:tc>
          <w:tcPr>
            <w:tcW w:w="2265" w:type="dxa"/>
            <w:vMerge/>
          </w:tcPr>
          <w:p w14:paraId="17B423B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74CB380F"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33329F12"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80D46B0"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Mô tả cách làm một vật bị nhiễm điện.</w:t>
            </w:r>
          </w:p>
          <w:p w14:paraId="705D9CE9"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Chỉ ra được vật nhiễm điện chỉ có thể nhiễm một trong hai loại điện tích.</w:t>
            </w:r>
          </w:p>
        </w:tc>
        <w:tc>
          <w:tcPr>
            <w:tcW w:w="1140" w:type="dxa"/>
            <w:vAlign w:val="center"/>
          </w:tcPr>
          <w:p w14:paraId="525981B7" w14:textId="13FAD7CA"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4ED2390C"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71E36CF4" w14:textId="57AFF29A"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C20</w:t>
            </w:r>
          </w:p>
        </w:tc>
        <w:tc>
          <w:tcPr>
            <w:tcW w:w="780" w:type="dxa"/>
            <w:vAlign w:val="center"/>
          </w:tcPr>
          <w:p w14:paraId="3CD7C68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04ECAEB0" w14:textId="77777777" w:rsidTr="00116C56">
        <w:trPr>
          <w:trHeight w:val="701"/>
        </w:trPr>
        <w:tc>
          <w:tcPr>
            <w:tcW w:w="2265" w:type="dxa"/>
            <w:vMerge/>
          </w:tcPr>
          <w:p w14:paraId="4B8FFB86"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6DB114AD"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p w14:paraId="6524BF45"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top w:val="single" w:sz="6" w:space="0" w:color="000000"/>
              <w:left w:val="single" w:sz="6" w:space="0" w:color="000000"/>
              <w:right w:val="single" w:sz="6" w:space="0" w:color="000000"/>
            </w:tcBorders>
            <w:tcMar>
              <w:top w:w="0" w:type="dxa"/>
              <w:left w:w="100" w:type="dxa"/>
              <w:bottom w:w="0" w:type="dxa"/>
              <w:right w:w="100" w:type="dxa"/>
            </w:tcMar>
          </w:tcPr>
          <w:p w14:paraId="72451E2C" w14:textId="083BE092"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Giải thích được một vài hiện tượng thực tế liên quan đến sự nhiễm điện do cọ xát.</w:t>
            </w:r>
          </w:p>
        </w:tc>
        <w:tc>
          <w:tcPr>
            <w:tcW w:w="1140" w:type="dxa"/>
            <w:vAlign w:val="center"/>
          </w:tcPr>
          <w:p w14:paraId="60A36802"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77D9EF76"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7EC480CB"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538DE08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410F4FDD" w14:textId="77777777" w:rsidTr="00116C56">
        <w:trPr>
          <w:trHeight w:val="985"/>
        </w:trPr>
        <w:tc>
          <w:tcPr>
            <w:tcW w:w="2265" w:type="dxa"/>
            <w:vMerge/>
          </w:tcPr>
          <w:p w14:paraId="06F6362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2E887A6B"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Borders>
              <w:left w:val="single" w:sz="6" w:space="0" w:color="000000"/>
              <w:bottom w:val="single" w:sz="6" w:space="0" w:color="000000"/>
              <w:right w:val="single" w:sz="6" w:space="0" w:color="000000"/>
            </w:tcBorders>
            <w:tcMar>
              <w:top w:w="0" w:type="dxa"/>
              <w:left w:w="100" w:type="dxa"/>
              <w:bottom w:w="0" w:type="dxa"/>
              <w:right w:w="100" w:type="dxa"/>
            </w:tcMar>
          </w:tcPr>
          <w:p w14:paraId="44CD2533"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Vận dụng phản ứng liên kết ion để giải thích cơ chế vật nhiễm điện.</w:t>
            </w:r>
          </w:p>
        </w:tc>
        <w:tc>
          <w:tcPr>
            <w:tcW w:w="1140" w:type="dxa"/>
            <w:vAlign w:val="center"/>
          </w:tcPr>
          <w:p w14:paraId="0D18F690"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11B7AE68"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4EAA992E"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01C36BE8"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6D6B9DC6" w14:textId="77777777" w:rsidTr="00116C56">
        <w:trPr>
          <w:trHeight w:val="444"/>
        </w:trPr>
        <w:tc>
          <w:tcPr>
            <w:tcW w:w="2265" w:type="dxa"/>
            <w:vMerge w:val="restart"/>
          </w:tcPr>
          <w:p w14:paraId="0377AE0E"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Dòng điện, nguồn điện (2 tiết)</w:t>
            </w:r>
          </w:p>
        </w:tc>
        <w:tc>
          <w:tcPr>
            <w:tcW w:w="1710" w:type="dxa"/>
          </w:tcPr>
          <w:p w14:paraId="215CEE42"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AF8D08" w14:textId="10A32C1A"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Nhận biết được kí hiệu nguồn điện. Phát biểu được định nghĩa về dòng điện.</w:t>
            </w:r>
          </w:p>
          <w:p w14:paraId="29C25568" w14:textId="7777777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Nêu được </w:t>
            </w:r>
            <w:r w:rsidRPr="009E32A2">
              <w:rPr>
                <w:rFonts w:ascii="Times New Roman" w:hAnsi="Times New Roman" w:cs="Times New Roman"/>
                <w:color w:val="000000" w:themeColor="text1"/>
                <w:sz w:val="28"/>
                <w:szCs w:val="28"/>
                <w:lang w:val="vi-VN"/>
              </w:rPr>
              <w:t>nguồn điện có khả năng cung cấp năng lượng điện</w:t>
            </w:r>
            <w:r w:rsidRPr="009E32A2">
              <w:rPr>
                <w:rFonts w:ascii="Times New Roman" w:hAnsi="Times New Roman" w:cs="Times New Roman"/>
                <w:color w:val="000000" w:themeColor="text1"/>
                <w:sz w:val="28"/>
                <w:szCs w:val="28"/>
              </w:rPr>
              <w:t>.</w:t>
            </w:r>
          </w:p>
          <w:p w14:paraId="2FA5C791" w14:textId="1C3B349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Kể tên được một số nguồn điện trong thực tế.</w:t>
            </w:r>
          </w:p>
        </w:tc>
        <w:tc>
          <w:tcPr>
            <w:tcW w:w="1140" w:type="dxa"/>
            <w:vAlign w:val="center"/>
          </w:tcPr>
          <w:p w14:paraId="05E5E178"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5F075943" w14:textId="79537A86"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2</w:t>
            </w:r>
          </w:p>
        </w:tc>
        <w:tc>
          <w:tcPr>
            <w:tcW w:w="1170" w:type="dxa"/>
            <w:vAlign w:val="center"/>
          </w:tcPr>
          <w:p w14:paraId="37F840A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2CC3C50F" w14:textId="0502F58A"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C9, C10</w:t>
            </w:r>
          </w:p>
        </w:tc>
      </w:tr>
      <w:tr w:rsidR="009E32A2" w:rsidRPr="009E32A2" w14:paraId="7227CB57" w14:textId="77777777" w:rsidTr="00116C56">
        <w:trPr>
          <w:trHeight w:val="443"/>
        </w:trPr>
        <w:tc>
          <w:tcPr>
            <w:tcW w:w="2265" w:type="dxa"/>
            <w:vMerge/>
          </w:tcPr>
          <w:p w14:paraId="5490A027"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4B5CCF4F"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4289ED0E"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580661"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Nguồn điện 1 chiều luôn có 2 cực (âm, dương) cố định.</w:t>
            </w:r>
          </w:p>
        </w:tc>
        <w:tc>
          <w:tcPr>
            <w:tcW w:w="1140" w:type="dxa"/>
            <w:vAlign w:val="center"/>
          </w:tcPr>
          <w:p w14:paraId="0BF99E58"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023C470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D7E7039"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56A424E2"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652F943A" w14:textId="77777777" w:rsidTr="00116C56">
        <w:trPr>
          <w:trHeight w:val="443"/>
        </w:trPr>
        <w:tc>
          <w:tcPr>
            <w:tcW w:w="2265" w:type="dxa"/>
            <w:vMerge/>
          </w:tcPr>
          <w:p w14:paraId="7BB0AF41"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44404B1F"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18EBD80"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Chỉ ra được các ví dụ trong thực tế về tác dụng của dòng điện và giải thích.</w:t>
            </w:r>
          </w:p>
        </w:tc>
        <w:tc>
          <w:tcPr>
            <w:tcW w:w="1140" w:type="dxa"/>
            <w:vAlign w:val="center"/>
          </w:tcPr>
          <w:p w14:paraId="0C08BE28"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4673B250"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F8C803A"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2C2010C1"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51498E31" w14:textId="77777777" w:rsidTr="00441ED8">
        <w:trPr>
          <w:trHeight w:val="444"/>
        </w:trPr>
        <w:tc>
          <w:tcPr>
            <w:tcW w:w="2265" w:type="dxa"/>
            <w:vMerge w:val="restart"/>
          </w:tcPr>
          <w:p w14:paraId="6D566649" w14:textId="70E6FDE4"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Mạch điện đơn giản (1 tiết)</w:t>
            </w:r>
          </w:p>
        </w:tc>
        <w:tc>
          <w:tcPr>
            <w:tcW w:w="1710" w:type="dxa"/>
          </w:tcPr>
          <w:p w14:paraId="269EE9F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8294DA"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Phát biểu được định nghĩa về dòng điện.</w:t>
            </w:r>
          </w:p>
          <w:p w14:paraId="61954D27"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Kể tên một số vật liệu dẫn điện và không dẫn điện</w:t>
            </w:r>
          </w:p>
        </w:tc>
        <w:tc>
          <w:tcPr>
            <w:tcW w:w="1140" w:type="dxa"/>
            <w:vAlign w:val="center"/>
          </w:tcPr>
          <w:p w14:paraId="37BDC8D4" w14:textId="13A84744"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06CE49EE"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1170" w:type="dxa"/>
            <w:vAlign w:val="center"/>
          </w:tcPr>
          <w:p w14:paraId="32F6EBEE" w14:textId="1FA4E314"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C21a</w:t>
            </w:r>
          </w:p>
        </w:tc>
        <w:tc>
          <w:tcPr>
            <w:tcW w:w="780" w:type="dxa"/>
            <w:vAlign w:val="center"/>
          </w:tcPr>
          <w:p w14:paraId="45C5D35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C11</w:t>
            </w:r>
          </w:p>
        </w:tc>
      </w:tr>
      <w:tr w:rsidR="009E32A2" w:rsidRPr="009E32A2" w14:paraId="2770D465" w14:textId="77777777" w:rsidTr="004A4EAD">
        <w:trPr>
          <w:trHeight w:val="299"/>
        </w:trPr>
        <w:tc>
          <w:tcPr>
            <w:tcW w:w="2265" w:type="dxa"/>
            <w:vMerge/>
          </w:tcPr>
          <w:p w14:paraId="0DE0C29F"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029718EB"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79A3A9F6"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BC4439"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Giải thích được nguyên nhân vật dẫn điện, vật không dẫn điện.</w:t>
            </w:r>
          </w:p>
        </w:tc>
        <w:tc>
          <w:tcPr>
            <w:tcW w:w="1140" w:type="dxa"/>
            <w:vAlign w:val="center"/>
          </w:tcPr>
          <w:p w14:paraId="4F9200DE"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2F382D6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tcPr>
          <w:p w14:paraId="19327959"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40661643"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4B5126CF" w14:textId="77777777">
        <w:trPr>
          <w:trHeight w:val="443"/>
        </w:trPr>
        <w:tc>
          <w:tcPr>
            <w:tcW w:w="2265" w:type="dxa"/>
            <w:vMerge/>
          </w:tcPr>
          <w:p w14:paraId="2E90E82E"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0827FD1D"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125F132"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Vẽ được sơ đồ mạch điện.</w:t>
            </w:r>
          </w:p>
        </w:tc>
        <w:tc>
          <w:tcPr>
            <w:tcW w:w="1140" w:type="dxa"/>
            <w:vAlign w:val="center"/>
          </w:tcPr>
          <w:p w14:paraId="27A2AC5C" w14:textId="7ECF91F9"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26BB0AC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tcPr>
          <w:p w14:paraId="709A6DD1" w14:textId="39C2BCBE"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C21b</w:t>
            </w:r>
          </w:p>
        </w:tc>
        <w:tc>
          <w:tcPr>
            <w:tcW w:w="780" w:type="dxa"/>
          </w:tcPr>
          <w:p w14:paraId="6F73DF79"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7EE8BE2A" w14:textId="77777777" w:rsidTr="007F11A0">
        <w:trPr>
          <w:trHeight w:val="444"/>
        </w:trPr>
        <w:tc>
          <w:tcPr>
            <w:tcW w:w="2265" w:type="dxa"/>
            <w:vMerge w:val="restart"/>
          </w:tcPr>
          <w:p w14:paraId="034AA4CD"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lastRenderedPageBreak/>
              <w:t>Tác dụng của dòng điện (2 tiết)</w:t>
            </w:r>
          </w:p>
        </w:tc>
        <w:tc>
          <w:tcPr>
            <w:tcW w:w="1710" w:type="dxa"/>
          </w:tcPr>
          <w:p w14:paraId="61A0F887"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776B4BC0"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các tác dụng của dòng điện</w:t>
            </w:r>
          </w:p>
        </w:tc>
        <w:tc>
          <w:tcPr>
            <w:tcW w:w="1140" w:type="dxa"/>
            <w:vAlign w:val="center"/>
          </w:tcPr>
          <w:p w14:paraId="6A460D7E"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1C8087A6" w14:textId="2740CEB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1170" w:type="dxa"/>
            <w:vAlign w:val="center"/>
          </w:tcPr>
          <w:p w14:paraId="09E09BD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08C81560" w14:textId="4B5BF266"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C5</w:t>
            </w:r>
          </w:p>
        </w:tc>
      </w:tr>
      <w:tr w:rsidR="009E32A2" w:rsidRPr="009E32A2" w14:paraId="0E7AC650" w14:textId="77777777" w:rsidTr="004A4EAD">
        <w:trPr>
          <w:trHeight w:val="341"/>
        </w:trPr>
        <w:tc>
          <w:tcPr>
            <w:tcW w:w="2265" w:type="dxa"/>
            <w:vMerge/>
          </w:tcPr>
          <w:p w14:paraId="41D45D9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0B1798AB"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234882AF"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Pr>
          <w:p w14:paraId="7A45E403" w14:textId="6CD8345F"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Giải thích được các tác dụng của dòng điện</w:t>
            </w:r>
          </w:p>
        </w:tc>
        <w:tc>
          <w:tcPr>
            <w:tcW w:w="1140" w:type="dxa"/>
            <w:vAlign w:val="center"/>
          </w:tcPr>
          <w:p w14:paraId="66493575"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2194B8C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tcPr>
          <w:p w14:paraId="618153A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397311B3"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25FBA919" w14:textId="77777777" w:rsidTr="00116C56">
        <w:trPr>
          <w:trHeight w:val="1075"/>
        </w:trPr>
        <w:tc>
          <w:tcPr>
            <w:tcW w:w="2265" w:type="dxa"/>
            <w:vMerge/>
          </w:tcPr>
          <w:p w14:paraId="1716AD14"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5BFA8CB7"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p w14:paraId="35F52804"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1FB878F3" w14:textId="3B4FD7F1"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Pr>
          <w:p w14:paraId="694441AF" w14:textId="40EB2194"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Chỉ ra được các ví dụ trong thực tế về tác dụng của dòng điện và giải thích.</w:t>
            </w:r>
          </w:p>
        </w:tc>
        <w:tc>
          <w:tcPr>
            <w:tcW w:w="1140" w:type="dxa"/>
            <w:vAlign w:val="center"/>
          </w:tcPr>
          <w:p w14:paraId="7A98CFCF"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536924F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03BD1A9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08B1BF11"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57429CF2" w14:textId="77777777" w:rsidTr="00116C56">
        <w:trPr>
          <w:trHeight w:val="1075"/>
        </w:trPr>
        <w:tc>
          <w:tcPr>
            <w:tcW w:w="2265" w:type="dxa"/>
            <w:vMerge/>
          </w:tcPr>
          <w:p w14:paraId="61689C62"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011C07E7"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05443B97" w14:textId="2B67EA1B"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Pr>
          <w:p w14:paraId="25AEB71F" w14:textId="6D1CE2F6"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Thiết kế phương án (hay giải pháp) để làm một vật dụng điện hữu ích cho bản thân (hay đưa ra biện pháp sử dụng điện an toàn và hiệu quả).</w:t>
            </w:r>
          </w:p>
        </w:tc>
        <w:tc>
          <w:tcPr>
            <w:tcW w:w="1140" w:type="dxa"/>
            <w:vAlign w:val="center"/>
          </w:tcPr>
          <w:p w14:paraId="3AB3DAA2"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20D73F70"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7CA96335"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094FD8F3"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57D3991A" w14:textId="77777777" w:rsidTr="00116C56">
        <w:trPr>
          <w:trHeight w:val="444"/>
        </w:trPr>
        <w:tc>
          <w:tcPr>
            <w:tcW w:w="2265" w:type="dxa"/>
            <w:vMerge w:val="restart"/>
          </w:tcPr>
          <w:p w14:paraId="4292E738"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Cường độ dòng điện và hiệu điện thế (2 tiết)</w:t>
            </w:r>
          </w:p>
        </w:tc>
        <w:tc>
          <w:tcPr>
            <w:tcW w:w="1710" w:type="dxa"/>
          </w:tcPr>
          <w:p w14:paraId="18BD1F9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B01AA4" w14:textId="7777777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lang w:val="vi-VN"/>
              </w:rPr>
              <w:t>-</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lang w:val="vi-VN"/>
              </w:rPr>
              <w:t>Nêu được đơn vị cường độ dòng điện</w:t>
            </w:r>
            <w:r w:rsidRPr="009E32A2">
              <w:rPr>
                <w:rFonts w:ascii="Times New Roman" w:hAnsi="Times New Roman" w:cs="Times New Roman"/>
                <w:color w:val="000000" w:themeColor="text1"/>
                <w:sz w:val="28"/>
                <w:szCs w:val="28"/>
              </w:rPr>
              <w:t>.</w:t>
            </w:r>
          </w:p>
          <w:p w14:paraId="19FAE02B" w14:textId="7777777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Nhận biết được </w:t>
            </w:r>
            <w:r w:rsidRPr="009E32A2">
              <w:rPr>
                <w:rFonts w:ascii="Times New Roman" w:hAnsi="Times New Roman" w:cs="Times New Roman"/>
                <w:color w:val="000000" w:themeColor="text1"/>
                <w:sz w:val="28"/>
                <w:szCs w:val="28"/>
                <w:lang w:val="vi-VN"/>
              </w:rPr>
              <w:t>ampe kế</w:t>
            </w:r>
            <w:r w:rsidRPr="009E32A2">
              <w:rPr>
                <w:rFonts w:ascii="Times New Roman" w:hAnsi="Times New Roman" w:cs="Times New Roman"/>
                <w:color w:val="000000" w:themeColor="text1"/>
                <w:sz w:val="28"/>
                <w:szCs w:val="28"/>
              </w:rPr>
              <w:t xml:space="preserve">, kí hiệu </w:t>
            </w:r>
            <w:r w:rsidRPr="009E32A2">
              <w:rPr>
                <w:rFonts w:ascii="Times New Roman" w:hAnsi="Times New Roman" w:cs="Times New Roman"/>
                <w:color w:val="000000" w:themeColor="text1"/>
                <w:sz w:val="28"/>
                <w:szCs w:val="28"/>
                <w:lang w:val="vi-VN"/>
              </w:rPr>
              <w:t>ampe kế</w:t>
            </w:r>
            <w:r w:rsidRPr="009E32A2">
              <w:rPr>
                <w:rFonts w:ascii="Times New Roman" w:hAnsi="Times New Roman" w:cs="Times New Roman"/>
                <w:color w:val="000000" w:themeColor="text1"/>
                <w:sz w:val="28"/>
                <w:szCs w:val="28"/>
              </w:rPr>
              <w:t xml:space="preserve"> trên hình vẽ.</w:t>
            </w:r>
          </w:p>
          <w:p w14:paraId="48769C40" w14:textId="77777777" w:rsidR="00E415CC" w:rsidRPr="009E32A2" w:rsidRDefault="00E415CC" w:rsidP="009E32A2">
            <w:pPr>
              <w:widowControl w:val="0"/>
              <w:rPr>
                <w:rFonts w:ascii="Times New Roman" w:hAnsi="Times New Roman" w:cs="Times New Roman"/>
                <w:color w:val="000000" w:themeColor="text1"/>
                <w:sz w:val="28"/>
                <w:szCs w:val="28"/>
                <w:lang w:val="vi-VN"/>
              </w:rPr>
            </w:pPr>
            <w:r w:rsidRPr="009E32A2">
              <w:rPr>
                <w:rFonts w:ascii="Times New Roman" w:hAnsi="Times New Roman" w:cs="Times New Roman"/>
                <w:color w:val="000000" w:themeColor="text1"/>
                <w:sz w:val="28"/>
                <w:szCs w:val="28"/>
              </w:rPr>
              <w:t>-</w:t>
            </w:r>
            <w:r w:rsidRPr="009E32A2">
              <w:rPr>
                <w:rFonts w:ascii="Times New Roman" w:hAnsi="Times New Roman" w:cs="Times New Roman"/>
                <w:color w:val="000000" w:themeColor="text1"/>
                <w:sz w:val="28"/>
                <w:szCs w:val="28"/>
                <w:lang w:val="vi-VN"/>
              </w:rPr>
              <w:t xml:space="preserve"> Nêu được đơn vị đo hiệu điện thế.</w:t>
            </w:r>
          </w:p>
          <w:p w14:paraId="095519CC" w14:textId="7777777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Nhận biết được </w:t>
            </w:r>
            <w:r w:rsidRPr="009E32A2">
              <w:rPr>
                <w:rFonts w:ascii="Times New Roman" w:hAnsi="Times New Roman" w:cs="Times New Roman"/>
                <w:color w:val="000000" w:themeColor="text1"/>
                <w:sz w:val="28"/>
                <w:szCs w:val="28"/>
                <w:lang w:val="vi-VN"/>
              </w:rPr>
              <w:t>vôn kế</w:t>
            </w:r>
            <w:r w:rsidRPr="009E32A2">
              <w:rPr>
                <w:rFonts w:ascii="Times New Roman" w:hAnsi="Times New Roman" w:cs="Times New Roman"/>
                <w:color w:val="000000" w:themeColor="text1"/>
                <w:sz w:val="28"/>
                <w:szCs w:val="28"/>
              </w:rPr>
              <w:t xml:space="preserve">, kí hiệu </w:t>
            </w:r>
            <w:r w:rsidRPr="009E32A2">
              <w:rPr>
                <w:rFonts w:ascii="Times New Roman" w:hAnsi="Times New Roman" w:cs="Times New Roman"/>
                <w:color w:val="000000" w:themeColor="text1"/>
                <w:sz w:val="28"/>
                <w:szCs w:val="28"/>
                <w:lang w:val="vi-VN"/>
              </w:rPr>
              <w:t xml:space="preserve">vôn kế </w:t>
            </w:r>
            <w:r w:rsidRPr="009E32A2">
              <w:rPr>
                <w:rFonts w:ascii="Times New Roman" w:hAnsi="Times New Roman" w:cs="Times New Roman"/>
                <w:color w:val="000000" w:themeColor="text1"/>
                <w:sz w:val="28"/>
                <w:szCs w:val="28"/>
              </w:rPr>
              <w:t>trên hình vẽ.</w:t>
            </w:r>
          </w:p>
          <w:p w14:paraId="6B9DA3C5" w14:textId="20CB52B8"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Nhận biết được điện trở (biến trở) kí hiệu của điện trở (biến</w:t>
            </w:r>
          </w:p>
        </w:tc>
        <w:tc>
          <w:tcPr>
            <w:tcW w:w="1140" w:type="dxa"/>
            <w:vAlign w:val="center"/>
          </w:tcPr>
          <w:p w14:paraId="19A0A791"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434927D6"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1170" w:type="dxa"/>
            <w:vAlign w:val="center"/>
          </w:tcPr>
          <w:p w14:paraId="688A257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16CD2A11" w14:textId="59FCF0EB"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C6</w:t>
            </w:r>
          </w:p>
        </w:tc>
      </w:tr>
      <w:tr w:rsidR="009E32A2" w:rsidRPr="009E32A2" w14:paraId="71B34C54" w14:textId="77777777" w:rsidTr="00116C56">
        <w:trPr>
          <w:trHeight w:val="443"/>
        </w:trPr>
        <w:tc>
          <w:tcPr>
            <w:tcW w:w="2265" w:type="dxa"/>
            <w:vMerge/>
          </w:tcPr>
          <w:p w14:paraId="6BA56CDC"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444E1BC6"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038C4B7B"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1D30B8" w14:textId="77777777" w:rsidR="00E415CC" w:rsidRPr="009E32A2" w:rsidRDefault="00E415CC" w:rsidP="009E32A2">
            <w:pPr>
              <w:widowControl w:val="0"/>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Vẽ được mạch điện đơn giản gồm: nguồn điện,</w:t>
            </w:r>
            <w:r w:rsidRPr="009E32A2">
              <w:rPr>
                <w:rFonts w:ascii="Times New Roman" w:hAnsi="Times New Roman" w:cs="Times New Roman"/>
                <w:color w:val="000000" w:themeColor="text1"/>
                <w:sz w:val="28"/>
                <w:szCs w:val="28"/>
                <w:lang w:val="vi-VN"/>
              </w:rPr>
              <w:t xml:space="preserve"> điện trở (biến trở), ampe kế</w:t>
            </w:r>
            <w:r w:rsidRPr="009E32A2">
              <w:rPr>
                <w:rFonts w:ascii="Times New Roman" w:hAnsi="Times New Roman" w:cs="Times New Roman"/>
                <w:color w:val="000000" w:themeColor="text1"/>
                <w:sz w:val="28"/>
                <w:szCs w:val="28"/>
              </w:rPr>
              <w:t>.</w:t>
            </w:r>
          </w:p>
          <w:p w14:paraId="38386B47" w14:textId="4C9ADBC1" w:rsidR="00E415CC" w:rsidRPr="009E32A2" w:rsidRDefault="00E415CC" w:rsidP="009E32A2">
            <w:pPr>
              <w:widowControl w:val="0"/>
              <w:rPr>
                <w:rFonts w:ascii="Times New Roman" w:hAnsi="Times New Roman" w:cs="Times New Roman"/>
                <w:color w:val="000000" w:themeColor="text1"/>
                <w:sz w:val="28"/>
                <w:szCs w:val="28"/>
                <w:lang w:val="vi-VN"/>
              </w:rPr>
            </w:pPr>
            <w:r w:rsidRPr="009E32A2">
              <w:rPr>
                <w:rFonts w:ascii="Times New Roman" w:hAnsi="Times New Roman" w:cs="Times New Roman"/>
                <w:color w:val="000000" w:themeColor="text1"/>
                <w:sz w:val="28"/>
                <w:szCs w:val="28"/>
              </w:rPr>
              <w:t>- Vẽ được mạch điện đơn giản gồm: nguồn điện,</w:t>
            </w:r>
            <w:r w:rsidRPr="009E32A2">
              <w:rPr>
                <w:rFonts w:ascii="Times New Roman" w:hAnsi="Times New Roman" w:cs="Times New Roman"/>
                <w:color w:val="000000" w:themeColor="text1"/>
                <w:sz w:val="28"/>
                <w:szCs w:val="28"/>
                <w:lang w:val="vi-VN"/>
              </w:rPr>
              <w:t xml:space="preserve"> điện trở (biến trở), </w:t>
            </w:r>
            <w:r w:rsidRPr="009E32A2">
              <w:rPr>
                <w:rFonts w:ascii="Times New Roman" w:hAnsi="Times New Roman" w:cs="Times New Roman"/>
                <w:color w:val="000000" w:themeColor="text1"/>
                <w:sz w:val="28"/>
                <w:szCs w:val="28"/>
              </w:rPr>
              <w:t>vôn kế.</w:t>
            </w:r>
          </w:p>
        </w:tc>
        <w:tc>
          <w:tcPr>
            <w:tcW w:w="1140" w:type="dxa"/>
            <w:vAlign w:val="center"/>
          </w:tcPr>
          <w:p w14:paraId="6778421B" w14:textId="0C20450F"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0B8CF24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393874C6" w14:textId="386815FC"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45E4B2F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4DB0C08C" w14:textId="77777777" w:rsidTr="00116C56">
        <w:trPr>
          <w:trHeight w:val="443"/>
        </w:trPr>
        <w:tc>
          <w:tcPr>
            <w:tcW w:w="2265" w:type="dxa"/>
            <w:vMerge/>
          </w:tcPr>
          <w:p w14:paraId="06842A1B"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174FFD64" w14:textId="26596923" w:rsidR="00E415CC" w:rsidRPr="009E32A2" w:rsidRDefault="00E415CC" w:rsidP="009E32A2">
            <w:pPr>
              <w:widowControl w:val="0"/>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2B8A5EA" w14:textId="22F8B4ED" w:rsidR="00E415CC" w:rsidRPr="009B4E10" w:rsidRDefault="00E415CC" w:rsidP="009B4E10">
            <w:pPr>
              <w:pStyle w:val="NormalWeb"/>
              <w:spacing w:before="0" w:beforeAutospacing="0" w:after="0" w:afterAutospacing="0"/>
              <w:ind w:left="-40"/>
              <w:jc w:val="both"/>
              <w:rPr>
                <w:color w:val="000000" w:themeColor="text1"/>
                <w:sz w:val="28"/>
                <w:szCs w:val="28"/>
                <w:lang w:val="en-US"/>
              </w:rPr>
            </w:pPr>
            <w:r w:rsidRPr="009E32A2">
              <w:rPr>
                <w:color w:val="000000" w:themeColor="text1"/>
                <w:sz w:val="28"/>
                <w:szCs w:val="28"/>
              </w:rPr>
              <w:t>- Đổi được các đơn vị của cường độ dòng điện và hiệu điện thế.</w:t>
            </w:r>
          </w:p>
        </w:tc>
        <w:tc>
          <w:tcPr>
            <w:tcW w:w="1140" w:type="dxa"/>
            <w:vAlign w:val="center"/>
          </w:tcPr>
          <w:p w14:paraId="30C1F1E1" w14:textId="625BB0C6"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1B68FF8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2620DAFB" w14:textId="1398A76D"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557D945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50F31A64" w14:textId="77777777" w:rsidTr="00116C56">
        <w:trPr>
          <w:trHeight w:val="443"/>
        </w:trPr>
        <w:tc>
          <w:tcPr>
            <w:tcW w:w="2265" w:type="dxa"/>
            <w:vMerge/>
          </w:tcPr>
          <w:p w14:paraId="622DA61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0C49E966" w14:textId="3BA8B143"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A8B9924" w14:textId="065E1583" w:rsidR="00E415CC" w:rsidRPr="009B4E10" w:rsidRDefault="009B4E10" w:rsidP="009E32A2">
            <w:pPr>
              <w:pStyle w:val="NormalWeb"/>
              <w:spacing w:before="0" w:beforeAutospacing="0" w:after="0" w:afterAutospacing="0"/>
              <w:ind w:left="-40"/>
              <w:jc w:val="both"/>
              <w:rPr>
                <w:color w:val="000000" w:themeColor="text1"/>
                <w:sz w:val="28"/>
                <w:szCs w:val="28"/>
              </w:rPr>
            </w:pPr>
            <w:r w:rsidRPr="009E32A2">
              <w:rPr>
                <w:color w:val="000000" w:themeColor="text1"/>
                <w:sz w:val="28"/>
                <w:szCs w:val="28"/>
              </w:rPr>
              <w:t>- Giải thích được sự phụ thuộc của cường độ dòng điện vào hiệu điện thế.</w:t>
            </w:r>
          </w:p>
        </w:tc>
        <w:tc>
          <w:tcPr>
            <w:tcW w:w="1140" w:type="dxa"/>
            <w:vAlign w:val="center"/>
          </w:tcPr>
          <w:p w14:paraId="287EBE90" w14:textId="791C8899"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216174E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32CE8C8C" w14:textId="56B15782"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C22</w:t>
            </w:r>
          </w:p>
        </w:tc>
        <w:tc>
          <w:tcPr>
            <w:tcW w:w="780" w:type="dxa"/>
            <w:vAlign w:val="center"/>
          </w:tcPr>
          <w:p w14:paraId="38F2AD67"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3D9EF965" w14:textId="77777777" w:rsidTr="00F5032E">
        <w:trPr>
          <w:trHeight w:val="507"/>
        </w:trPr>
        <w:tc>
          <w:tcPr>
            <w:tcW w:w="2265" w:type="dxa"/>
            <w:vMerge w:val="restart"/>
          </w:tcPr>
          <w:p w14:paraId="10D786C4"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Thực hành đo dòng điện và hiệu điện thế (1 tiết)</w:t>
            </w:r>
          </w:p>
        </w:tc>
        <w:tc>
          <w:tcPr>
            <w:tcW w:w="1710" w:type="dxa"/>
          </w:tcPr>
          <w:p w14:paraId="3759C0C1" w14:textId="0F46F8D9"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Borders>
              <w:top w:val="single" w:sz="6" w:space="0" w:color="000000"/>
              <w:left w:val="single" w:sz="6" w:space="0" w:color="000000"/>
              <w:right w:val="single" w:sz="6" w:space="0" w:color="000000"/>
            </w:tcBorders>
            <w:tcMar>
              <w:top w:w="0" w:type="dxa"/>
              <w:left w:w="100" w:type="dxa"/>
              <w:bottom w:w="0" w:type="dxa"/>
              <w:right w:w="100" w:type="dxa"/>
            </w:tcMar>
          </w:tcPr>
          <w:p w14:paraId="094484C2" w14:textId="766A5743" w:rsidR="00E415CC" w:rsidRPr="009E32A2" w:rsidRDefault="00E415CC" w:rsidP="009E32A2">
            <w:pPr>
              <w:pStyle w:val="NormalWeb"/>
              <w:spacing w:before="0" w:beforeAutospacing="0" w:after="0" w:afterAutospacing="0"/>
              <w:ind w:left="-40"/>
              <w:jc w:val="both"/>
              <w:rPr>
                <w:color w:val="000000" w:themeColor="text1"/>
                <w:sz w:val="28"/>
                <w:szCs w:val="28"/>
                <w:lang w:val="en-US"/>
              </w:rPr>
            </w:pPr>
            <w:r w:rsidRPr="009E32A2">
              <w:rPr>
                <w:color w:val="000000" w:themeColor="text1"/>
                <w:sz w:val="28"/>
                <w:szCs w:val="28"/>
              </w:rPr>
              <w:t>- Nhận biết được ký hiệu ampe kế, dụng cụ đo, ký hiệu vô kế</w:t>
            </w:r>
            <w:r w:rsidRPr="009E32A2">
              <w:rPr>
                <w:color w:val="000000" w:themeColor="text1"/>
                <w:sz w:val="28"/>
                <w:szCs w:val="28"/>
                <w:lang w:val="en-US"/>
              </w:rPr>
              <w:t>.</w:t>
            </w:r>
          </w:p>
        </w:tc>
        <w:tc>
          <w:tcPr>
            <w:tcW w:w="1140" w:type="dxa"/>
            <w:vAlign w:val="center"/>
          </w:tcPr>
          <w:p w14:paraId="24A5B562" w14:textId="4D1DC99F"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042C3F35"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3081761F" w14:textId="0EFE4EB2"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719D60F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133978FB" w14:textId="77777777" w:rsidTr="00F5032E">
        <w:trPr>
          <w:trHeight w:val="548"/>
        </w:trPr>
        <w:tc>
          <w:tcPr>
            <w:tcW w:w="2265" w:type="dxa"/>
            <w:vMerge/>
          </w:tcPr>
          <w:p w14:paraId="5A72973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7920574C" w14:textId="3B0E94A9"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tc>
        <w:tc>
          <w:tcPr>
            <w:tcW w:w="7215" w:type="dxa"/>
            <w:tcBorders>
              <w:left w:val="single" w:sz="6" w:space="0" w:color="000000"/>
              <w:bottom w:val="single" w:sz="6" w:space="0" w:color="000000"/>
              <w:right w:val="single" w:sz="6" w:space="0" w:color="000000"/>
            </w:tcBorders>
            <w:tcMar>
              <w:top w:w="0" w:type="dxa"/>
              <w:left w:w="100" w:type="dxa"/>
              <w:bottom w:w="0" w:type="dxa"/>
              <w:right w:w="100" w:type="dxa"/>
            </w:tcMar>
          </w:tcPr>
          <w:p w14:paraId="68C1E688" w14:textId="552C0625"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Mắc được mạch điện đơn giản khi cho trước các thiết bị.</w:t>
            </w:r>
          </w:p>
        </w:tc>
        <w:tc>
          <w:tcPr>
            <w:tcW w:w="1140" w:type="dxa"/>
            <w:vAlign w:val="center"/>
          </w:tcPr>
          <w:p w14:paraId="71B5ED35"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6B5A097B"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782A9E01"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15FC82FA"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0A942882" w14:textId="77777777" w:rsidTr="00B04E36">
        <w:trPr>
          <w:trHeight w:val="1021"/>
        </w:trPr>
        <w:tc>
          <w:tcPr>
            <w:tcW w:w="2265" w:type="dxa"/>
            <w:vMerge/>
          </w:tcPr>
          <w:p w14:paraId="28BD328B"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297E3A12"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p w14:paraId="6A869A1B"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48D2E84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7D48CEAA"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left w:val="single" w:sz="6" w:space="0" w:color="000000"/>
              <w:bottom w:val="single" w:sz="6" w:space="0" w:color="000000"/>
              <w:right w:val="single" w:sz="6" w:space="0" w:color="000000"/>
            </w:tcBorders>
            <w:tcMar>
              <w:top w:w="0" w:type="dxa"/>
              <w:left w:w="100" w:type="dxa"/>
              <w:bottom w:w="0" w:type="dxa"/>
              <w:right w:w="100" w:type="dxa"/>
            </w:tcMar>
          </w:tcPr>
          <w:p w14:paraId="5E25F044" w14:textId="77777777"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6D2D5D98" w14:textId="707F3FEF"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ml:space="preserve">- Xác định được hiệu điện thế trên hai đầu đoạn mạch có hai </w:t>
            </w:r>
            <w:r w:rsidRPr="009E32A2">
              <w:rPr>
                <w:rFonts w:ascii="Times New Roman" w:eastAsia="Times New Roman" w:hAnsi="Times New Roman" w:cs="Times New Roman"/>
                <w:color w:val="000000" w:themeColor="text1"/>
                <w:sz w:val="28"/>
                <w:szCs w:val="28"/>
              </w:rPr>
              <w:lastRenderedPageBreak/>
              <w:t>điện trở mắc nối tiếp (hoặc mắc song song) khi biết trước các số liệu liên quan trong bài thí nghiệm (hoặc xác định giá trị bằng công thức Định luật Ôm cho đoạn mạch: I = U/R).</w:t>
            </w:r>
          </w:p>
        </w:tc>
        <w:tc>
          <w:tcPr>
            <w:tcW w:w="1140" w:type="dxa"/>
            <w:vAlign w:val="center"/>
          </w:tcPr>
          <w:p w14:paraId="006C8A95" w14:textId="4017DA2F"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5F0D1B11"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14D44A13" w14:textId="43BCE130"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016A6D8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6AF8B8DB"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p w14:paraId="2F2A7340"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52DFC8A5" w14:textId="77777777" w:rsidTr="00B04E36">
        <w:trPr>
          <w:trHeight w:val="1021"/>
        </w:trPr>
        <w:tc>
          <w:tcPr>
            <w:tcW w:w="2265" w:type="dxa"/>
            <w:vMerge/>
          </w:tcPr>
          <w:p w14:paraId="6A7FFFD8"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3FAA4826" w14:textId="2E7E3789"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p w14:paraId="4B86FD2D"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p>
        </w:tc>
        <w:tc>
          <w:tcPr>
            <w:tcW w:w="7215" w:type="dxa"/>
            <w:tcBorders>
              <w:left w:val="single" w:sz="6" w:space="0" w:color="000000"/>
              <w:bottom w:val="single" w:sz="6" w:space="0" w:color="000000"/>
              <w:right w:val="single" w:sz="6" w:space="0" w:color="000000"/>
            </w:tcBorders>
            <w:tcMar>
              <w:top w:w="0" w:type="dxa"/>
              <w:left w:w="100" w:type="dxa"/>
              <w:bottom w:w="0" w:type="dxa"/>
              <w:right w:w="100" w:type="dxa"/>
            </w:tcMar>
          </w:tcPr>
          <w:p w14:paraId="14AB7CEB" w14:textId="328CF7F9" w:rsidR="00E415CC" w:rsidRPr="009E32A2" w:rsidRDefault="00E415CC" w:rsidP="009E32A2">
            <w:pPr>
              <w:widowControl w:val="0"/>
              <w:ind w:left="-40"/>
              <w:jc w:val="both"/>
              <w:rPr>
                <w:rFonts w:ascii="Times New Roman" w:eastAsia="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Vận dụng công thức định luật Ôm để giải phương trình bậc nhất một ẩn số với đoạn mạch mắc hỗn hợp gồm 2 điện trở mắc song song và mắc nối tiếp với điện trở thứ ba {(R</w:t>
            </w:r>
            <w:r w:rsidRPr="009E32A2">
              <w:rPr>
                <w:rFonts w:ascii="Times New Roman" w:hAnsi="Times New Roman" w:cs="Times New Roman"/>
                <w:color w:val="000000" w:themeColor="text1"/>
                <w:sz w:val="28"/>
                <w:szCs w:val="28"/>
                <w:vertAlign w:val="subscript"/>
              </w:rPr>
              <w:t xml:space="preserve">1 </w:t>
            </w:r>
            <w:r w:rsidRPr="009E32A2">
              <w:rPr>
                <w:rFonts w:ascii="Times New Roman" w:hAnsi="Times New Roman" w:cs="Times New Roman"/>
                <w:color w:val="000000" w:themeColor="text1"/>
                <w:sz w:val="28"/>
                <w:szCs w:val="28"/>
              </w:rPr>
              <w:t>//R</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)nt R</w:t>
            </w:r>
            <w:r w:rsidRPr="009E32A2">
              <w:rPr>
                <w:rFonts w:ascii="Times New Roman" w:hAnsi="Times New Roman" w:cs="Times New Roman"/>
                <w:color w:val="000000" w:themeColor="text1"/>
                <w:sz w:val="28"/>
                <w:szCs w:val="28"/>
                <w:vertAlign w:val="subscript"/>
              </w:rPr>
              <w:t>3</w:t>
            </w:r>
            <w:r w:rsidRPr="009E32A2">
              <w:rPr>
                <w:rFonts w:ascii="Times New Roman" w:hAnsi="Times New Roman" w:cs="Times New Roman"/>
                <w:color w:val="000000" w:themeColor="text1"/>
                <w:sz w:val="28"/>
                <w:szCs w:val="28"/>
              </w:rPr>
              <w:t>}.</w:t>
            </w:r>
          </w:p>
        </w:tc>
        <w:tc>
          <w:tcPr>
            <w:tcW w:w="1140" w:type="dxa"/>
            <w:vAlign w:val="center"/>
          </w:tcPr>
          <w:p w14:paraId="11E4077C"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73FFD7CA"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390665FB"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tcPr>
          <w:p w14:paraId="458322ED"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018E925F" w14:textId="77777777">
        <w:tc>
          <w:tcPr>
            <w:tcW w:w="15090" w:type="dxa"/>
            <w:gridSpan w:val="7"/>
            <w:vAlign w:val="center"/>
          </w:tcPr>
          <w:p w14:paraId="1EE2E597" w14:textId="11EE8941" w:rsidR="00E415CC" w:rsidRPr="009E32A2" w:rsidRDefault="00E415CC" w:rsidP="009E32A2">
            <w:pPr>
              <w:widowControl w:val="0"/>
              <w:ind w:left="-116" w:firstLine="116"/>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4. Sinh học cơ thể người ( 8 tiết)</w:t>
            </w:r>
          </w:p>
        </w:tc>
      </w:tr>
      <w:tr w:rsidR="009E32A2" w:rsidRPr="009E32A2" w14:paraId="22FB8464" w14:textId="77777777" w:rsidTr="004A4EAD">
        <w:trPr>
          <w:trHeight w:val="402"/>
        </w:trPr>
        <w:tc>
          <w:tcPr>
            <w:tcW w:w="2265" w:type="dxa"/>
            <w:vMerge w:val="restart"/>
          </w:tcPr>
          <w:p w14:paraId="5592090C"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Hệ thần kinh và giác quan ở người (1 tiết)</w:t>
            </w:r>
          </w:p>
        </w:tc>
        <w:tc>
          <w:tcPr>
            <w:tcW w:w="1710" w:type="dxa"/>
          </w:tcPr>
          <w:p w14:paraId="5E71F696"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550DCD01"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chức năng của cơ quan thính giác.</w:t>
            </w:r>
          </w:p>
        </w:tc>
        <w:tc>
          <w:tcPr>
            <w:tcW w:w="1140" w:type="dxa"/>
            <w:vAlign w:val="center"/>
          </w:tcPr>
          <w:p w14:paraId="0D7E8A84"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4A9493B0"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40F2A772"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780" w:type="dxa"/>
          </w:tcPr>
          <w:p w14:paraId="380E9875"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r>
      <w:tr w:rsidR="009E32A2" w:rsidRPr="009E32A2" w14:paraId="2618AC06" w14:textId="77777777">
        <w:trPr>
          <w:trHeight w:val="596"/>
        </w:trPr>
        <w:tc>
          <w:tcPr>
            <w:tcW w:w="2265" w:type="dxa"/>
            <w:vMerge/>
          </w:tcPr>
          <w:p w14:paraId="2612B98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37648201"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p w14:paraId="25DC33E9"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p>
        </w:tc>
        <w:tc>
          <w:tcPr>
            <w:tcW w:w="7215" w:type="dxa"/>
          </w:tcPr>
          <w:p w14:paraId="0BC0396E"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Trình bày được một số bệnh về thính giác và cách phòng chống các bệnh đó.</w:t>
            </w:r>
          </w:p>
          <w:p w14:paraId="6867E4E2"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Dựa vào hình ảnh hay sơ đồ, kể tên được các bộ phận của tai ngoài, tai giữa, tai trong và sơ đồ đơn giản quá trình thu nhận âm thanh ở tai.</w:t>
            </w:r>
          </w:p>
        </w:tc>
        <w:tc>
          <w:tcPr>
            <w:tcW w:w="1140" w:type="dxa"/>
            <w:vAlign w:val="center"/>
          </w:tcPr>
          <w:p w14:paraId="74C4AD95"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38441428"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26C61315"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780" w:type="dxa"/>
          </w:tcPr>
          <w:p w14:paraId="17D6CA39"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r>
      <w:tr w:rsidR="009E32A2" w:rsidRPr="009E32A2" w14:paraId="398C0A65" w14:textId="77777777">
        <w:trPr>
          <w:trHeight w:val="1202"/>
        </w:trPr>
        <w:tc>
          <w:tcPr>
            <w:tcW w:w="2265" w:type="dxa"/>
            <w:vMerge/>
          </w:tcPr>
          <w:p w14:paraId="1B8C2851"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6AF35F80"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p w14:paraId="15A3948F"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p>
        </w:tc>
        <w:tc>
          <w:tcPr>
            <w:tcW w:w="7215" w:type="dxa"/>
          </w:tcPr>
          <w:p w14:paraId="3F86EA85"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Liên hệ được cơ chế truyền âm thanh trong thu nhận âm thanh ở tai.</w:t>
            </w:r>
          </w:p>
          <w:p w14:paraId="35DFCF7A"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Vận dụng được hiểu biết về các giác quan để bảo vệ bản thân và người thân trong gia đình.</w:t>
            </w:r>
          </w:p>
        </w:tc>
        <w:tc>
          <w:tcPr>
            <w:tcW w:w="1140" w:type="dxa"/>
            <w:vAlign w:val="center"/>
          </w:tcPr>
          <w:p w14:paraId="66274905" w14:textId="3FD52DCF"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0C292C85"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229DACC8" w14:textId="5FBD9C9B"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C23</w:t>
            </w:r>
          </w:p>
        </w:tc>
        <w:tc>
          <w:tcPr>
            <w:tcW w:w="780" w:type="dxa"/>
          </w:tcPr>
          <w:p w14:paraId="15FA2C8E"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r>
      <w:tr w:rsidR="009E32A2" w:rsidRPr="009E32A2" w14:paraId="7F5B8A24" w14:textId="77777777" w:rsidTr="002D6571">
        <w:trPr>
          <w:trHeight w:val="540"/>
        </w:trPr>
        <w:tc>
          <w:tcPr>
            <w:tcW w:w="2265" w:type="dxa"/>
            <w:vMerge w:val="restart"/>
          </w:tcPr>
          <w:p w14:paraId="4C77911E"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Hệ nội tiết ở người (2 tiết)</w:t>
            </w:r>
          </w:p>
        </w:tc>
        <w:tc>
          <w:tcPr>
            <w:tcW w:w="1710" w:type="dxa"/>
          </w:tcPr>
          <w:p w14:paraId="2207103B"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0406633B"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Kể được tên và nêu được chức năng của các tuyến nội tiết.</w:t>
            </w:r>
          </w:p>
          <w:p w14:paraId="04197FF7"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một số bệnh liên quan đến hệ nội tiết (tiểu đường, bướu cổ do thiếu iodine,...).</w:t>
            </w:r>
          </w:p>
        </w:tc>
        <w:tc>
          <w:tcPr>
            <w:tcW w:w="1140" w:type="dxa"/>
          </w:tcPr>
          <w:p w14:paraId="614EDCAD"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810" w:type="dxa"/>
            <w:vAlign w:val="center"/>
          </w:tcPr>
          <w:p w14:paraId="2974D0A9" w14:textId="3375B1F5" w:rsidR="00E415CC" w:rsidRPr="009E32A2" w:rsidRDefault="00E415CC" w:rsidP="009E32A2">
            <w:pPr>
              <w:widowControl w:val="0"/>
              <w:pBdr>
                <w:top w:val="nil"/>
                <w:left w:val="nil"/>
                <w:bottom w:val="nil"/>
                <w:right w:val="nil"/>
                <w:between w:val="nil"/>
              </w:pBdr>
              <w:jc w:val="center"/>
              <w:rPr>
                <w:rFonts w:ascii="Times New Roman" w:eastAsia="Times New Roman" w:hAnsi="Times New Roman" w:cs="Times New Roman"/>
                <w:bCs/>
                <w:color w:val="000000" w:themeColor="text1"/>
                <w:sz w:val="28"/>
                <w:szCs w:val="28"/>
              </w:rPr>
            </w:pPr>
            <w:r w:rsidRPr="009E32A2">
              <w:rPr>
                <w:rFonts w:ascii="Times New Roman" w:eastAsia="Times New Roman" w:hAnsi="Times New Roman" w:cs="Times New Roman"/>
                <w:bCs/>
                <w:color w:val="000000" w:themeColor="text1"/>
                <w:sz w:val="28"/>
                <w:szCs w:val="28"/>
              </w:rPr>
              <w:t>2</w:t>
            </w:r>
          </w:p>
        </w:tc>
        <w:tc>
          <w:tcPr>
            <w:tcW w:w="1170" w:type="dxa"/>
            <w:vAlign w:val="center"/>
          </w:tcPr>
          <w:p w14:paraId="0175A7E2" w14:textId="77777777" w:rsidR="00E415CC" w:rsidRPr="009E32A2" w:rsidRDefault="00E415CC" w:rsidP="009E32A2">
            <w:pPr>
              <w:widowControl w:val="0"/>
              <w:pBdr>
                <w:top w:val="nil"/>
                <w:left w:val="nil"/>
                <w:bottom w:val="nil"/>
                <w:right w:val="nil"/>
                <w:between w:val="nil"/>
              </w:pBdr>
              <w:jc w:val="center"/>
              <w:rPr>
                <w:rFonts w:ascii="Times New Roman" w:eastAsia="Times New Roman" w:hAnsi="Times New Roman" w:cs="Times New Roman"/>
                <w:bCs/>
                <w:color w:val="000000" w:themeColor="text1"/>
                <w:sz w:val="28"/>
                <w:szCs w:val="28"/>
              </w:rPr>
            </w:pPr>
          </w:p>
        </w:tc>
        <w:tc>
          <w:tcPr>
            <w:tcW w:w="780" w:type="dxa"/>
            <w:vAlign w:val="center"/>
          </w:tcPr>
          <w:p w14:paraId="19B63D54" w14:textId="79BEEF90" w:rsidR="00E415CC" w:rsidRPr="009E32A2" w:rsidRDefault="00E415CC" w:rsidP="009E32A2">
            <w:pPr>
              <w:widowControl w:val="0"/>
              <w:pBdr>
                <w:top w:val="nil"/>
                <w:left w:val="nil"/>
                <w:bottom w:val="nil"/>
                <w:right w:val="nil"/>
                <w:between w:val="nil"/>
              </w:pBdr>
              <w:jc w:val="center"/>
              <w:rPr>
                <w:rFonts w:ascii="Times New Roman" w:eastAsia="Times New Roman" w:hAnsi="Times New Roman" w:cs="Times New Roman"/>
                <w:bCs/>
                <w:color w:val="000000" w:themeColor="text1"/>
                <w:sz w:val="28"/>
                <w:szCs w:val="28"/>
              </w:rPr>
            </w:pPr>
            <w:r w:rsidRPr="009E32A2">
              <w:rPr>
                <w:rFonts w:ascii="Times New Roman" w:eastAsia="Times New Roman" w:hAnsi="Times New Roman" w:cs="Times New Roman"/>
                <w:bCs/>
                <w:color w:val="000000" w:themeColor="text1"/>
                <w:sz w:val="28"/>
                <w:szCs w:val="28"/>
              </w:rPr>
              <w:t>C14,C15</w:t>
            </w:r>
          </w:p>
        </w:tc>
      </w:tr>
      <w:tr w:rsidR="009E32A2" w:rsidRPr="009E32A2" w14:paraId="0535C26D" w14:textId="77777777" w:rsidTr="004351B8">
        <w:trPr>
          <w:trHeight w:val="481"/>
        </w:trPr>
        <w:tc>
          <w:tcPr>
            <w:tcW w:w="2265" w:type="dxa"/>
            <w:vMerge/>
          </w:tcPr>
          <w:p w14:paraId="75CF8F7B"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710" w:type="dxa"/>
          </w:tcPr>
          <w:p w14:paraId="36C068C8"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hiểu</w:t>
            </w:r>
          </w:p>
        </w:tc>
        <w:tc>
          <w:tcPr>
            <w:tcW w:w="7215" w:type="dxa"/>
          </w:tcPr>
          <w:p w14:paraId="0E808751" w14:textId="710AE7CA"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color w:val="000000" w:themeColor="text1"/>
                <w:sz w:val="28"/>
                <w:szCs w:val="28"/>
              </w:rPr>
              <w:t>- Trình bày được cách phòng chống các bệnh liên quan đến hệ nội tiết.</w:t>
            </w:r>
          </w:p>
        </w:tc>
        <w:tc>
          <w:tcPr>
            <w:tcW w:w="1140" w:type="dxa"/>
          </w:tcPr>
          <w:p w14:paraId="73D3ECEA"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810" w:type="dxa"/>
            <w:vAlign w:val="center"/>
          </w:tcPr>
          <w:p w14:paraId="2434B995" w14:textId="2C104E05" w:rsidR="00E415CC" w:rsidRPr="009E32A2" w:rsidRDefault="00E415CC" w:rsidP="009E32A2">
            <w:pPr>
              <w:widowControl w:val="0"/>
              <w:pBdr>
                <w:top w:val="nil"/>
                <w:left w:val="nil"/>
                <w:bottom w:val="nil"/>
                <w:right w:val="nil"/>
                <w:between w:val="nil"/>
              </w:pBdr>
              <w:jc w:val="center"/>
              <w:rPr>
                <w:rFonts w:ascii="Times New Roman" w:eastAsia="Times New Roman" w:hAnsi="Times New Roman" w:cs="Times New Roman"/>
                <w:color w:val="000000" w:themeColor="text1"/>
                <w:sz w:val="28"/>
                <w:szCs w:val="28"/>
              </w:rPr>
            </w:pPr>
          </w:p>
        </w:tc>
        <w:tc>
          <w:tcPr>
            <w:tcW w:w="1170" w:type="dxa"/>
          </w:tcPr>
          <w:p w14:paraId="15C04440"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780" w:type="dxa"/>
            <w:vAlign w:val="center"/>
          </w:tcPr>
          <w:p w14:paraId="0C070ACB" w14:textId="4B919BBC" w:rsidR="00E415CC" w:rsidRPr="009E32A2" w:rsidRDefault="00E415CC" w:rsidP="009E32A2">
            <w:pPr>
              <w:widowControl w:val="0"/>
              <w:pBdr>
                <w:top w:val="nil"/>
                <w:left w:val="nil"/>
                <w:bottom w:val="nil"/>
                <w:right w:val="nil"/>
                <w:between w:val="nil"/>
              </w:pBdr>
              <w:jc w:val="center"/>
              <w:rPr>
                <w:rFonts w:ascii="Times New Roman" w:eastAsia="Times New Roman" w:hAnsi="Times New Roman" w:cs="Times New Roman"/>
                <w:color w:val="000000" w:themeColor="text1"/>
                <w:sz w:val="28"/>
                <w:szCs w:val="28"/>
              </w:rPr>
            </w:pPr>
          </w:p>
        </w:tc>
      </w:tr>
      <w:tr w:rsidR="009E32A2" w:rsidRPr="009E32A2" w14:paraId="71ECC0AF" w14:textId="77777777" w:rsidTr="00441ED8">
        <w:trPr>
          <w:trHeight w:val="540"/>
        </w:trPr>
        <w:tc>
          <w:tcPr>
            <w:tcW w:w="2265" w:type="dxa"/>
            <w:vMerge/>
          </w:tcPr>
          <w:p w14:paraId="7A70774E"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710" w:type="dxa"/>
            <w:vAlign w:val="center"/>
          </w:tcPr>
          <w:p w14:paraId="479DF5E1"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Vận dụng </w:t>
            </w:r>
          </w:p>
        </w:tc>
        <w:tc>
          <w:tcPr>
            <w:tcW w:w="7215" w:type="dxa"/>
          </w:tcPr>
          <w:p w14:paraId="11EE8D0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color w:val="000000" w:themeColor="text1"/>
                <w:sz w:val="28"/>
                <w:szCs w:val="28"/>
              </w:rPr>
              <w:t xml:space="preserve">- Vận dụng được hiểu biết về các tuyến nội tiết để bảo vệ sức khoẻ bản thân và người thân trong gia đình. </w:t>
            </w:r>
          </w:p>
        </w:tc>
        <w:tc>
          <w:tcPr>
            <w:tcW w:w="1140" w:type="dxa"/>
          </w:tcPr>
          <w:p w14:paraId="07A55303"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810" w:type="dxa"/>
            <w:vAlign w:val="center"/>
          </w:tcPr>
          <w:p w14:paraId="6C6E4B2A"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170" w:type="dxa"/>
          </w:tcPr>
          <w:p w14:paraId="5E46897C"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780" w:type="dxa"/>
          </w:tcPr>
          <w:p w14:paraId="5315445F"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r>
      <w:tr w:rsidR="009E32A2" w:rsidRPr="009E32A2" w14:paraId="5240EB42" w14:textId="77777777" w:rsidTr="00441ED8">
        <w:trPr>
          <w:trHeight w:val="540"/>
        </w:trPr>
        <w:tc>
          <w:tcPr>
            <w:tcW w:w="2265" w:type="dxa"/>
            <w:vMerge/>
          </w:tcPr>
          <w:p w14:paraId="22A8E10D"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710" w:type="dxa"/>
            <w:vAlign w:val="center"/>
          </w:tcPr>
          <w:p w14:paraId="43CE83B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Pr>
          <w:p w14:paraId="649FF512"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ml:space="preserve">- Tìm hiểu được các bệnh nội tiết ở địa phương (ví dụ bệnh tiểu đường, bướu cổ..).  </w:t>
            </w:r>
          </w:p>
        </w:tc>
        <w:tc>
          <w:tcPr>
            <w:tcW w:w="1140" w:type="dxa"/>
          </w:tcPr>
          <w:p w14:paraId="67899B76"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810" w:type="dxa"/>
            <w:vAlign w:val="center"/>
          </w:tcPr>
          <w:p w14:paraId="251DFB9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1170" w:type="dxa"/>
          </w:tcPr>
          <w:p w14:paraId="0A49EE7B"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c>
          <w:tcPr>
            <w:tcW w:w="780" w:type="dxa"/>
          </w:tcPr>
          <w:p w14:paraId="514EAC9D"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b/>
                <w:color w:val="000000" w:themeColor="text1"/>
                <w:sz w:val="28"/>
                <w:szCs w:val="28"/>
              </w:rPr>
            </w:pPr>
          </w:p>
        </w:tc>
      </w:tr>
      <w:tr w:rsidR="009E32A2" w:rsidRPr="009E32A2" w14:paraId="511BF963" w14:textId="77777777" w:rsidTr="002D6571">
        <w:trPr>
          <w:trHeight w:val="374"/>
        </w:trPr>
        <w:tc>
          <w:tcPr>
            <w:tcW w:w="2265" w:type="dxa"/>
            <w:vMerge w:val="restart"/>
          </w:tcPr>
          <w:p w14:paraId="1F8E3638"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Da và điều hoà thân nhiệt ( 2 tiết)</w:t>
            </w:r>
          </w:p>
          <w:p w14:paraId="2DC2C3C2"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p w14:paraId="23DCB2E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tcPr>
          <w:p w14:paraId="64C8486B"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Nhận biết</w:t>
            </w:r>
          </w:p>
        </w:tc>
        <w:tc>
          <w:tcPr>
            <w:tcW w:w="7215" w:type="dxa"/>
          </w:tcPr>
          <w:p w14:paraId="728F1E6A"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cấu tạo sơ lược và chức năng của da.</w:t>
            </w:r>
          </w:p>
          <w:p w14:paraId="778EB7C6"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khái niệm thân nhiệt và ý nghĩa của việc đo thân nhiệt.</w:t>
            </w:r>
          </w:p>
          <w:p w14:paraId="7638CA2B"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ml:space="preserve">- Nêu được vai trò và cơ chế duy trì thân nhiệt ổn định ở </w:t>
            </w:r>
            <w:r w:rsidRPr="009E32A2">
              <w:rPr>
                <w:rFonts w:ascii="Times New Roman" w:eastAsia="Times New Roman" w:hAnsi="Times New Roman" w:cs="Times New Roman"/>
                <w:color w:val="000000" w:themeColor="text1"/>
                <w:sz w:val="28"/>
                <w:szCs w:val="28"/>
              </w:rPr>
              <w:lastRenderedPageBreak/>
              <w:t>người, vai trò của hệ thần kinh trong điều hoà thân nhiệt.</w:t>
            </w:r>
          </w:p>
          <w:p w14:paraId="392D1D18" w14:textId="7C974F8D"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Nêu được một số biện pháp chống nóng, lạnh, cảm nóng</w:t>
            </w:r>
          </w:p>
        </w:tc>
        <w:tc>
          <w:tcPr>
            <w:tcW w:w="1140" w:type="dxa"/>
            <w:vAlign w:val="center"/>
          </w:tcPr>
          <w:p w14:paraId="12C1E66E" w14:textId="6D533B91"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33B1D318"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47FBFDFC" w14:textId="35E6ABA2"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780" w:type="dxa"/>
            <w:vAlign w:val="center"/>
          </w:tcPr>
          <w:p w14:paraId="294B8437"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r>
      <w:tr w:rsidR="009E32A2" w:rsidRPr="009E32A2" w14:paraId="3B64913B" w14:textId="77777777" w:rsidTr="00441ED8">
        <w:trPr>
          <w:trHeight w:val="802"/>
        </w:trPr>
        <w:tc>
          <w:tcPr>
            <w:tcW w:w="2265" w:type="dxa"/>
            <w:vMerge/>
          </w:tcPr>
          <w:p w14:paraId="393B28C7"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2D981DA8"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Thông hiểu</w:t>
            </w:r>
          </w:p>
        </w:tc>
        <w:tc>
          <w:tcPr>
            <w:tcW w:w="7215" w:type="dxa"/>
          </w:tcPr>
          <w:p w14:paraId="4A5DFAE0"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Trình bày được một số bệnh về da và các biện pháp chăm sóc, bảo vệ làm đẹp da an toàn.</w:t>
            </w:r>
          </w:p>
          <w:p w14:paraId="3FB674D2" w14:textId="2CEC9919"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Trình bày được một số phương pháp chống nóng, lạnh cho cơ thể</w:t>
            </w:r>
          </w:p>
        </w:tc>
        <w:tc>
          <w:tcPr>
            <w:tcW w:w="1140" w:type="dxa"/>
            <w:vAlign w:val="center"/>
          </w:tcPr>
          <w:p w14:paraId="55AC7E5F" w14:textId="2D212216"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5578D36F" w14:textId="0EDCCA43"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1170" w:type="dxa"/>
            <w:vAlign w:val="center"/>
          </w:tcPr>
          <w:p w14:paraId="175429C2" w14:textId="4843A9F3"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12D2C88D" w14:textId="667D653A"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C13</w:t>
            </w:r>
          </w:p>
        </w:tc>
      </w:tr>
      <w:tr w:rsidR="009E32A2" w:rsidRPr="009E32A2" w14:paraId="5F79D567" w14:textId="77777777" w:rsidTr="00EC65D1">
        <w:trPr>
          <w:trHeight w:val="516"/>
        </w:trPr>
        <w:tc>
          <w:tcPr>
            <w:tcW w:w="2265" w:type="dxa"/>
            <w:vMerge/>
          </w:tcPr>
          <w:p w14:paraId="0F134E99"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72BAEE5D" w14:textId="6F62911D"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w:t>
            </w:r>
          </w:p>
        </w:tc>
        <w:tc>
          <w:tcPr>
            <w:tcW w:w="7215" w:type="dxa"/>
          </w:tcPr>
          <w:p w14:paraId="08575B20" w14:textId="332EC4C3"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Thực hành cách đo thân nhiệt</w:t>
            </w:r>
          </w:p>
        </w:tc>
        <w:tc>
          <w:tcPr>
            <w:tcW w:w="1140" w:type="dxa"/>
            <w:vAlign w:val="center"/>
          </w:tcPr>
          <w:p w14:paraId="1A4F9F7D"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7BA62F1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316A47E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780" w:type="dxa"/>
            <w:vAlign w:val="center"/>
          </w:tcPr>
          <w:p w14:paraId="55560139"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2FE7EA39" w14:textId="77777777" w:rsidTr="0042009B">
        <w:trPr>
          <w:trHeight w:val="568"/>
        </w:trPr>
        <w:tc>
          <w:tcPr>
            <w:tcW w:w="2265" w:type="dxa"/>
            <w:vMerge/>
          </w:tcPr>
          <w:p w14:paraId="766B5A56" w14:textId="77777777" w:rsidR="00E415CC" w:rsidRPr="009E32A2" w:rsidRDefault="00E415CC" w:rsidP="009E32A2">
            <w:pPr>
              <w:widowControl w:val="0"/>
              <w:pBdr>
                <w:top w:val="nil"/>
                <w:left w:val="nil"/>
                <w:bottom w:val="nil"/>
                <w:right w:val="nil"/>
                <w:between w:val="nil"/>
              </w:pBdr>
              <w:rPr>
                <w:rFonts w:ascii="Times New Roman" w:eastAsia="Times New Roman" w:hAnsi="Times New Roman" w:cs="Times New Roman"/>
                <w:color w:val="000000" w:themeColor="text1"/>
                <w:sz w:val="28"/>
                <w:szCs w:val="28"/>
              </w:rPr>
            </w:pPr>
          </w:p>
        </w:tc>
        <w:tc>
          <w:tcPr>
            <w:tcW w:w="1710" w:type="dxa"/>
            <w:vAlign w:val="center"/>
          </w:tcPr>
          <w:p w14:paraId="0F759CF1"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Vận dụng cao</w:t>
            </w:r>
          </w:p>
        </w:tc>
        <w:tc>
          <w:tcPr>
            <w:tcW w:w="7215" w:type="dxa"/>
          </w:tcPr>
          <w:p w14:paraId="2E127B3B" w14:textId="7777777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Một số thành tựu ghép da trong y học, các bệnh về da trong trường học hoặc khu dân cư.</w:t>
            </w:r>
          </w:p>
          <w:p w14:paraId="160E4A52" w14:textId="32FAEBC5"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Thực hiện được các tình huống giả định cấp cứu khi cảm nóng hoặc cảm lạnh.</w:t>
            </w:r>
          </w:p>
        </w:tc>
        <w:tc>
          <w:tcPr>
            <w:tcW w:w="1140" w:type="dxa"/>
            <w:vAlign w:val="center"/>
          </w:tcPr>
          <w:p w14:paraId="3D45F4FF" w14:textId="66DB97F5"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810" w:type="dxa"/>
            <w:vAlign w:val="center"/>
          </w:tcPr>
          <w:p w14:paraId="3FD49FDF"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c>
          <w:tcPr>
            <w:tcW w:w="1170" w:type="dxa"/>
            <w:vAlign w:val="center"/>
          </w:tcPr>
          <w:p w14:paraId="5B06018E" w14:textId="7B390FEF"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C24</w:t>
            </w:r>
          </w:p>
        </w:tc>
        <w:tc>
          <w:tcPr>
            <w:tcW w:w="780" w:type="dxa"/>
          </w:tcPr>
          <w:p w14:paraId="107692BC" w14:textId="77777777" w:rsidR="00E415CC" w:rsidRPr="009E32A2" w:rsidRDefault="00E415CC" w:rsidP="009E32A2">
            <w:pPr>
              <w:widowControl w:val="0"/>
              <w:ind w:left="-116"/>
              <w:jc w:val="center"/>
              <w:rPr>
                <w:rFonts w:ascii="Times New Roman" w:eastAsia="Times New Roman" w:hAnsi="Times New Roman" w:cs="Times New Roman"/>
                <w:color w:val="000000" w:themeColor="text1"/>
                <w:sz w:val="28"/>
                <w:szCs w:val="28"/>
              </w:rPr>
            </w:pPr>
          </w:p>
        </w:tc>
      </w:tr>
      <w:tr w:rsidR="009E32A2" w:rsidRPr="009E32A2" w14:paraId="444967D2" w14:textId="77777777" w:rsidTr="005E75EA">
        <w:trPr>
          <w:trHeight w:val="1105"/>
        </w:trPr>
        <w:tc>
          <w:tcPr>
            <w:tcW w:w="2265" w:type="dxa"/>
            <w:vMerge w:val="restart"/>
          </w:tcPr>
          <w:p w14:paraId="6F1161D3" w14:textId="77777777"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Sinh sản ở người</w:t>
            </w:r>
          </w:p>
          <w:p w14:paraId="08E2C2AF" w14:textId="49BA9F4D" w:rsidR="00E415CC" w:rsidRPr="009E32A2" w:rsidRDefault="00E415CC" w:rsidP="009E32A2">
            <w:pPr>
              <w:widowControl w:val="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 ( 3 tiết)</w:t>
            </w:r>
          </w:p>
        </w:tc>
        <w:tc>
          <w:tcPr>
            <w:tcW w:w="1710" w:type="dxa"/>
          </w:tcPr>
          <w:p w14:paraId="7E535DC1"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Nhận biết</w:t>
            </w:r>
          </w:p>
          <w:p w14:paraId="5F40BF6E" w14:textId="77777777" w:rsidR="00E415CC" w:rsidRPr="009E32A2" w:rsidRDefault="00E415CC" w:rsidP="009E32A2">
            <w:pPr>
              <w:widowControl w:val="0"/>
              <w:jc w:val="both"/>
              <w:rPr>
                <w:rFonts w:ascii="Times New Roman" w:eastAsia="Times New Roman" w:hAnsi="Times New Roman" w:cs="Times New Roman"/>
                <w:b/>
                <w:color w:val="000000" w:themeColor="text1"/>
                <w:sz w:val="28"/>
                <w:szCs w:val="28"/>
              </w:rPr>
            </w:pPr>
          </w:p>
        </w:tc>
        <w:tc>
          <w:tcPr>
            <w:tcW w:w="7215" w:type="dxa"/>
          </w:tcPr>
          <w:p w14:paraId="3ADCFCC7" w14:textId="77777777" w:rsidR="00E415CC" w:rsidRPr="009E32A2" w:rsidRDefault="00E415CC" w:rsidP="009E32A2">
            <w:pPr>
              <w:widowControl w:val="0"/>
              <w:tabs>
                <w:tab w:val="left" w:pos="206"/>
              </w:tabs>
              <w:jc w:val="both"/>
              <w:rPr>
                <w:rFonts w:ascii="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rPr>
              <w:t xml:space="preserve">Nêu được chức năng của hệ sinh dục. </w:t>
            </w:r>
          </w:p>
          <w:p w14:paraId="4ADA2BD8" w14:textId="1CDDE381" w:rsidR="00E415CC" w:rsidRPr="009E32A2" w:rsidRDefault="00E415CC" w:rsidP="009E32A2">
            <w:pPr>
              <w:widowControl w:val="0"/>
              <w:tabs>
                <w:tab w:val="left" w:pos="206"/>
              </w:tabs>
              <w:jc w:val="both"/>
              <w:rPr>
                <w:rFonts w:ascii="Times New Roman" w:hAnsi="Times New Roman" w:cs="Times New Roman"/>
                <w:color w:val="000000" w:themeColor="text1"/>
                <w:sz w:val="28"/>
                <w:szCs w:val="28"/>
                <w:u w:val="single"/>
              </w:rPr>
            </w:pPr>
            <w:r w:rsidRPr="009E32A2">
              <w:rPr>
                <w:rFonts w:ascii="Times New Roman" w:hAnsi="Times New Roman" w:cs="Times New Roman"/>
                <w:color w:val="000000" w:themeColor="text1"/>
                <w:sz w:val="28"/>
                <w:szCs w:val="28"/>
              </w:rPr>
              <w:t>-</w:t>
            </w:r>
            <w:r w:rsidRPr="009E32A2">
              <w:rPr>
                <w:rFonts w:ascii="Times New Roman" w:hAnsi="Times New Roman" w:cs="Times New Roman"/>
                <w:b/>
                <w:color w:val="000000" w:themeColor="text1"/>
                <w:sz w:val="28"/>
                <w:szCs w:val="28"/>
              </w:rPr>
              <w:t xml:space="preserve"> </w:t>
            </w:r>
            <w:r w:rsidRPr="009E32A2">
              <w:rPr>
                <w:rFonts w:ascii="Times New Roman" w:hAnsi="Times New Roman" w:cs="Times New Roman"/>
                <w:color w:val="000000" w:themeColor="text1"/>
                <w:sz w:val="28"/>
                <w:szCs w:val="28"/>
                <w:lang w:val="vi-VN"/>
              </w:rPr>
              <w:t xml:space="preserve"> </w:t>
            </w:r>
            <w:r w:rsidRPr="009E32A2">
              <w:rPr>
                <w:rFonts w:ascii="Times New Roman" w:hAnsi="Times New Roman" w:cs="Times New Roman"/>
                <w:color w:val="000000" w:themeColor="text1"/>
                <w:sz w:val="28"/>
                <w:szCs w:val="28"/>
              </w:rPr>
              <w:t xml:space="preserve">Kể tên được các cơ quan sinh dục nam và nữ. </w:t>
            </w:r>
          </w:p>
          <w:p w14:paraId="509FF750" w14:textId="1747DC59" w:rsidR="00E415CC" w:rsidRPr="009E32A2" w:rsidRDefault="00E415CC" w:rsidP="009E32A2">
            <w:pPr>
              <w:widowControl w:val="0"/>
              <w:tabs>
                <w:tab w:val="left" w:pos="206"/>
              </w:tabs>
              <w:jc w:val="both"/>
              <w:rPr>
                <w:rFonts w:ascii="Times New Roman" w:hAnsi="Times New Roman" w:cs="Times New Roman"/>
                <w:b/>
                <w:color w:val="000000" w:themeColor="text1"/>
                <w:sz w:val="28"/>
                <w:szCs w:val="28"/>
              </w:rPr>
            </w:pPr>
            <w:r w:rsidRPr="009E32A2">
              <w:rPr>
                <w:rFonts w:ascii="Times New Roman" w:hAnsi="Times New Roman" w:cs="Times New Roman"/>
                <w:color w:val="000000" w:themeColor="text1"/>
                <w:sz w:val="28"/>
                <w:szCs w:val="28"/>
              </w:rPr>
              <w:t xml:space="preserve">- Kể tên được một số bệnh lây truyền qua đường sinh dục (bệnh HIV/AIDS, giang mai, lậu,...). </w:t>
            </w:r>
          </w:p>
          <w:p w14:paraId="580448A8" w14:textId="77777777" w:rsidR="00E415CC" w:rsidRPr="009E32A2" w:rsidRDefault="00E415CC" w:rsidP="009E32A2">
            <w:pPr>
              <w:widowControl w:val="0"/>
              <w:tabs>
                <w:tab w:val="left" w:pos="206"/>
              </w:tabs>
              <w:jc w:val="both"/>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Nêu được ý nghĩa và các biện pháp bảo vệ sức khoẻ sinh sản vị thành niên.</w:t>
            </w:r>
          </w:p>
          <w:p w14:paraId="51FCC4CA" w14:textId="367E1A7E" w:rsidR="00E415CC" w:rsidRPr="009E32A2" w:rsidRDefault="00E415CC" w:rsidP="009E32A2">
            <w:pPr>
              <w:widowControl w:val="0"/>
              <w:tabs>
                <w:tab w:val="left" w:pos="206"/>
              </w:tabs>
              <w:jc w:val="both"/>
              <w:rPr>
                <w:rFonts w:ascii="Times New Roman" w:hAnsi="Times New Roman" w:cs="Times New Roman"/>
                <w:color w:val="000000" w:themeColor="text1"/>
                <w:sz w:val="28"/>
                <w:szCs w:val="28"/>
              </w:rPr>
            </w:pPr>
          </w:p>
        </w:tc>
        <w:tc>
          <w:tcPr>
            <w:tcW w:w="1140" w:type="dxa"/>
            <w:vAlign w:val="center"/>
          </w:tcPr>
          <w:p w14:paraId="69164D73" w14:textId="0F47D7F2"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 ý</w:t>
            </w:r>
          </w:p>
        </w:tc>
        <w:tc>
          <w:tcPr>
            <w:tcW w:w="810" w:type="dxa"/>
            <w:vAlign w:val="center"/>
          </w:tcPr>
          <w:p w14:paraId="17A62D57" w14:textId="2CF95B8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w:t>
            </w:r>
          </w:p>
        </w:tc>
        <w:tc>
          <w:tcPr>
            <w:tcW w:w="1170" w:type="dxa"/>
            <w:vAlign w:val="center"/>
          </w:tcPr>
          <w:p w14:paraId="5D26200C" w14:textId="365AE8A6"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C25a</w:t>
            </w:r>
          </w:p>
        </w:tc>
        <w:tc>
          <w:tcPr>
            <w:tcW w:w="780" w:type="dxa"/>
            <w:vAlign w:val="center"/>
          </w:tcPr>
          <w:p w14:paraId="1AA8441A" w14:textId="704BAAC6"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C16</w:t>
            </w:r>
          </w:p>
        </w:tc>
      </w:tr>
      <w:tr w:rsidR="009E32A2" w:rsidRPr="009E32A2" w14:paraId="5ACC55FE" w14:textId="77777777" w:rsidTr="005E75EA">
        <w:trPr>
          <w:trHeight w:val="1105"/>
        </w:trPr>
        <w:tc>
          <w:tcPr>
            <w:tcW w:w="2265" w:type="dxa"/>
            <w:vMerge/>
          </w:tcPr>
          <w:p w14:paraId="5DB59768"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c>
          <w:tcPr>
            <w:tcW w:w="1710" w:type="dxa"/>
          </w:tcPr>
          <w:p w14:paraId="1A7E4C92" w14:textId="2AC9E411" w:rsidR="00E415CC" w:rsidRPr="009E32A2" w:rsidRDefault="00E415CC" w:rsidP="009E32A2">
            <w:pPr>
              <w:widowControl w:val="0"/>
              <w:tabs>
                <w:tab w:val="left" w:pos="206"/>
              </w:tabs>
              <w:jc w:val="both"/>
              <w:rPr>
                <w:rFonts w:ascii="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lang w:val="vi-VN"/>
              </w:rPr>
              <w:t>Thông hiểu</w:t>
            </w:r>
          </w:p>
        </w:tc>
        <w:tc>
          <w:tcPr>
            <w:tcW w:w="7215" w:type="dxa"/>
          </w:tcPr>
          <w:p w14:paraId="33772E65" w14:textId="67EBE7A6" w:rsidR="00E415CC" w:rsidRPr="009E32A2" w:rsidRDefault="00E415CC" w:rsidP="009E32A2">
            <w:pPr>
              <w:widowControl w:val="0"/>
              <w:tabs>
                <w:tab w:val="left" w:pos="206"/>
              </w:tabs>
              <w:jc w:val="both"/>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-Trình bày được chức năng của các cơ quan sinh dục nam và nữ. </w:t>
            </w:r>
          </w:p>
          <w:p w14:paraId="58DEF57D" w14:textId="77777777" w:rsidR="00E415CC" w:rsidRPr="009E32A2" w:rsidRDefault="00E415CC" w:rsidP="009E32A2">
            <w:pPr>
              <w:widowControl w:val="0"/>
              <w:jc w:val="both"/>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Nêu được hiện tượng kinh nguyệt.</w:t>
            </w:r>
          </w:p>
          <w:p w14:paraId="7C7C9D24" w14:textId="2030BD40" w:rsidR="00E415CC" w:rsidRPr="009E32A2" w:rsidRDefault="00E415CC" w:rsidP="009E32A2">
            <w:pPr>
              <w:pStyle w:val="ListParagraph"/>
              <w:widowControl w:val="0"/>
              <w:tabs>
                <w:tab w:val="left" w:pos="206"/>
              </w:tabs>
              <w:ind w:left="0"/>
              <w:jc w:val="both"/>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Nêu được cách phòng tránh thai. </w:t>
            </w:r>
          </w:p>
          <w:p w14:paraId="53A55B06" w14:textId="08D8F2AE" w:rsidR="00E415CC" w:rsidRPr="009E32A2" w:rsidRDefault="00E415CC" w:rsidP="009E32A2">
            <w:pPr>
              <w:pStyle w:val="ListParagraph"/>
              <w:widowControl w:val="0"/>
              <w:tabs>
                <w:tab w:val="left" w:pos="206"/>
              </w:tabs>
              <w:ind w:left="0"/>
              <w:jc w:val="both"/>
              <w:rPr>
                <w:rFonts w:ascii="Times New Roman" w:hAnsi="Times New Roman" w:cs="Times New Roman"/>
                <w:b/>
                <w:color w:val="000000" w:themeColor="text1"/>
                <w:sz w:val="28"/>
                <w:szCs w:val="28"/>
              </w:rPr>
            </w:pPr>
            <w:r w:rsidRPr="009E32A2">
              <w:rPr>
                <w:rFonts w:ascii="Times New Roman" w:hAnsi="Times New Roman" w:cs="Times New Roman"/>
                <w:color w:val="000000" w:themeColor="text1"/>
                <w:sz w:val="28"/>
                <w:szCs w:val="28"/>
              </w:rPr>
              <w:t>- Nêu được khái niệm thụ tinh và thụ thai.</w:t>
            </w:r>
          </w:p>
          <w:p w14:paraId="7A4C4411" w14:textId="5BF09174" w:rsidR="00E415CC" w:rsidRPr="009E32A2" w:rsidRDefault="00E415CC" w:rsidP="009E32A2">
            <w:pPr>
              <w:pStyle w:val="ListParagraph"/>
              <w:widowControl w:val="0"/>
              <w:tabs>
                <w:tab w:val="left" w:pos="206"/>
              </w:tabs>
              <w:ind w:left="0"/>
              <w:jc w:val="both"/>
              <w:rPr>
                <w:rFonts w:ascii="Times New Roman" w:hAnsi="Times New Roman" w:cs="Times New Roman"/>
                <w:b/>
                <w:color w:val="000000" w:themeColor="text1"/>
                <w:sz w:val="28"/>
                <w:szCs w:val="28"/>
              </w:rPr>
            </w:pPr>
            <w:r w:rsidRPr="009E32A2">
              <w:rPr>
                <w:rFonts w:ascii="Times New Roman" w:hAnsi="Times New Roman" w:cs="Times New Roman"/>
                <w:color w:val="000000" w:themeColor="text1"/>
                <w:sz w:val="28"/>
                <w:szCs w:val="28"/>
              </w:rPr>
              <w:t xml:space="preserve">- Trình bày được cách phòng chống các bệnh lây truyền qua đường sinh dục (bệnh HIV/AIDS, giang mai, lậu,...). </w:t>
            </w:r>
          </w:p>
        </w:tc>
        <w:tc>
          <w:tcPr>
            <w:tcW w:w="1140" w:type="dxa"/>
            <w:vAlign w:val="center"/>
          </w:tcPr>
          <w:p w14:paraId="5ADC47DF" w14:textId="6826EF4F"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 ý</w:t>
            </w:r>
          </w:p>
        </w:tc>
        <w:tc>
          <w:tcPr>
            <w:tcW w:w="810" w:type="dxa"/>
            <w:vAlign w:val="center"/>
          </w:tcPr>
          <w:p w14:paraId="4FBE0E0D"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492DF2F9" w14:textId="0937A252"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C25b</w:t>
            </w:r>
          </w:p>
        </w:tc>
        <w:tc>
          <w:tcPr>
            <w:tcW w:w="780" w:type="dxa"/>
            <w:vAlign w:val="center"/>
          </w:tcPr>
          <w:p w14:paraId="02CF03AB"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r>
      <w:tr w:rsidR="009E32A2" w:rsidRPr="009E32A2" w14:paraId="0FB52F7A" w14:textId="77777777" w:rsidTr="00EC06BE">
        <w:trPr>
          <w:trHeight w:val="817"/>
        </w:trPr>
        <w:tc>
          <w:tcPr>
            <w:tcW w:w="2265" w:type="dxa"/>
            <w:vMerge/>
          </w:tcPr>
          <w:p w14:paraId="4F3F7E4F"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c>
          <w:tcPr>
            <w:tcW w:w="1710" w:type="dxa"/>
          </w:tcPr>
          <w:p w14:paraId="51DD85F9" w14:textId="7BEC98E6" w:rsidR="00E415CC" w:rsidRPr="009E32A2" w:rsidRDefault="00E415CC" w:rsidP="009E32A2">
            <w:pPr>
              <w:widowControl w:val="0"/>
              <w:tabs>
                <w:tab w:val="left" w:pos="206"/>
              </w:tabs>
              <w:contextualSpacing/>
              <w:jc w:val="both"/>
              <w:rPr>
                <w:rFonts w:ascii="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Vận dụng</w:t>
            </w:r>
          </w:p>
        </w:tc>
        <w:tc>
          <w:tcPr>
            <w:tcW w:w="7215" w:type="dxa"/>
          </w:tcPr>
          <w:p w14:paraId="3A69832A" w14:textId="370903A8" w:rsidR="00E415CC" w:rsidRPr="009E32A2" w:rsidRDefault="00E415CC" w:rsidP="009E32A2">
            <w:pPr>
              <w:widowControl w:val="0"/>
              <w:tabs>
                <w:tab w:val="left" w:pos="206"/>
              </w:tabs>
              <w:jc w:val="both"/>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Vận dụng được hiểu biết về sinh sản để bảo vệ sức khoẻ bản thân. </w:t>
            </w:r>
          </w:p>
        </w:tc>
        <w:tc>
          <w:tcPr>
            <w:tcW w:w="1140" w:type="dxa"/>
          </w:tcPr>
          <w:p w14:paraId="7CD9B6B3"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4742E611"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6C80E986"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780" w:type="dxa"/>
            <w:vAlign w:val="center"/>
          </w:tcPr>
          <w:p w14:paraId="288BA13B"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r>
      <w:tr w:rsidR="009E32A2" w:rsidRPr="009E32A2" w14:paraId="2AE31448" w14:textId="77777777" w:rsidTr="00EC06BE">
        <w:trPr>
          <w:trHeight w:val="754"/>
        </w:trPr>
        <w:tc>
          <w:tcPr>
            <w:tcW w:w="2265" w:type="dxa"/>
            <w:vMerge/>
          </w:tcPr>
          <w:p w14:paraId="442C4B37" w14:textId="77777777" w:rsidR="00E415CC" w:rsidRPr="009E32A2" w:rsidRDefault="00E415CC" w:rsidP="009E32A2">
            <w:pPr>
              <w:widowControl w:val="0"/>
              <w:rPr>
                <w:rFonts w:ascii="Times New Roman" w:eastAsia="Times New Roman" w:hAnsi="Times New Roman" w:cs="Times New Roman"/>
                <w:color w:val="000000" w:themeColor="text1"/>
                <w:sz w:val="28"/>
                <w:szCs w:val="28"/>
              </w:rPr>
            </w:pPr>
          </w:p>
        </w:tc>
        <w:tc>
          <w:tcPr>
            <w:tcW w:w="1710" w:type="dxa"/>
          </w:tcPr>
          <w:p w14:paraId="724E4476" w14:textId="569CE456" w:rsidR="00E415CC" w:rsidRPr="009E32A2" w:rsidRDefault="00E415CC" w:rsidP="009E32A2">
            <w:pPr>
              <w:widowControl w:val="0"/>
              <w:tabs>
                <w:tab w:val="left" w:pos="206"/>
              </w:tabs>
              <w:jc w:val="both"/>
              <w:rPr>
                <w:rFonts w:ascii="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Vận dụng cao</w:t>
            </w:r>
          </w:p>
        </w:tc>
        <w:tc>
          <w:tcPr>
            <w:tcW w:w="7215" w:type="dxa"/>
          </w:tcPr>
          <w:p w14:paraId="3FA547A5" w14:textId="7FC3FAE7" w:rsidR="00E415CC" w:rsidRPr="009E32A2" w:rsidRDefault="00E415CC" w:rsidP="009E32A2">
            <w:pPr>
              <w:widowControl w:val="0"/>
              <w:jc w:val="both"/>
              <w:rPr>
                <w:rFonts w:ascii="Times New Roman" w:eastAsia="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w:t>
            </w:r>
            <w:r w:rsidRPr="009E32A2">
              <w:rPr>
                <w:rFonts w:ascii="Times New Roman" w:hAnsi="Times New Roman" w:cs="Times New Roman"/>
                <w:b/>
                <w:color w:val="000000" w:themeColor="text1"/>
                <w:sz w:val="28"/>
                <w:szCs w:val="28"/>
              </w:rPr>
              <w:t xml:space="preserve"> </w:t>
            </w:r>
            <w:r w:rsidRPr="009E32A2">
              <w:rPr>
                <w:rFonts w:ascii="Times New Roman" w:hAnsi="Times New Roman" w:cs="Times New Roman"/>
                <w:color w:val="000000" w:themeColor="text1"/>
                <w:sz w:val="28"/>
                <w:szCs w:val="28"/>
              </w:rPr>
              <w:t>Điều tra được sự hiểu biết của học sinh trong trường về sức khoẻ sinh sản vị thành niên (an toàn tình dục).</w:t>
            </w:r>
          </w:p>
        </w:tc>
        <w:tc>
          <w:tcPr>
            <w:tcW w:w="1140" w:type="dxa"/>
          </w:tcPr>
          <w:p w14:paraId="42BA6A9F"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810" w:type="dxa"/>
            <w:vAlign w:val="center"/>
          </w:tcPr>
          <w:p w14:paraId="04991BE6"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1170" w:type="dxa"/>
            <w:vAlign w:val="center"/>
          </w:tcPr>
          <w:p w14:paraId="00CFFAA2"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c>
          <w:tcPr>
            <w:tcW w:w="780" w:type="dxa"/>
            <w:vAlign w:val="center"/>
          </w:tcPr>
          <w:p w14:paraId="45CED58B" w14:textId="77777777" w:rsidR="00E415CC" w:rsidRPr="009E32A2" w:rsidRDefault="00E415CC" w:rsidP="009E32A2">
            <w:pPr>
              <w:widowControl w:val="0"/>
              <w:jc w:val="center"/>
              <w:rPr>
                <w:rFonts w:ascii="Times New Roman" w:eastAsia="Times New Roman" w:hAnsi="Times New Roman" w:cs="Times New Roman"/>
                <w:color w:val="000000" w:themeColor="text1"/>
                <w:sz w:val="28"/>
                <w:szCs w:val="28"/>
              </w:rPr>
            </w:pPr>
          </w:p>
        </w:tc>
      </w:tr>
    </w:tbl>
    <w:p w14:paraId="4F20BCFA"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35FEACEB"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063C9502"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5D2D14D6"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25854EE7"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0630C2BF"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17ABD029" w14:textId="19541B58" w:rsidR="003D7D27" w:rsidRPr="009E32A2" w:rsidRDefault="00D21B2F" w:rsidP="009E32A2">
      <w:pPr>
        <w:spacing w:after="0" w:line="240" w:lineRule="auto"/>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 </w:t>
      </w:r>
    </w:p>
    <w:p w14:paraId="355D8645"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5FF4C295"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1B93D91F" w14:textId="77777777" w:rsidR="003F6CFE" w:rsidRPr="009E32A2" w:rsidRDefault="003F6CFE" w:rsidP="009E32A2">
      <w:pPr>
        <w:spacing w:after="0" w:line="240" w:lineRule="auto"/>
        <w:jc w:val="center"/>
        <w:rPr>
          <w:rFonts w:ascii="Times New Roman" w:eastAsia="Times New Roman" w:hAnsi="Times New Roman" w:cs="Times New Roman"/>
          <w:b/>
          <w:color w:val="000000" w:themeColor="text1"/>
          <w:sz w:val="28"/>
          <w:szCs w:val="28"/>
        </w:rPr>
        <w:sectPr w:rsidR="003F6CFE" w:rsidRPr="009E32A2" w:rsidSect="00DC5A93">
          <w:footerReference w:type="default" r:id="rId8"/>
          <w:pgSz w:w="16840" w:h="11907" w:orient="landscape"/>
          <w:pgMar w:top="568" w:right="709" w:bottom="142" w:left="1134" w:header="720" w:footer="286" w:gutter="0"/>
          <w:pgNumType w:start="1"/>
          <w:cols w:space="720"/>
        </w:sectPr>
      </w:pPr>
    </w:p>
    <w:p w14:paraId="4BD9ACD6" w14:textId="77777777" w:rsidR="003D7D27" w:rsidRPr="009E32A2" w:rsidRDefault="003D7D27" w:rsidP="009E32A2">
      <w:pPr>
        <w:spacing w:after="0" w:line="240" w:lineRule="auto"/>
        <w:jc w:val="center"/>
        <w:rPr>
          <w:rFonts w:ascii="Times New Roman" w:eastAsia="Times New Roman" w:hAnsi="Times New Roman" w:cs="Times New Roman"/>
          <w:b/>
          <w:color w:val="000000" w:themeColor="text1"/>
          <w:sz w:val="28"/>
          <w:szCs w:val="28"/>
        </w:rPr>
      </w:pPr>
    </w:p>
    <w:p w14:paraId="7920FC17" w14:textId="77777777" w:rsidR="009F1E2D" w:rsidRPr="009E32A2" w:rsidRDefault="009F1E2D" w:rsidP="009E32A2">
      <w:pPr>
        <w:spacing w:after="0" w:line="240" w:lineRule="auto"/>
        <w:jc w:val="center"/>
        <w:rPr>
          <w:rFonts w:ascii="Times New Roman" w:eastAsia="Times New Roman" w:hAnsi="Times New Roman" w:cs="Times New Roman"/>
          <w:b/>
          <w:color w:val="000000" w:themeColor="text1"/>
          <w:sz w:val="28"/>
          <w:szCs w:val="28"/>
        </w:rPr>
      </w:pPr>
    </w:p>
    <w:p w14:paraId="42D18413" w14:textId="77777777" w:rsidR="009E32A2" w:rsidRPr="009E32A2" w:rsidRDefault="009E32A2" w:rsidP="009E32A2">
      <w:pPr>
        <w:spacing w:after="0" w:line="240" w:lineRule="auto"/>
        <w:contextualSpacing/>
        <w:mirrorIndents/>
        <w:jc w:val="both"/>
        <w:outlineLvl w:val="0"/>
        <w:rPr>
          <w:rFonts w:ascii="Times New Roman" w:eastAsia="Times New Roman" w:hAnsi="Times New Roman" w:cs="Times New Roman"/>
          <w:b/>
          <w:bCs/>
          <w:iCs/>
          <w:color w:val="000000" w:themeColor="text1"/>
          <w:sz w:val="28"/>
          <w:szCs w:val="28"/>
        </w:rPr>
      </w:pPr>
      <w:r w:rsidRPr="009E32A2">
        <w:rPr>
          <w:rFonts w:ascii="Times New Roman" w:eastAsia="Times New Roman" w:hAnsi="Times New Roman" w:cs="Times New Roman"/>
          <w:b/>
          <w:bCs/>
          <w:iCs/>
          <w:color w:val="000000" w:themeColor="text1"/>
          <w:sz w:val="28"/>
          <w:szCs w:val="28"/>
        </w:rPr>
        <w:t>C. HƯỚNG DẪN CHẤM</w:t>
      </w:r>
    </w:p>
    <w:p w14:paraId="373C0F48" w14:textId="77777777" w:rsidR="003D7D27" w:rsidRPr="009E32A2" w:rsidRDefault="00B04E36" w:rsidP="009E32A2">
      <w:pPr>
        <w:tabs>
          <w:tab w:val="left" w:pos="390"/>
        </w:tabs>
        <w:spacing w:after="0" w:line="240" w:lineRule="auto"/>
        <w:ind w:firstLine="450"/>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I. TRẮC NGHIỆM: (4 điểm) Mỗi câu đúng 0,25đ</w:t>
      </w:r>
    </w:p>
    <w:p w14:paraId="16231F9D" w14:textId="77777777" w:rsidR="003D7D27" w:rsidRPr="009E32A2" w:rsidRDefault="003D7D27" w:rsidP="009E32A2">
      <w:pPr>
        <w:tabs>
          <w:tab w:val="left" w:pos="390"/>
        </w:tabs>
        <w:spacing w:after="0" w:line="240" w:lineRule="auto"/>
        <w:ind w:firstLine="142"/>
        <w:rPr>
          <w:rFonts w:ascii="Times New Roman" w:eastAsia="Times New Roman" w:hAnsi="Times New Roman" w:cs="Times New Roman"/>
          <w:b/>
          <w:color w:val="000000" w:themeColor="text1"/>
          <w:sz w:val="28"/>
          <w:szCs w:val="28"/>
        </w:rPr>
      </w:pPr>
    </w:p>
    <w:tbl>
      <w:tblPr>
        <w:tblStyle w:val="a1"/>
        <w:tblW w:w="1114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43"/>
        <w:gridCol w:w="637"/>
        <w:gridCol w:w="526"/>
        <w:gridCol w:w="661"/>
        <w:gridCol w:w="661"/>
        <w:gridCol w:w="661"/>
        <w:gridCol w:w="661"/>
        <w:gridCol w:w="661"/>
        <w:gridCol w:w="661"/>
        <w:gridCol w:w="661"/>
        <w:gridCol w:w="661"/>
        <w:gridCol w:w="661"/>
        <w:gridCol w:w="661"/>
        <w:gridCol w:w="661"/>
        <w:gridCol w:w="661"/>
        <w:gridCol w:w="661"/>
      </w:tblGrid>
      <w:tr w:rsidR="009E32A2" w:rsidRPr="009E32A2" w14:paraId="276AA9F7" w14:textId="77777777" w:rsidTr="009E32A2">
        <w:tc>
          <w:tcPr>
            <w:tcW w:w="948" w:type="dxa"/>
            <w:shd w:val="clear" w:color="auto" w:fill="auto"/>
            <w:vAlign w:val="center"/>
          </w:tcPr>
          <w:p w14:paraId="5C80976F"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w:t>
            </w:r>
          </w:p>
        </w:tc>
        <w:tc>
          <w:tcPr>
            <w:tcW w:w="443" w:type="dxa"/>
            <w:shd w:val="clear" w:color="auto" w:fill="auto"/>
            <w:vAlign w:val="center"/>
          </w:tcPr>
          <w:p w14:paraId="4C3E6F84"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w:t>
            </w:r>
          </w:p>
        </w:tc>
        <w:tc>
          <w:tcPr>
            <w:tcW w:w="637" w:type="dxa"/>
            <w:shd w:val="clear" w:color="auto" w:fill="auto"/>
            <w:vAlign w:val="center"/>
          </w:tcPr>
          <w:p w14:paraId="1248EDE7"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2</w:t>
            </w:r>
          </w:p>
        </w:tc>
        <w:tc>
          <w:tcPr>
            <w:tcW w:w="526" w:type="dxa"/>
            <w:shd w:val="clear" w:color="auto" w:fill="auto"/>
            <w:vAlign w:val="center"/>
          </w:tcPr>
          <w:p w14:paraId="12DB6D52"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3</w:t>
            </w:r>
          </w:p>
        </w:tc>
        <w:tc>
          <w:tcPr>
            <w:tcW w:w="661" w:type="dxa"/>
            <w:shd w:val="clear" w:color="auto" w:fill="auto"/>
            <w:vAlign w:val="center"/>
          </w:tcPr>
          <w:p w14:paraId="06FD9153"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4</w:t>
            </w:r>
          </w:p>
        </w:tc>
        <w:tc>
          <w:tcPr>
            <w:tcW w:w="661" w:type="dxa"/>
            <w:vAlign w:val="center"/>
          </w:tcPr>
          <w:p w14:paraId="48BCC8E9"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5</w:t>
            </w:r>
          </w:p>
        </w:tc>
        <w:tc>
          <w:tcPr>
            <w:tcW w:w="661" w:type="dxa"/>
            <w:vAlign w:val="center"/>
          </w:tcPr>
          <w:p w14:paraId="0D746F7C"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6</w:t>
            </w:r>
          </w:p>
        </w:tc>
        <w:tc>
          <w:tcPr>
            <w:tcW w:w="661" w:type="dxa"/>
            <w:vAlign w:val="center"/>
          </w:tcPr>
          <w:p w14:paraId="46E59D8C"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7</w:t>
            </w:r>
          </w:p>
        </w:tc>
        <w:tc>
          <w:tcPr>
            <w:tcW w:w="661" w:type="dxa"/>
            <w:vAlign w:val="center"/>
          </w:tcPr>
          <w:p w14:paraId="71D9D1DB"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8</w:t>
            </w:r>
          </w:p>
        </w:tc>
        <w:tc>
          <w:tcPr>
            <w:tcW w:w="661" w:type="dxa"/>
            <w:vAlign w:val="center"/>
          </w:tcPr>
          <w:p w14:paraId="4C54C222"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9</w:t>
            </w:r>
          </w:p>
        </w:tc>
        <w:tc>
          <w:tcPr>
            <w:tcW w:w="661" w:type="dxa"/>
            <w:vAlign w:val="center"/>
          </w:tcPr>
          <w:p w14:paraId="6AA86AB1"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10</w:t>
            </w:r>
          </w:p>
        </w:tc>
        <w:tc>
          <w:tcPr>
            <w:tcW w:w="661" w:type="dxa"/>
            <w:vAlign w:val="center"/>
          </w:tcPr>
          <w:p w14:paraId="5A11E80F"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11</w:t>
            </w:r>
          </w:p>
        </w:tc>
        <w:tc>
          <w:tcPr>
            <w:tcW w:w="661" w:type="dxa"/>
            <w:vAlign w:val="center"/>
          </w:tcPr>
          <w:p w14:paraId="7C006688"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12</w:t>
            </w:r>
          </w:p>
        </w:tc>
        <w:tc>
          <w:tcPr>
            <w:tcW w:w="661" w:type="dxa"/>
            <w:vAlign w:val="center"/>
          </w:tcPr>
          <w:p w14:paraId="366A5C81"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13</w:t>
            </w:r>
          </w:p>
        </w:tc>
        <w:tc>
          <w:tcPr>
            <w:tcW w:w="661" w:type="dxa"/>
            <w:vAlign w:val="center"/>
          </w:tcPr>
          <w:p w14:paraId="296B8653"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14</w:t>
            </w:r>
          </w:p>
        </w:tc>
        <w:tc>
          <w:tcPr>
            <w:tcW w:w="661" w:type="dxa"/>
            <w:vAlign w:val="center"/>
          </w:tcPr>
          <w:p w14:paraId="1D0CE03E"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15</w:t>
            </w:r>
          </w:p>
        </w:tc>
        <w:tc>
          <w:tcPr>
            <w:tcW w:w="661" w:type="dxa"/>
            <w:vAlign w:val="center"/>
          </w:tcPr>
          <w:p w14:paraId="120365F2" w14:textId="77777777" w:rsidR="003D7D27" w:rsidRPr="009E32A2" w:rsidRDefault="00B04E36"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16</w:t>
            </w:r>
          </w:p>
        </w:tc>
      </w:tr>
      <w:tr w:rsidR="009E32A2" w:rsidRPr="009E32A2" w14:paraId="276D71ED" w14:textId="77777777" w:rsidTr="009E32A2">
        <w:tc>
          <w:tcPr>
            <w:tcW w:w="948" w:type="dxa"/>
            <w:shd w:val="clear" w:color="auto" w:fill="auto"/>
            <w:vAlign w:val="center"/>
          </w:tcPr>
          <w:p w14:paraId="42073349" w14:textId="77777777"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Đáp án</w:t>
            </w:r>
          </w:p>
        </w:tc>
        <w:tc>
          <w:tcPr>
            <w:tcW w:w="443" w:type="dxa"/>
            <w:shd w:val="clear" w:color="auto" w:fill="auto"/>
            <w:vAlign w:val="center"/>
          </w:tcPr>
          <w:p w14:paraId="29474718" w14:textId="7A3C862F"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D</w:t>
            </w:r>
          </w:p>
        </w:tc>
        <w:tc>
          <w:tcPr>
            <w:tcW w:w="637" w:type="dxa"/>
            <w:shd w:val="clear" w:color="auto" w:fill="auto"/>
            <w:vAlign w:val="center"/>
          </w:tcPr>
          <w:p w14:paraId="2E7F39D0" w14:textId="0C5DD72A"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A</w:t>
            </w:r>
          </w:p>
        </w:tc>
        <w:tc>
          <w:tcPr>
            <w:tcW w:w="526" w:type="dxa"/>
            <w:shd w:val="clear" w:color="auto" w:fill="auto"/>
            <w:vAlign w:val="center"/>
          </w:tcPr>
          <w:p w14:paraId="61D9AF16" w14:textId="27DEA1F9"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B</w:t>
            </w:r>
          </w:p>
        </w:tc>
        <w:tc>
          <w:tcPr>
            <w:tcW w:w="661" w:type="dxa"/>
            <w:shd w:val="clear" w:color="auto" w:fill="auto"/>
            <w:vAlign w:val="center"/>
          </w:tcPr>
          <w:p w14:paraId="771EC69D" w14:textId="350C44C1"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A</w:t>
            </w:r>
          </w:p>
        </w:tc>
        <w:tc>
          <w:tcPr>
            <w:tcW w:w="661" w:type="dxa"/>
            <w:vAlign w:val="center"/>
          </w:tcPr>
          <w:p w14:paraId="72B67D41" w14:textId="32A4749F"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B</w:t>
            </w:r>
          </w:p>
        </w:tc>
        <w:tc>
          <w:tcPr>
            <w:tcW w:w="661" w:type="dxa"/>
            <w:vAlign w:val="center"/>
          </w:tcPr>
          <w:p w14:paraId="5DF00924" w14:textId="1D7865B4"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C</w:t>
            </w:r>
          </w:p>
        </w:tc>
        <w:tc>
          <w:tcPr>
            <w:tcW w:w="661" w:type="dxa"/>
            <w:vAlign w:val="center"/>
          </w:tcPr>
          <w:p w14:paraId="5C9BA4E2" w14:textId="3FA1E384"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B</w:t>
            </w:r>
          </w:p>
        </w:tc>
        <w:tc>
          <w:tcPr>
            <w:tcW w:w="661" w:type="dxa"/>
            <w:vAlign w:val="center"/>
          </w:tcPr>
          <w:p w14:paraId="5A116723" w14:textId="24FFDC88"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C</w:t>
            </w:r>
          </w:p>
        </w:tc>
        <w:tc>
          <w:tcPr>
            <w:tcW w:w="661" w:type="dxa"/>
            <w:vAlign w:val="center"/>
          </w:tcPr>
          <w:p w14:paraId="68AE9F46" w14:textId="7AA21469"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B</w:t>
            </w:r>
          </w:p>
        </w:tc>
        <w:tc>
          <w:tcPr>
            <w:tcW w:w="661" w:type="dxa"/>
            <w:vAlign w:val="center"/>
          </w:tcPr>
          <w:p w14:paraId="0E214069" w14:textId="14A39D16"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C</w:t>
            </w:r>
          </w:p>
        </w:tc>
        <w:tc>
          <w:tcPr>
            <w:tcW w:w="661" w:type="dxa"/>
            <w:vAlign w:val="center"/>
          </w:tcPr>
          <w:p w14:paraId="2CB0B8EA" w14:textId="7504B449"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A</w:t>
            </w:r>
          </w:p>
        </w:tc>
        <w:tc>
          <w:tcPr>
            <w:tcW w:w="661" w:type="dxa"/>
            <w:vAlign w:val="center"/>
          </w:tcPr>
          <w:p w14:paraId="12B2A866" w14:textId="23BD09A7"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hAnsi="Times New Roman" w:cs="Times New Roman"/>
                <w:b/>
                <w:color w:val="000000" w:themeColor="text1"/>
                <w:sz w:val="28"/>
                <w:szCs w:val="28"/>
              </w:rPr>
              <w:t>D</w:t>
            </w:r>
          </w:p>
        </w:tc>
        <w:tc>
          <w:tcPr>
            <w:tcW w:w="661" w:type="dxa"/>
            <w:vAlign w:val="center"/>
          </w:tcPr>
          <w:p w14:paraId="6AF31E27" w14:textId="5D72B03B"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D</w:t>
            </w:r>
          </w:p>
        </w:tc>
        <w:tc>
          <w:tcPr>
            <w:tcW w:w="661" w:type="dxa"/>
            <w:vAlign w:val="center"/>
          </w:tcPr>
          <w:p w14:paraId="0BD8BADA" w14:textId="09CCB778"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w:t>
            </w:r>
          </w:p>
        </w:tc>
        <w:tc>
          <w:tcPr>
            <w:tcW w:w="661" w:type="dxa"/>
            <w:vAlign w:val="center"/>
          </w:tcPr>
          <w:p w14:paraId="1484FA44" w14:textId="628F947E"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B</w:t>
            </w:r>
          </w:p>
        </w:tc>
        <w:tc>
          <w:tcPr>
            <w:tcW w:w="661" w:type="dxa"/>
            <w:vAlign w:val="center"/>
          </w:tcPr>
          <w:p w14:paraId="4C81B79A" w14:textId="7BFC09BA" w:rsidR="009E32A2" w:rsidRPr="009E32A2" w:rsidRDefault="009E32A2" w:rsidP="009E32A2">
            <w:pPr>
              <w:tabs>
                <w:tab w:val="left" w:pos="390"/>
              </w:tabs>
              <w:ind w:firstLine="142"/>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A</w:t>
            </w:r>
          </w:p>
        </w:tc>
      </w:tr>
    </w:tbl>
    <w:p w14:paraId="2CB868EA" w14:textId="77777777" w:rsidR="003D7D27" w:rsidRPr="009E32A2" w:rsidRDefault="003D7D27" w:rsidP="009E32A2">
      <w:pPr>
        <w:tabs>
          <w:tab w:val="left" w:pos="390"/>
        </w:tabs>
        <w:spacing w:after="0" w:line="240" w:lineRule="auto"/>
        <w:ind w:firstLine="142"/>
        <w:rPr>
          <w:rFonts w:ascii="Times New Roman" w:eastAsia="Times New Roman" w:hAnsi="Times New Roman" w:cs="Times New Roman"/>
          <w:b/>
          <w:color w:val="000000" w:themeColor="text1"/>
          <w:sz w:val="28"/>
          <w:szCs w:val="28"/>
        </w:rPr>
      </w:pPr>
    </w:p>
    <w:p w14:paraId="399DAE5A" w14:textId="77777777" w:rsidR="003D7D27" w:rsidRPr="009E32A2" w:rsidRDefault="00B04E36" w:rsidP="009E32A2">
      <w:pPr>
        <w:tabs>
          <w:tab w:val="left" w:pos="2265"/>
        </w:tabs>
        <w:spacing w:after="0" w:line="240" w:lineRule="auto"/>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 xml:space="preserve">      II. TỰ LUẬN : (6 điểm )</w:t>
      </w:r>
    </w:p>
    <w:tbl>
      <w:tblPr>
        <w:tblStyle w:val="a2"/>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88"/>
        <w:gridCol w:w="992"/>
      </w:tblGrid>
      <w:tr w:rsidR="009E32A2" w:rsidRPr="009E32A2" w14:paraId="2EF90697" w14:textId="77777777" w:rsidTr="00E415CC">
        <w:trPr>
          <w:trHeight w:val="349"/>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8843"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5CD0"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Đáp án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F375BF"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Điểm</w:t>
            </w:r>
          </w:p>
        </w:tc>
      </w:tr>
      <w:tr w:rsidR="009E32A2" w:rsidRPr="009E32A2" w14:paraId="3DE418CB" w14:textId="77777777" w:rsidTr="00E415CC">
        <w:trPr>
          <w:trHeight w:val="1002"/>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9F68" w14:textId="06F97608"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17:</w:t>
            </w:r>
          </w:p>
          <w:p w14:paraId="6EB6165F" w14:textId="77777777"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9D86C91" w14:textId="77777777" w:rsidR="00E415CC" w:rsidRPr="009E32A2" w:rsidRDefault="00E415CC" w:rsidP="009E32A2">
            <w:pPr>
              <w:tabs>
                <w:tab w:val="left" w:pos="360"/>
              </w:tabs>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i/>
                <w:color w:val="000000" w:themeColor="text1"/>
                <w:sz w:val="28"/>
                <w:szCs w:val="28"/>
              </w:rPr>
              <w:t xml:space="preserve">*Giải thích: </w:t>
            </w:r>
            <w:r w:rsidRPr="009E32A2">
              <w:rPr>
                <w:rFonts w:ascii="Times New Roman" w:eastAsia="Times New Roman" w:hAnsi="Times New Roman" w:cs="Times New Roman"/>
                <w:color w:val="000000" w:themeColor="text1"/>
                <w:sz w:val="28"/>
                <w:szCs w:val="28"/>
              </w:rPr>
              <w:t>Nước vôi trong tác dụng với khí carbon dioxide có trong không khí tạo thành calcium carbonate không tan trong nước, do đó khi để lâu trong không khí thì bề mặt dung dịch nước vôi trong sẽ có một lớp váng màu trắng.</w:t>
            </w:r>
          </w:p>
          <w:p w14:paraId="083ADB4A" w14:textId="5EC9E306" w:rsidR="00E415CC" w:rsidRPr="009E32A2" w:rsidRDefault="00E415CC" w:rsidP="009E32A2">
            <w:pPr>
              <w:tabs>
                <w:tab w:val="left" w:pos="360"/>
              </w:tabs>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Ca(OH)</w:t>
            </w:r>
            <w:r w:rsidRPr="009E32A2">
              <w:rPr>
                <w:rFonts w:ascii="Times New Roman" w:eastAsia="Times New Roman" w:hAnsi="Times New Roman" w:cs="Times New Roman"/>
                <w:color w:val="000000" w:themeColor="text1"/>
                <w:sz w:val="28"/>
                <w:szCs w:val="28"/>
                <w:vertAlign w:val="subscript"/>
              </w:rPr>
              <w:t>2</w:t>
            </w:r>
            <w:r w:rsidRPr="009E32A2">
              <w:rPr>
                <w:rFonts w:ascii="Times New Roman" w:eastAsia="Times New Roman" w:hAnsi="Times New Roman" w:cs="Times New Roman"/>
                <w:color w:val="000000" w:themeColor="text1"/>
                <w:sz w:val="28"/>
                <w:szCs w:val="28"/>
              </w:rPr>
              <w:t xml:space="preserve"> + CO</w:t>
            </w:r>
            <w:r w:rsidRPr="009E32A2">
              <w:rPr>
                <w:rFonts w:ascii="Times New Roman" w:eastAsia="Times New Roman" w:hAnsi="Times New Roman" w:cs="Times New Roman"/>
                <w:color w:val="000000" w:themeColor="text1"/>
                <w:sz w:val="28"/>
                <w:szCs w:val="28"/>
                <w:vertAlign w:val="subscript"/>
              </w:rPr>
              <w:t>2</w:t>
            </w:r>
            <w:r w:rsidRPr="009E32A2">
              <w:rPr>
                <w:rFonts w:ascii="Times New Roman" w:eastAsia="Cardo" w:hAnsi="Times New Roman" w:cs="Times New Roman"/>
                <w:color w:val="000000" w:themeColor="text1"/>
                <w:sz w:val="28"/>
                <w:szCs w:val="28"/>
              </w:rPr>
              <w:t xml:space="preserve"> → CaCO</w:t>
            </w:r>
            <w:r w:rsidRPr="009E32A2">
              <w:rPr>
                <w:rFonts w:ascii="Times New Roman" w:eastAsia="Times New Roman" w:hAnsi="Times New Roman" w:cs="Times New Roman"/>
                <w:color w:val="000000" w:themeColor="text1"/>
                <w:sz w:val="28"/>
                <w:szCs w:val="28"/>
                <w:vertAlign w:val="subscript"/>
              </w:rPr>
              <w:t>3</w:t>
            </w:r>
            <w:r w:rsidRPr="009E32A2">
              <w:rPr>
                <w:rFonts w:ascii="Times New Roman" w:eastAsia="Times New Roman" w:hAnsi="Times New Roman" w:cs="Times New Roman"/>
                <w:color w:val="000000" w:themeColor="text1"/>
                <w:sz w:val="28"/>
                <w:szCs w:val="28"/>
              </w:rPr>
              <w:t xml:space="preserve"> + H</w:t>
            </w:r>
            <w:r w:rsidRPr="009E32A2">
              <w:rPr>
                <w:rFonts w:ascii="Times New Roman" w:eastAsia="Times New Roman" w:hAnsi="Times New Roman" w:cs="Times New Roman"/>
                <w:color w:val="000000" w:themeColor="text1"/>
                <w:sz w:val="28"/>
                <w:szCs w:val="28"/>
                <w:vertAlign w:val="subscript"/>
              </w:rPr>
              <w:t>2</w:t>
            </w:r>
            <w:r w:rsidRPr="009E32A2">
              <w:rPr>
                <w:rFonts w:ascii="Times New Roman" w:eastAsia="Times New Roman" w:hAnsi="Times New Roman" w:cs="Times New Roman"/>
                <w:color w:val="000000" w:themeColor="text1"/>
                <w:sz w:val="28"/>
                <w:szCs w:val="2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ECAAD" w14:textId="77777777"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4B423B45"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46E8B08A"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577891F0"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2D520059" w14:textId="67C97C3E"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tc>
      </w:tr>
      <w:tr w:rsidR="009E32A2" w:rsidRPr="009E32A2" w14:paraId="2F413DB8" w14:textId="77777777" w:rsidTr="00E415CC">
        <w:trPr>
          <w:trHeight w:val="70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0201" w14:textId="77777777"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18:</w:t>
            </w:r>
          </w:p>
          <w:p w14:paraId="4C91CD89" w14:textId="5C4E1233"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(0.75đ)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B035C2" w14:textId="77777777" w:rsidR="00E415CC" w:rsidRPr="009E32A2" w:rsidRDefault="00E415CC" w:rsidP="009E32A2">
            <w:pPr>
              <w:ind w:firstLine="284"/>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a. 4Al + 3O</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rPr>
              <w:sym w:font="Wingdings" w:char="F0E0"/>
            </w:r>
            <w:r w:rsidRPr="009E32A2">
              <w:rPr>
                <w:rFonts w:ascii="Times New Roman" w:hAnsi="Times New Roman" w:cs="Times New Roman"/>
                <w:color w:val="000000" w:themeColor="text1"/>
                <w:sz w:val="28"/>
                <w:szCs w:val="28"/>
              </w:rPr>
              <w:t xml:space="preserve"> 2Al</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O</w:t>
            </w:r>
            <w:r w:rsidRPr="009E32A2">
              <w:rPr>
                <w:rFonts w:ascii="Times New Roman" w:hAnsi="Times New Roman" w:cs="Times New Roman"/>
                <w:color w:val="000000" w:themeColor="text1"/>
                <w:sz w:val="28"/>
                <w:szCs w:val="28"/>
                <w:vertAlign w:val="subscript"/>
              </w:rPr>
              <w:t>3</w:t>
            </w:r>
          </w:p>
          <w:p w14:paraId="7E0B2824" w14:textId="77777777" w:rsidR="00E415CC" w:rsidRPr="009E32A2" w:rsidRDefault="00E415CC" w:rsidP="009E32A2">
            <w:pPr>
              <w:ind w:firstLine="284"/>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b. 4P + 5O</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rPr>
              <w:sym w:font="Wingdings" w:char="F0E0"/>
            </w:r>
            <w:r w:rsidRPr="009E32A2">
              <w:rPr>
                <w:rFonts w:ascii="Times New Roman" w:hAnsi="Times New Roman" w:cs="Times New Roman"/>
                <w:color w:val="000000" w:themeColor="text1"/>
                <w:sz w:val="28"/>
                <w:szCs w:val="28"/>
              </w:rPr>
              <w:t xml:space="preserve">  2P</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O</w:t>
            </w:r>
            <w:r w:rsidRPr="009E32A2">
              <w:rPr>
                <w:rFonts w:ascii="Times New Roman" w:hAnsi="Times New Roman" w:cs="Times New Roman"/>
                <w:color w:val="000000" w:themeColor="text1"/>
                <w:sz w:val="28"/>
                <w:szCs w:val="28"/>
                <w:vertAlign w:val="subscript"/>
              </w:rPr>
              <w:t>5</w:t>
            </w:r>
          </w:p>
          <w:p w14:paraId="29BE63DD" w14:textId="47837AA8" w:rsidR="00E415CC" w:rsidRPr="009E32A2" w:rsidRDefault="00E415CC" w:rsidP="009E32A2">
            <w:pPr>
              <w:tabs>
                <w:tab w:val="left" w:pos="360"/>
              </w:tabs>
              <w:rPr>
                <w:rFonts w:ascii="Times New Roman" w:eastAsia="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c. 2NaOH + CO</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rPr>
              <w:sym w:font="Wingdings" w:char="F0E0"/>
            </w:r>
            <w:r w:rsidRPr="009E32A2">
              <w:rPr>
                <w:rFonts w:ascii="Times New Roman" w:hAnsi="Times New Roman" w:cs="Times New Roman"/>
                <w:color w:val="000000" w:themeColor="text1"/>
                <w:sz w:val="28"/>
                <w:szCs w:val="28"/>
              </w:rPr>
              <w:t xml:space="preserve"> Na</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CO</w:t>
            </w:r>
            <w:r w:rsidRPr="009E32A2">
              <w:rPr>
                <w:rFonts w:ascii="Times New Roman" w:hAnsi="Times New Roman" w:cs="Times New Roman"/>
                <w:color w:val="000000" w:themeColor="text1"/>
                <w:sz w:val="28"/>
                <w:szCs w:val="28"/>
                <w:vertAlign w:val="subscript"/>
              </w:rPr>
              <w:t>3</w:t>
            </w:r>
            <w:r w:rsidRPr="009E32A2">
              <w:rPr>
                <w:rFonts w:ascii="Times New Roman" w:hAnsi="Times New Roman" w:cs="Times New Roman"/>
                <w:color w:val="000000" w:themeColor="text1"/>
                <w:sz w:val="28"/>
                <w:szCs w:val="28"/>
              </w:rPr>
              <w:t xml:space="preserve"> + H</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00A810" w14:textId="77777777"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163C4242" w14:textId="77777777"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01D04DB1" w14:textId="20C6ACA7"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tc>
      </w:tr>
      <w:tr w:rsidR="009E32A2" w:rsidRPr="009E32A2" w14:paraId="7737C4F4" w14:textId="77777777" w:rsidTr="00E415CC">
        <w:trPr>
          <w:trHeight w:val="79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7B15" w14:textId="30028CDE"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19:</w:t>
            </w:r>
          </w:p>
          <w:p w14:paraId="3C23D129" w14:textId="621E0B5C" w:rsidR="00E415CC" w:rsidRPr="009E32A2" w:rsidRDefault="00E415CC"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(0.25đ)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838B43" w14:textId="77777777" w:rsidR="00E415CC" w:rsidRPr="009E32A2" w:rsidRDefault="00E415CC" w:rsidP="009E32A2">
            <w:pPr>
              <w:ind w:firstLine="284"/>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Oxide của R có dạng R</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O</w:t>
            </w:r>
            <w:r w:rsidRPr="009E32A2">
              <w:rPr>
                <w:rFonts w:ascii="Times New Roman" w:hAnsi="Times New Roman" w:cs="Times New Roman"/>
                <w:color w:val="000000" w:themeColor="text1"/>
                <w:sz w:val="28"/>
                <w:szCs w:val="28"/>
                <w:vertAlign w:val="subscript"/>
              </w:rPr>
              <w:t>3</w:t>
            </w:r>
          </w:p>
          <w:p w14:paraId="23A7459C" w14:textId="1B826C79" w:rsidR="00E415CC" w:rsidRPr="009E32A2" w:rsidRDefault="00E415CC" w:rsidP="009E32A2">
            <w:pPr>
              <w:tabs>
                <w:tab w:val="left" w:pos="360"/>
              </w:tabs>
              <w:rPr>
                <w:rFonts w:ascii="Times New Roman" w:eastAsia="Times New Roman" w:hAnsi="Times New Roman" w:cs="Times New Roman"/>
                <w:b/>
                <w:color w:val="000000" w:themeColor="text1"/>
                <w:sz w:val="28"/>
                <w:szCs w:val="28"/>
              </w:rPr>
            </w:pPr>
            <w:r w:rsidRPr="009E32A2">
              <w:rPr>
                <w:rFonts w:ascii="Times New Roman" w:hAnsi="Times New Roman" w:cs="Times New Roman"/>
                <w:color w:val="000000" w:themeColor="text1"/>
                <w:sz w:val="28"/>
                <w:szCs w:val="28"/>
              </w:rPr>
              <w:t xml:space="preserve">70 = R.2.100/(R.2+16.3) </w:t>
            </w:r>
            <w:r w:rsidRPr="009E32A2">
              <w:rPr>
                <w:rFonts w:ascii="Times New Roman" w:hAnsi="Times New Roman" w:cs="Times New Roman"/>
                <w:color w:val="000000" w:themeColor="text1"/>
                <w:sz w:val="28"/>
                <w:szCs w:val="28"/>
              </w:rPr>
              <w:sym w:font="Wingdings" w:char="F0E0"/>
            </w:r>
            <w:r w:rsidRPr="009E32A2">
              <w:rPr>
                <w:rFonts w:ascii="Times New Roman" w:hAnsi="Times New Roman" w:cs="Times New Roman"/>
                <w:color w:val="000000" w:themeColor="text1"/>
                <w:sz w:val="28"/>
                <w:szCs w:val="28"/>
              </w:rPr>
              <w:t xml:space="preserve"> R = 56 </w:t>
            </w:r>
            <w:r w:rsidRPr="009E32A2">
              <w:rPr>
                <w:rFonts w:ascii="Times New Roman" w:hAnsi="Times New Roman" w:cs="Times New Roman"/>
                <w:color w:val="000000" w:themeColor="text1"/>
                <w:sz w:val="28"/>
                <w:szCs w:val="28"/>
              </w:rPr>
              <w:sym w:font="Wingdings" w:char="F0E0"/>
            </w:r>
            <w:r w:rsidRPr="009E32A2">
              <w:rPr>
                <w:rFonts w:ascii="Times New Roman" w:hAnsi="Times New Roman" w:cs="Times New Roman"/>
                <w:color w:val="000000" w:themeColor="text1"/>
                <w:sz w:val="28"/>
                <w:szCs w:val="28"/>
              </w:rPr>
              <w:t xml:space="preserve"> oxide là Fe</w:t>
            </w:r>
            <w:r w:rsidRPr="009E32A2">
              <w:rPr>
                <w:rFonts w:ascii="Times New Roman" w:hAnsi="Times New Roman" w:cs="Times New Roman"/>
                <w:color w:val="000000" w:themeColor="text1"/>
                <w:sz w:val="28"/>
                <w:szCs w:val="28"/>
                <w:vertAlign w:val="subscript"/>
              </w:rPr>
              <w:t>2</w:t>
            </w:r>
            <w:r w:rsidRPr="009E32A2">
              <w:rPr>
                <w:rFonts w:ascii="Times New Roman" w:hAnsi="Times New Roman" w:cs="Times New Roman"/>
                <w:color w:val="000000" w:themeColor="text1"/>
                <w:sz w:val="28"/>
                <w:szCs w:val="28"/>
              </w:rPr>
              <w:t>O</w:t>
            </w:r>
            <w:r w:rsidRPr="009E32A2">
              <w:rPr>
                <w:rFonts w:ascii="Times New Roman" w:hAnsi="Times New Roman" w:cs="Times New Roman"/>
                <w:color w:val="000000" w:themeColor="text1"/>
                <w:sz w:val="28"/>
                <w:szCs w:val="28"/>
                <w:vertAlign w:val="subscript"/>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C9F4A" w14:textId="039278A7"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tc>
      </w:tr>
      <w:tr w:rsidR="009E32A2" w:rsidRPr="009E32A2" w14:paraId="213996A9" w14:textId="77777777" w:rsidTr="00E415CC">
        <w:trPr>
          <w:trHeight w:val="1419"/>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B436" w14:textId="7777777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20:</w:t>
            </w:r>
          </w:p>
          <w:p w14:paraId="578D40ED" w14:textId="745DC99B"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w:t>
            </w:r>
            <w:r w:rsidR="00116C56" w:rsidRPr="009E32A2">
              <w:rPr>
                <w:rFonts w:ascii="Times New Roman" w:eastAsia="Times New Roman" w:hAnsi="Times New Roman" w:cs="Times New Roman"/>
                <w:b/>
                <w:color w:val="000000" w:themeColor="text1"/>
                <w:sz w:val="28"/>
                <w:szCs w:val="28"/>
              </w:rPr>
              <w:t>0</w:t>
            </w:r>
            <w:r w:rsidRPr="009E32A2">
              <w:rPr>
                <w:rFonts w:ascii="Times New Roman" w:eastAsia="Times New Roman" w:hAnsi="Times New Roman" w:cs="Times New Roman"/>
                <w:b/>
                <w:color w:val="000000" w:themeColor="text1"/>
                <w:sz w:val="28"/>
                <w:szCs w:val="28"/>
              </w:rPr>
              <w:t>.</w:t>
            </w:r>
            <w:r w:rsidR="00116C56" w:rsidRPr="009E32A2">
              <w:rPr>
                <w:rFonts w:ascii="Times New Roman" w:eastAsia="Times New Roman" w:hAnsi="Times New Roman" w:cs="Times New Roman"/>
                <w:b/>
                <w:color w:val="000000" w:themeColor="text1"/>
                <w:sz w:val="28"/>
                <w:szCs w:val="28"/>
              </w:rPr>
              <w:t>7</w:t>
            </w:r>
            <w:r w:rsidRPr="009E32A2">
              <w:rPr>
                <w:rFonts w:ascii="Times New Roman" w:eastAsia="Times New Roman" w:hAnsi="Times New Roman" w:cs="Times New Roman"/>
                <w:b/>
                <w:color w:val="000000" w:themeColor="text1"/>
                <w:sz w:val="28"/>
                <w:szCs w:val="28"/>
              </w:rPr>
              <w:t>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B648F62" w14:textId="7CA3883C" w:rsidR="00116C56" w:rsidRPr="009E32A2" w:rsidRDefault="00116C56"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Khi hoạt động, cánh quạt quay nên cọ xát</w:t>
            </w:r>
            <w:r w:rsidR="00181C88">
              <w:rPr>
                <w:rFonts w:ascii="Times New Roman" w:hAnsi="Times New Roman" w:cs="Times New Roman"/>
                <w:color w:val="000000" w:themeColor="text1"/>
                <w:sz w:val="28"/>
                <w:szCs w:val="28"/>
              </w:rPr>
              <w:t xml:space="preserve"> </w:t>
            </w:r>
            <w:r w:rsidRPr="009E32A2">
              <w:rPr>
                <w:rFonts w:ascii="Times New Roman" w:hAnsi="Times New Roman" w:cs="Times New Roman"/>
                <w:color w:val="000000" w:themeColor="text1"/>
                <w:sz w:val="28"/>
                <w:szCs w:val="28"/>
              </w:rPr>
              <w:t>vớ</w:t>
            </w:r>
            <w:r w:rsidR="00181C88">
              <w:rPr>
                <w:rFonts w:ascii="Times New Roman" w:hAnsi="Times New Roman" w:cs="Times New Roman"/>
                <w:color w:val="000000" w:themeColor="text1"/>
                <w:sz w:val="28"/>
                <w:szCs w:val="28"/>
              </w:rPr>
              <w:t xml:space="preserve">i không khí nên cánh quạt  </w:t>
            </w:r>
            <w:r w:rsidRPr="009E32A2">
              <w:rPr>
                <w:rFonts w:ascii="Times New Roman" w:hAnsi="Times New Roman" w:cs="Times New Roman"/>
                <w:color w:val="000000" w:themeColor="text1"/>
                <w:sz w:val="28"/>
                <w:szCs w:val="28"/>
              </w:rPr>
              <w:t xml:space="preserve"> </w:t>
            </w:r>
            <w:r w:rsidRPr="009E32A2">
              <w:rPr>
                <w:rFonts w:ascii="Times New Roman" w:hAnsi="Times New Roman" w:cs="Times New Roman"/>
                <w:i/>
                <w:iCs/>
                <w:color w:val="000000" w:themeColor="text1"/>
                <w:sz w:val="28"/>
                <w:szCs w:val="28"/>
              </w:rPr>
              <w:t xml:space="preserve">bị nhiễm điện </w:t>
            </w:r>
            <w:r w:rsidRPr="009E32A2">
              <w:rPr>
                <w:rFonts w:ascii="Times New Roman" w:hAnsi="Times New Roman" w:cs="Times New Roman"/>
                <w:color w:val="000000" w:themeColor="text1"/>
                <w:sz w:val="28"/>
                <w:szCs w:val="28"/>
              </w:rPr>
              <w:t xml:space="preserve">=&gt; hút những hạt bụi nhỏ trong không khí ở gần nó. </w:t>
            </w:r>
          </w:p>
          <w:p w14:paraId="502F9A21" w14:textId="57A4B541" w:rsidR="003D7D27" w:rsidRPr="009E32A2" w:rsidRDefault="00116C56"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 Mép cánh quạt là nơi </w:t>
            </w:r>
            <w:r w:rsidRPr="009E32A2">
              <w:rPr>
                <w:rFonts w:ascii="Times New Roman" w:hAnsi="Times New Roman" w:cs="Times New Roman"/>
                <w:bCs/>
                <w:color w:val="000000" w:themeColor="text1"/>
                <w:sz w:val="28"/>
                <w:szCs w:val="28"/>
              </w:rPr>
              <w:t>cọ</w:t>
            </w:r>
            <w:r w:rsidR="00181C88">
              <w:rPr>
                <w:rFonts w:ascii="Times New Roman" w:hAnsi="Times New Roman" w:cs="Times New Roman"/>
                <w:bCs/>
                <w:color w:val="000000" w:themeColor="text1"/>
                <w:sz w:val="28"/>
                <w:szCs w:val="28"/>
              </w:rPr>
              <w:t xml:space="preserve"> xát mạnh </w:t>
            </w:r>
            <w:r w:rsidRPr="009E32A2">
              <w:rPr>
                <w:rFonts w:ascii="Times New Roman" w:hAnsi="Times New Roman" w:cs="Times New Roman"/>
                <w:bCs/>
                <w:color w:val="000000" w:themeColor="text1"/>
                <w:sz w:val="28"/>
                <w:szCs w:val="28"/>
              </w:rPr>
              <w:t xml:space="preserve"> nhất với </w:t>
            </w:r>
            <w:r w:rsidRPr="009E32A2">
              <w:rPr>
                <w:rFonts w:ascii="Times New Roman" w:hAnsi="Times New Roman" w:cs="Times New Roman"/>
                <w:color w:val="000000" w:themeColor="text1"/>
                <w:sz w:val="28"/>
                <w:szCs w:val="28"/>
              </w:rPr>
              <w:t xml:space="preserve">không khí =&gt; bị </w:t>
            </w:r>
            <w:r w:rsidRPr="009E32A2">
              <w:rPr>
                <w:rFonts w:ascii="Times New Roman" w:hAnsi="Times New Roman" w:cs="Times New Roman"/>
                <w:bCs/>
                <w:color w:val="000000" w:themeColor="text1"/>
                <w:sz w:val="28"/>
                <w:szCs w:val="28"/>
              </w:rPr>
              <w:t>nhiễm điệ</w:t>
            </w:r>
            <w:r w:rsidR="00181C88">
              <w:rPr>
                <w:rFonts w:ascii="Times New Roman" w:hAnsi="Times New Roman" w:cs="Times New Roman"/>
                <w:bCs/>
                <w:color w:val="000000" w:themeColor="text1"/>
                <w:sz w:val="28"/>
                <w:szCs w:val="28"/>
              </w:rPr>
              <w:t xml:space="preserve">n mạnh hơn </w:t>
            </w:r>
            <w:r w:rsidRPr="009E32A2">
              <w:rPr>
                <w:rFonts w:ascii="Times New Roman" w:hAnsi="Times New Roman" w:cs="Times New Roman"/>
                <w:color w:val="000000" w:themeColor="text1"/>
                <w:sz w:val="28"/>
                <w:szCs w:val="28"/>
              </w:rPr>
              <w:t>=&gt; nên hút bụi nhiều hơn. 0,25 đ</w:t>
            </w:r>
            <w:bookmarkStart w:id="4" w:name="_GoBack"/>
            <w:bookmarkEnd w:id="4"/>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0442C9" w14:textId="4A57A94E" w:rsidR="00116C56"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w:t>
            </w:r>
            <w:r w:rsidR="00116C56" w:rsidRPr="009E32A2">
              <w:rPr>
                <w:rFonts w:ascii="Times New Roman" w:eastAsia="Times New Roman" w:hAnsi="Times New Roman" w:cs="Times New Roman"/>
                <w:color w:val="000000" w:themeColor="text1"/>
                <w:sz w:val="28"/>
                <w:szCs w:val="28"/>
              </w:rPr>
              <w:t>7</w:t>
            </w:r>
            <w:r w:rsidRPr="009E32A2">
              <w:rPr>
                <w:rFonts w:ascii="Times New Roman" w:eastAsia="Times New Roman" w:hAnsi="Times New Roman" w:cs="Times New Roman"/>
                <w:color w:val="000000" w:themeColor="text1"/>
                <w:sz w:val="28"/>
                <w:szCs w:val="28"/>
              </w:rPr>
              <w:t>5đ</w:t>
            </w:r>
          </w:p>
          <w:p w14:paraId="7C830B5B" w14:textId="77777777" w:rsidR="00116C56" w:rsidRPr="009E32A2" w:rsidRDefault="00116C56" w:rsidP="009E32A2">
            <w:pPr>
              <w:jc w:val="center"/>
              <w:rPr>
                <w:rFonts w:ascii="Times New Roman" w:eastAsia="Times New Roman" w:hAnsi="Times New Roman" w:cs="Times New Roman"/>
                <w:color w:val="000000" w:themeColor="text1"/>
                <w:sz w:val="28"/>
                <w:szCs w:val="28"/>
              </w:rPr>
            </w:pPr>
          </w:p>
          <w:p w14:paraId="1A054A0A"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7DC08B6C" w14:textId="2006E9EF" w:rsidR="003D7D27" w:rsidRPr="009E32A2" w:rsidRDefault="00B04E3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w:t>
            </w:r>
            <w:r w:rsidR="00116C56" w:rsidRPr="009E32A2">
              <w:rPr>
                <w:rFonts w:ascii="Times New Roman" w:eastAsia="Times New Roman" w:hAnsi="Times New Roman" w:cs="Times New Roman"/>
                <w:color w:val="000000" w:themeColor="text1"/>
                <w:sz w:val="28"/>
                <w:szCs w:val="28"/>
              </w:rPr>
              <w:t>2</w:t>
            </w:r>
            <w:r w:rsidRPr="009E32A2">
              <w:rPr>
                <w:rFonts w:ascii="Times New Roman" w:eastAsia="Times New Roman" w:hAnsi="Times New Roman" w:cs="Times New Roman"/>
                <w:color w:val="000000" w:themeColor="text1"/>
                <w:sz w:val="28"/>
                <w:szCs w:val="28"/>
              </w:rPr>
              <w:t>5đ</w:t>
            </w:r>
          </w:p>
          <w:p w14:paraId="600B0131" w14:textId="44492C13" w:rsidR="003D7D27" w:rsidRPr="009E32A2" w:rsidRDefault="003D7D27" w:rsidP="009E32A2">
            <w:pPr>
              <w:jc w:val="center"/>
              <w:rPr>
                <w:rFonts w:ascii="Times New Roman" w:eastAsia="Times New Roman" w:hAnsi="Times New Roman" w:cs="Times New Roman"/>
                <w:color w:val="000000" w:themeColor="text1"/>
                <w:sz w:val="28"/>
                <w:szCs w:val="28"/>
              </w:rPr>
            </w:pPr>
          </w:p>
        </w:tc>
      </w:tr>
      <w:tr w:rsidR="009E32A2" w:rsidRPr="009E32A2" w14:paraId="46044CA2" w14:textId="77777777" w:rsidTr="00E415CC">
        <w:trPr>
          <w:trHeight w:val="1419"/>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2237" w14:textId="658968D3" w:rsidR="00116C56" w:rsidRPr="009E32A2" w:rsidRDefault="00116C5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21</w:t>
            </w:r>
          </w:p>
          <w:p w14:paraId="7459DA57" w14:textId="5C7351E0" w:rsidR="00116C56" w:rsidRPr="009E32A2" w:rsidRDefault="00116C5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(1.5đ)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BFD2FA6" w14:textId="6C462AB2" w:rsidR="00116C56" w:rsidRPr="009E32A2" w:rsidRDefault="00116C56"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a. Chiều dòng điện là chiều từ cực dương của nguồn điện qua dây dẫn tới các thiết bị điện điện rồi đến cực âm của nguồn điện. </w:t>
            </w:r>
          </w:p>
          <w:p w14:paraId="361A20D6" w14:textId="7B3B6B26" w:rsidR="00116C56" w:rsidRPr="009E32A2" w:rsidRDefault="00116C56"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b. Vẽ đúng sơ đồ mạch điện theo yêu cầu.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FAD1C1" w14:textId="77777777" w:rsidR="00116C56" w:rsidRPr="009E32A2" w:rsidRDefault="00116C5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0.5</w:t>
            </w:r>
          </w:p>
          <w:p w14:paraId="4BAE771A" w14:textId="77777777" w:rsidR="00116C56" w:rsidRPr="009E32A2" w:rsidRDefault="00116C56" w:rsidP="009E32A2">
            <w:pPr>
              <w:jc w:val="center"/>
              <w:rPr>
                <w:rFonts w:ascii="Times New Roman" w:eastAsia="Times New Roman" w:hAnsi="Times New Roman" w:cs="Times New Roman"/>
                <w:color w:val="000000" w:themeColor="text1"/>
                <w:sz w:val="28"/>
                <w:szCs w:val="28"/>
              </w:rPr>
            </w:pPr>
          </w:p>
          <w:p w14:paraId="57F60E4A"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236A7481" w14:textId="5610ADA0" w:rsidR="00116C56" w:rsidRPr="009E32A2" w:rsidRDefault="00116C56"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1.0</w:t>
            </w:r>
          </w:p>
        </w:tc>
      </w:tr>
      <w:tr w:rsidR="009E32A2" w:rsidRPr="009E32A2" w14:paraId="7EBE1AC2" w14:textId="77777777" w:rsidTr="00E415CC">
        <w:trPr>
          <w:trHeight w:val="1072"/>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D64A" w14:textId="7E89B6D0" w:rsidR="00116C56" w:rsidRPr="009E32A2" w:rsidRDefault="00116C5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22</w:t>
            </w:r>
          </w:p>
          <w:p w14:paraId="2DFCBF8A" w14:textId="622398F7" w:rsidR="00116C56" w:rsidRPr="009E32A2" w:rsidRDefault="00116C5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w:t>
            </w:r>
            <w:r w:rsidR="00E415CC" w:rsidRPr="009E32A2">
              <w:rPr>
                <w:rFonts w:ascii="Times New Roman" w:eastAsia="Times New Roman" w:hAnsi="Times New Roman" w:cs="Times New Roman"/>
                <w:b/>
                <w:color w:val="000000" w:themeColor="text1"/>
                <w:sz w:val="28"/>
                <w:szCs w:val="28"/>
              </w:rPr>
              <w:t>0.5đ)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AB03771" w14:textId="6AC9D1C7" w:rsidR="00E415CC" w:rsidRPr="009E32A2" w:rsidRDefault="00E415CC" w:rsidP="009E32A2">
            <w:pPr>
              <w:rPr>
                <w:rFonts w:ascii="Times New Roman" w:hAnsi="Times New Roman" w:cs="Times New Roman"/>
                <w:color w:val="000000" w:themeColor="text1"/>
                <w:sz w:val="28"/>
                <w:szCs w:val="28"/>
              </w:rPr>
            </w:pPr>
            <w:r w:rsidRPr="009E32A2">
              <w:rPr>
                <w:rFonts w:ascii="Times New Roman" w:hAnsi="Times New Roman" w:cs="Times New Roman"/>
                <w:b/>
                <w:color w:val="000000" w:themeColor="text1"/>
                <w:sz w:val="28"/>
                <w:szCs w:val="28"/>
              </w:rPr>
              <w:t>.</w:t>
            </w:r>
            <w:r w:rsidRPr="009E32A2">
              <w:rPr>
                <w:rFonts w:ascii="Times New Roman" w:hAnsi="Times New Roman" w:cs="Times New Roman"/>
                <w:color w:val="000000" w:themeColor="text1"/>
                <w:sz w:val="28"/>
                <w:szCs w:val="28"/>
              </w:rPr>
              <w:t xml:space="preserve">     a/ I</w:t>
            </w:r>
            <w:r w:rsidRPr="009E32A2">
              <w:rPr>
                <w:rFonts w:ascii="Times New Roman" w:hAnsi="Times New Roman" w:cs="Times New Roman"/>
                <w:color w:val="000000" w:themeColor="text1"/>
                <w:sz w:val="28"/>
                <w:szCs w:val="28"/>
                <w:vertAlign w:val="subscript"/>
              </w:rPr>
              <w:t>1</w:t>
            </w:r>
            <w:r w:rsidRPr="009E32A2">
              <w:rPr>
                <w:rFonts w:ascii="Times New Roman" w:hAnsi="Times New Roman" w:cs="Times New Roman"/>
                <w:color w:val="000000" w:themeColor="text1"/>
                <w:sz w:val="28"/>
                <w:szCs w:val="28"/>
              </w:rPr>
              <w:t xml:space="preserve"> &lt; I</w:t>
            </w:r>
            <w:r w:rsidRPr="009E32A2">
              <w:rPr>
                <w:rFonts w:ascii="Times New Roman" w:hAnsi="Times New Roman" w:cs="Times New Roman"/>
                <w:color w:val="000000" w:themeColor="text1"/>
                <w:sz w:val="28"/>
                <w:szCs w:val="28"/>
                <w:vertAlign w:val="subscript"/>
              </w:rPr>
              <w:t xml:space="preserve">2 </w:t>
            </w:r>
            <w:r w:rsidRPr="009E32A2">
              <w:rPr>
                <w:rFonts w:ascii="Times New Roman" w:hAnsi="Times New Roman" w:cs="Times New Roman"/>
                <w:color w:val="000000" w:themeColor="text1"/>
                <w:sz w:val="28"/>
                <w:szCs w:val="28"/>
              </w:rPr>
              <w:t xml:space="preserve"> Vì nguồn điện có hiệu điện thế càng lớn thì khả năng sản ra dòng điện có cường độ càng lớn. </w:t>
            </w:r>
          </w:p>
          <w:p w14:paraId="544CDF0F" w14:textId="46CAEC9C" w:rsidR="00116C56" w:rsidRPr="009E32A2" w:rsidRDefault="00E415CC" w:rsidP="009E32A2">
            <w:pPr>
              <w:pStyle w:val="ListParagraph"/>
              <w:numPr>
                <w:ilvl w:val="0"/>
                <w:numId w:val="15"/>
              </w:num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b/   6V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C341DC" w14:textId="77777777" w:rsidR="00116C56"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46AEE07F"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241618B2" w14:textId="3DE73ADC" w:rsidR="00E415CC" w:rsidRPr="009E32A2" w:rsidRDefault="00E415CC"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tc>
      </w:tr>
      <w:tr w:rsidR="009E32A2" w:rsidRPr="009E32A2" w14:paraId="3E9B69D3" w14:textId="77777777" w:rsidTr="00E415CC">
        <w:trPr>
          <w:trHeight w:val="2332"/>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8D6A" w14:textId="5FC293D9"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w:t>
            </w:r>
            <w:r w:rsidR="00116C56" w:rsidRPr="009E32A2">
              <w:rPr>
                <w:rFonts w:ascii="Times New Roman" w:eastAsia="Times New Roman" w:hAnsi="Times New Roman" w:cs="Times New Roman"/>
                <w:b/>
                <w:color w:val="000000" w:themeColor="text1"/>
                <w:sz w:val="28"/>
                <w:szCs w:val="28"/>
              </w:rPr>
              <w:t xml:space="preserve"> 23</w:t>
            </w:r>
          </w:p>
          <w:p w14:paraId="221EE1F1" w14:textId="001038E7"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w:t>
            </w:r>
            <w:r w:rsidR="00DE1F27" w:rsidRPr="009E32A2">
              <w:rPr>
                <w:rFonts w:ascii="Times New Roman" w:eastAsia="Times New Roman" w:hAnsi="Times New Roman" w:cs="Times New Roman"/>
                <w:b/>
                <w:color w:val="000000" w:themeColor="text1"/>
                <w:sz w:val="28"/>
                <w:szCs w:val="28"/>
              </w:rPr>
              <w:t>0.5</w:t>
            </w:r>
            <w:r w:rsidRPr="009E32A2">
              <w:rPr>
                <w:rFonts w:ascii="Times New Roman" w:eastAsia="Times New Roman" w:hAnsi="Times New Roman" w:cs="Times New Roman"/>
                <w:b/>
                <w:color w:val="000000" w:themeColor="text1"/>
                <w:sz w:val="28"/>
                <w:szCs w:val="28"/>
              </w:rPr>
              <w:t>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F99DCC6" w14:textId="171DF400" w:rsidR="00F94C2E" w:rsidRPr="009E32A2" w:rsidRDefault="00F94C2E"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lang w:val="sv-SE"/>
              </w:rPr>
              <w:t xml:space="preserve">- Cách phòng chống bệnh </w:t>
            </w:r>
            <w:r w:rsidR="004569B8" w:rsidRPr="009E32A2">
              <w:rPr>
                <w:rFonts w:ascii="Times New Roman" w:hAnsi="Times New Roman" w:cs="Times New Roman"/>
                <w:color w:val="000000" w:themeColor="text1"/>
                <w:sz w:val="28"/>
                <w:szCs w:val="28"/>
                <w:lang w:val="sv-SE"/>
              </w:rPr>
              <w:t>ù tai</w:t>
            </w:r>
            <w:r w:rsidRPr="009E32A2">
              <w:rPr>
                <w:rFonts w:ascii="Times New Roman" w:hAnsi="Times New Roman" w:cs="Times New Roman"/>
                <w:color w:val="000000" w:themeColor="text1"/>
                <w:sz w:val="28"/>
                <w:szCs w:val="28"/>
                <w:lang w:val="sv-SE"/>
              </w:rPr>
              <w:t>:</w:t>
            </w:r>
          </w:p>
          <w:p w14:paraId="65DC903A" w14:textId="1FC51681" w:rsidR="00DE1F27" w:rsidRPr="009E32A2" w:rsidRDefault="00DE1F27"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lang w:val="sv-SE"/>
              </w:rPr>
              <w:t>+ Hạn chế tiếp xúc với âm thanh có cường độ cao và liên tục</w:t>
            </w:r>
          </w:p>
          <w:p w14:paraId="156FF7B1" w14:textId="7F8DF4F0" w:rsidR="00DE1F27" w:rsidRPr="009E32A2" w:rsidRDefault="00DE1F27"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lang w:val="sv-SE"/>
              </w:rPr>
              <w:t>+ Thực hiện vệ sinh tai đúng cách, tránh các vật nhọn, sắc để ngoáy hay lấy ráy tai</w:t>
            </w:r>
          </w:p>
          <w:p w14:paraId="15CEAA81" w14:textId="6CBA48FD" w:rsidR="00DE1F27" w:rsidRPr="009E32A2" w:rsidRDefault="00DE1F27" w:rsidP="009E32A2">
            <w:pPr>
              <w:rPr>
                <w:rFonts w:ascii="Times New Roman" w:eastAsia="Times New Roman" w:hAnsi="Times New Roman" w:cs="Times New Roman"/>
                <w:b/>
                <w:color w:val="000000" w:themeColor="text1"/>
                <w:sz w:val="28"/>
                <w:szCs w:val="28"/>
              </w:rPr>
            </w:pPr>
            <w:r w:rsidRPr="009E32A2">
              <w:rPr>
                <w:rFonts w:ascii="Times New Roman" w:hAnsi="Times New Roman" w:cs="Times New Roman"/>
                <w:color w:val="000000" w:themeColor="text1"/>
                <w:sz w:val="28"/>
                <w:szCs w:val="28"/>
                <w:lang w:val="sv-SE"/>
              </w:rPr>
              <w:t>+ Tập thể dục thường xuyên, ăn uống đúng cách để giữ cho m</w:t>
            </w:r>
            <w:r w:rsidR="004569B8" w:rsidRPr="009E32A2">
              <w:rPr>
                <w:rFonts w:ascii="Times New Roman" w:hAnsi="Times New Roman" w:cs="Times New Roman"/>
                <w:color w:val="000000" w:themeColor="text1"/>
                <w:sz w:val="28"/>
                <w:szCs w:val="28"/>
                <w:lang w:val="sv-SE"/>
              </w:rPr>
              <w:t>ạch</w:t>
            </w:r>
            <w:r w:rsidRPr="009E32A2">
              <w:rPr>
                <w:rFonts w:ascii="Times New Roman" w:hAnsi="Times New Roman" w:cs="Times New Roman"/>
                <w:color w:val="000000" w:themeColor="text1"/>
                <w:sz w:val="28"/>
                <w:szCs w:val="28"/>
                <w:lang w:val="sv-SE"/>
              </w:rPr>
              <w:t xml:space="preserve"> máu luôn khoẻ mạnh nhằm ngăn ngừa chứng ù tai liên quan đến rối loạn mạch máu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3C9886" w14:textId="77777777" w:rsidR="00B203FD" w:rsidRPr="009E32A2" w:rsidRDefault="00B203FD" w:rsidP="009E32A2">
            <w:pPr>
              <w:jc w:val="center"/>
              <w:rPr>
                <w:rFonts w:ascii="Times New Roman" w:eastAsia="Times New Roman" w:hAnsi="Times New Roman" w:cs="Times New Roman"/>
                <w:color w:val="000000" w:themeColor="text1"/>
                <w:sz w:val="28"/>
                <w:szCs w:val="28"/>
              </w:rPr>
            </w:pPr>
          </w:p>
          <w:p w14:paraId="64D32A15" w14:textId="77777777" w:rsidR="00DE1F27" w:rsidRPr="009E32A2" w:rsidRDefault="00DE1F27"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0.1đ</w:t>
            </w:r>
          </w:p>
          <w:p w14:paraId="28E68A6A" w14:textId="77777777" w:rsidR="00DE1F27" w:rsidRPr="009E32A2" w:rsidRDefault="00DE1F27"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0.2đ</w:t>
            </w:r>
          </w:p>
          <w:p w14:paraId="7CBBEC01" w14:textId="77777777" w:rsidR="00DE1F27" w:rsidRPr="009E32A2" w:rsidRDefault="00DE1F27" w:rsidP="009E32A2">
            <w:pPr>
              <w:jc w:val="center"/>
              <w:rPr>
                <w:rFonts w:ascii="Times New Roman" w:eastAsia="Times New Roman" w:hAnsi="Times New Roman" w:cs="Times New Roman"/>
                <w:color w:val="000000" w:themeColor="text1"/>
                <w:sz w:val="28"/>
                <w:szCs w:val="28"/>
              </w:rPr>
            </w:pPr>
          </w:p>
          <w:p w14:paraId="346FC312" w14:textId="16C402EB" w:rsidR="00DE1F27" w:rsidRPr="009E32A2" w:rsidRDefault="00DE1F27"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0.2đ</w:t>
            </w:r>
          </w:p>
        </w:tc>
      </w:tr>
      <w:tr w:rsidR="009E32A2" w:rsidRPr="009E32A2" w14:paraId="30D7B17F" w14:textId="77777777" w:rsidTr="00E415CC">
        <w:trPr>
          <w:trHeight w:val="2497"/>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3E26" w14:textId="794100D4" w:rsidR="00DE1F27" w:rsidRPr="009E32A2" w:rsidRDefault="00116C5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lastRenderedPageBreak/>
              <w:t>Câu 24</w:t>
            </w:r>
          </w:p>
          <w:p w14:paraId="6B3786C9" w14:textId="060FBFC5" w:rsidR="003D7D27" w:rsidRPr="009E32A2" w:rsidRDefault="00B04E36"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w:t>
            </w:r>
            <w:r w:rsidR="00B203FD" w:rsidRPr="009E32A2">
              <w:rPr>
                <w:rFonts w:ascii="Times New Roman" w:eastAsia="Times New Roman" w:hAnsi="Times New Roman" w:cs="Times New Roman"/>
                <w:b/>
                <w:color w:val="000000" w:themeColor="text1"/>
                <w:sz w:val="28"/>
                <w:szCs w:val="28"/>
              </w:rPr>
              <w:t>0.25</w:t>
            </w:r>
            <w:r w:rsidRPr="009E32A2">
              <w:rPr>
                <w:rFonts w:ascii="Times New Roman" w:eastAsia="Times New Roman" w:hAnsi="Times New Roman" w:cs="Times New Roman"/>
                <w:b/>
                <w:color w:val="000000" w:themeColor="text1"/>
                <w:sz w:val="28"/>
                <w:szCs w:val="28"/>
              </w:rPr>
              <w:t>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D9C602" w14:textId="7FE0F99E" w:rsidR="00F94C2E" w:rsidRPr="009E32A2" w:rsidRDefault="00DE1F27"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lang w:val="sv-SE"/>
              </w:rPr>
              <w:t>- M</w:t>
            </w:r>
            <w:r w:rsidR="00F94C2E" w:rsidRPr="009E32A2">
              <w:rPr>
                <w:rFonts w:ascii="Times New Roman" w:hAnsi="Times New Roman" w:cs="Times New Roman"/>
                <w:color w:val="000000" w:themeColor="text1"/>
                <w:sz w:val="28"/>
                <w:szCs w:val="28"/>
                <w:lang w:val="sv-SE"/>
              </w:rPr>
              <w:t>ột số thành tựu ghép da trong y học</w:t>
            </w:r>
            <w:r w:rsidR="00B203FD" w:rsidRPr="009E32A2">
              <w:rPr>
                <w:rFonts w:ascii="Times New Roman" w:hAnsi="Times New Roman" w:cs="Times New Roman"/>
                <w:color w:val="000000" w:themeColor="text1"/>
                <w:sz w:val="28"/>
                <w:szCs w:val="28"/>
                <w:lang w:val="sv-SE"/>
              </w:rPr>
              <w:t>:</w:t>
            </w:r>
          </w:p>
          <w:p w14:paraId="02A6B461" w14:textId="77777777" w:rsidR="00DE1F27" w:rsidRPr="009E32A2" w:rsidRDefault="00DE1F27" w:rsidP="009E32A2">
            <w:pPr>
              <w:pStyle w:val="NormalWeb"/>
              <w:spacing w:before="0" w:beforeAutospacing="0" w:after="0" w:afterAutospacing="0"/>
              <w:ind w:left="48" w:right="48"/>
              <w:rPr>
                <w:color w:val="000000" w:themeColor="text1"/>
                <w:sz w:val="28"/>
                <w:szCs w:val="28"/>
              </w:rPr>
            </w:pPr>
            <w:r w:rsidRPr="009E32A2">
              <w:rPr>
                <w:color w:val="000000" w:themeColor="text1"/>
                <w:sz w:val="28"/>
                <w:szCs w:val="28"/>
                <w:lang w:val="en-US"/>
              </w:rPr>
              <w:t xml:space="preserve">+ </w:t>
            </w:r>
            <w:r w:rsidRPr="009E32A2">
              <w:rPr>
                <w:color w:val="000000" w:themeColor="text1"/>
                <w:sz w:val="28"/>
                <w:szCs w:val="28"/>
              </w:rPr>
              <w:t>Ngày 16/05/1965, viện Quân y 103 đã thành công khi dùng da ếch ghép lên một diện bỏng sâu 10% ở một người phụ nữ.</w:t>
            </w:r>
          </w:p>
          <w:p w14:paraId="4D83C7B4" w14:textId="218BF6B8" w:rsidR="00DE1F27" w:rsidRPr="009E32A2" w:rsidRDefault="00DE1F27" w:rsidP="009E32A2">
            <w:pPr>
              <w:pStyle w:val="NormalWeb"/>
              <w:spacing w:before="0" w:beforeAutospacing="0" w:after="0" w:afterAutospacing="0"/>
              <w:ind w:left="48" w:right="48"/>
              <w:rPr>
                <w:color w:val="000000" w:themeColor="text1"/>
                <w:sz w:val="28"/>
                <w:szCs w:val="28"/>
              </w:rPr>
            </w:pPr>
            <w:r w:rsidRPr="009E32A2">
              <w:rPr>
                <w:color w:val="000000" w:themeColor="text1"/>
                <w:sz w:val="28"/>
                <w:szCs w:val="28"/>
                <w:lang w:val="en-US"/>
              </w:rPr>
              <w:t xml:space="preserve">+ </w:t>
            </w:r>
            <w:r w:rsidRPr="009E32A2">
              <w:rPr>
                <w:color w:val="000000" w:themeColor="text1"/>
                <w:sz w:val="28"/>
                <w:szCs w:val="28"/>
              </w:rPr>
              <w:t>Bệnh viện Bỏng Quốc gia đã nghiên cứu, xử lí và sử dụng da ếch tươi, da ếch đông khô tiệt trùng bằng tia Gamma hoặc sử dụng trung bì da heo tươi, da heo đông khô ở độ lạnh sâu để ghép da, điều trị vết bỏng cho người bệnh.</w:t>
            </w:r>
          </w:p>
          <w:p w14:paraId="01D8F507" w14:textId="77777777" w:rsidR="003D7D27" w:rsidRPr="009E32A2" w:rsidRDefault="00DE1F27" w:rsidP="009E32A2">
            <w:pPr>
              <w:pStyle w:val="NormalWeb"/>
              <w:spacing w:before="0" w:beforeAutospacing="0" w:after="0" w:afterAutospacing="0"/>
              <w:ind w:left="48" w:right="48"/>
              <w:rPr>
                <w:color w:val="000000" w:themeColor="text1"/>
                <w:sz w:val="28"/>
                <w:szCs w:val="28"/>
                <w:lang w:val="en-US"/>
              </w:rPr>
            </w:pPr>
            <w:r w:rsidRPr="009E32A2">
              <w:rPr>
                <w:color w:val="000000" w:themeColor="text1"/>
                <w:sz w:val="28"/>
                <w:szCs w:val="28"/>
                <w:lang w:val="en-US"/>
              </w:rPr>
              <w:t xml:space="preserve">+ </w:t>
            </w:r>
            <w:r w:rsidRPr="009E32A2">
              <w:rPr>
                <w:color w:val="000000" w:themeColor="text1"/>
                <w:sz w:val="28"/>
                <w:szCs w:val="28"/>
              </w:rPr>
              <w:t>Gần đây, công nghệ nhân nuôi tế bào sợi được chuyển giao từ Nga và Singapore giúp Bệnh viện Bỏng Quốc gia thành công trong việc cấy nguyên bào sợi trong nghiên cứu và điều trị bỏng.</w:t>
            </w:r>
          </w:p>
          <w:p w14:paraId="4C3AC3A1" w14:textId="5DE44C18" w:rsidR="00B203FD" w:rsidRPr="009E32A2" w:rsidRDefault="00433B9B" w:rsidP="009E32A2">
            <w:pPr>
              <w:pStyle w:val="NormalWeb"/>
              <w:spacing w:before="0" w:beforeAutospacing="0" w:after="0" w:afterAutospacing="0"/>
              <w:ind w:left="48" w:right="48"/>
              <w:rPr>
                <w:b/>
                <w:i/>
                <w:color w:val="000000" w:themeColor="text1"/>
                <w:sz w:val="28"/>
                <w:szCs w:val="28"/>
                <w:lang w:val="en-US"/>
              </w:rPr>
            </w:pPr>
            <w:r w:rsidRPr="009E32A2">
              <w:rPr>
                <w:i/>
                <w:color w:val="000000" w:themeColor="text1"/>
                <w:sz w:val="28"/>
                <w:szCs w:val="28"/>
                <w:lang w:val="en-US"/>
              </w:rPr>
              <w:t>*Lưu ý: HS nêu được ít nhất</w:t>
            </w:r>
            <w:r w:rsidR="00B203FD" w:rsidRPr="009E32A2">
              <w:rPr>
                <w:i/>
                <w:color w:val="000000" w:themeColor="text1"/>
                <w:sz w:val="28"/>
                <w:szCs w:val="28"/>
                <w:lang w:val="en-US"/>
              </w:rPr>
              <w:t xml:space="preserve"> 2 thành tựu ghép da trong y học được 0.25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84EC03" w14:textId="77777777" w:rsidR="002D6571" w:rsidRPr="009E32A2" w:rsidRDefault="002D6571" w:rsidP="009E32A2">
            <w:pPr>
              <w:jc w:val="center"/>
              <w:rPr>
                <w:rFonts w:ascii="Times New Roman" w:eastAsia="Times New Roman" w:hAnsi="Times New Roman" w:cs="Times New Roman"/>
                <w:color w:val="000000" w:themeColor="text1"/>
                <w:sz w:val="28"/>
                <w:szCs w:val="28"/>
              </w:rPr>
            </w:pPr>
          </w:p>
          <w:p w14:paraId="20B409C0" w14:textId="77777777" w:rsidR="00B203FD" w:rsidRPr="009E32A2" w:rsidRDefault="00B203FD" w:rsidP="009E32A2">
            <w:pPr>
              <w:jc w:val="center"/>
              <w:rPr>
                <w:rFonts w:ascii="Times New Roman" w:eastAsia="Times New Roman" w:hAnsi="Times New Roman" w:cs="Times New Roman"/>
                <w:color w:val="000000" w:themeColor="text1"/>
                <w:sz w:val="28"/>
                <w:szCs w:val="28"/>
              </w:rPr>
            </w:pPr>
          </w:p>
          <w:p w14:paraId="35E6BFA6" w14:textId="77777777" w:rsidR="00B203FD" w:rsidRPr="009E32A2" w:rsidRDefault="00B203FD" w:rsidP="009E32A2">
            <w:pPr>
              <w:jc w:val="center"/>
              <w:rPr>
                <w:rFonts w:ascii="Times New Roman" w:eastAsia="Times New Roman" w:hAnsi="Times New Roman" w:cs="Times New Roman"/>
                <w:color w:val="000000" w:themeColor="text1"/>
                <w:sz w:val="28"/>
                <w:szCs w:val="28"/>
              </w:rPr>
            </w:pPr>
          </w:p>
          <w:p w14:paraId="70532648" w14:textId="77777777" w:rsidR="00B203FD" w:rsidRPr="009E32A2" w:rsidRDefault="00B203FD" w:rsidP="009E32A2">
            <w:pPr>
              <w:jc w:val="center"/>
              <w:rPr>
                <w:rFonts w:ascii="Times New Roman" w:eastAsia="Times New Roman" w:hAnsi="Times New Roman" w:cs="Times New Roman"/>
                <w:color w:val="000000" w:themeColor="text1"/>
                <w:sz w:val="28"/>
                <w:szCs w:val="28"/>
              </w:rPr>
            </w:pPr>
          </w:p>
          <w:p w14:paraId="056FE603" w14:textId="68C43695" w:rsidR="00DE1F27" w:rsidRPr="009E32A2" w:rsidRDefault="00B203FD"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0.25đ</w:t>
            </w:r>
          </w:p>
        </w:tc>
      </w:tr>
      <w:tr w:rsidR="009E32A2" w:rsidRPr="009E32A2" w14:paraId="501DB98F" w14:textId="77777777" w:rsidTr="00E415CC">
        <w:trPr>
          <w:trHeight w:val="2497"/>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47C7E" w14:textId="19544A04" w:rsidR="00B203FD" w:rsidRPr="009E32A2" w:rsidRDefault="00B203F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Câu 2</w:t>
            </w:r>
            <w:r w:rsidR="00116C56" w:rsidRPr="009E32A2">
              <w:rPr>
                <w:rFonts w:ascii="Times New Roman" w:eastAsia="Times New Roman" w:hAnsi="Times New Roman" w:cs="Times New Roman"/>
                <w:b/>
                <w:color w:val="000000" w:themeColor="text1"/>
                <w:sz w:val="28"/>
                <w:szCs w:val="28"/>
              </w:rPr>
              <w:t>5</w:t>
            </w:r>
          </w:p>
          <w:p w14:paraId="73BB83B3" w14:textId="7F7801E9" w:rsidR="00B203FD" w:rsidRPr="009E32A2" w:rsidRDefault="00B203FD" w:rsidP="009E32A2">
            <w:pPr>
              <w:jc w:val="center"/>
              <w:rPr>
                <w:rFonts w:ascii="Times New Roman" w:eastAsia="Times New Roman" w:hAnsi="Times New Roman" w:cs="Times New Roman"/>
                <w:b/>
                <w:color w:val="000000" w:themeColor="text1"/>
                <w:sz w:val="28"/>
                <w:szCs w:val="28"/>
              </w:rPr>
            </w:pPr>
            <w:r w:rsidRPr="009E32A2">
              <w:rPr>
                <w:rFonts w:ascii="Times New Roman" w:eastAsia="Times New Roman" w:hAnsi="Times New Roman" w:cs="Times New Roman"/>
                <w:b/>
                <w:color w:val="000000" w:themeColor="text1"/>
                <w:sz w:val="28"/>
                <w:szCs w:val="28"/>
              </w:rPr>
              <w:t>(0.75đ)</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1041226" w14:textId="210BB3E9" w:rsidR="00B203FD" w:rsidRPr="009E32A2" w:rsidRDefault="00B203FD"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lang w:val="sv-SE"/>
              </w:rPr>
              <w:t>a. Một số bệnh lây truyền qua đường sinh dục: bệnh giang mai, bệnh lậu, hội chứng AIDS,...</w:t>
            </w:r>
          </w:p>
          <w:p w14:paraId="5901B78D" w14:textId="5D719756" w:rsidR="00B203FD" w:rsidRPr="009E32A2" w:rsidRDefault="00B203FD" w:rsidP="009E32A2">
            <w:pPr>
              <w:rPr>
                <w:rFonts w:ascii="Times New Roman" w:hAnsi="Times New Roman" w:cs="Times New Roman"/>
                <w:color w:val="000000" w:themeColor="text1"/>
                <w:sz w:val="28"/>
                <w:szCs w:val="28"/>
                <w:lang w:val="sv-SE"/>
              </w:rPr>
            </w:pPr>
            <w:r w:rsidRPr="009E32A2">
              <w:rPr>
                <w:rFonts w:ascii="Times New Roman" w:hAnsi="Times New Roman" w:cs="Times New Roman"/>
                <w:color w:val="000000" w:themeColor="text1"/>
                <w:sz w:val="28"/>
                <w:szCs w:val="28"/>
              </w:rPr>
              <w:t>b. M</w:t>
            </w:r>
            <w:r w:rsidRPr="009E32A2">
              <w:rPr>
                <w:rFonts w:ascii="Times New Roman" w:hAnsi="Times New Roman" w:cs="Times New Roman"/>
                <w:color w:val="000000" w:themeColor="text1"/>
                <w:sz w:val="28"/>
                <w:szCs w:val="28"/>
                <w:lang w:val="sv-SE"/>
              </w:rPr>
              <w:t>ột số biện pháp phòng chống các bệnh lây truyền qua đường sinh dục:</w:t>
            </w:r>
          </w:p>
          <w:p w14:paraId="76C7A7FA" w14:textId="77777777" w:rsidR="002A6865" w:rsidRPr="009E32A2" w:rsidRDefault="00B203FD" w:rsidP="009E32A2">
            <w:pPr>
              <w:numPr>
                <w:ilvl w:val="0"/>
                <w:numId w:val="14"/>
              </w:num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lang w:val="sv-SE"/>
              </w:rPr>
              <w:t xml:space="preserve"> </w:t>
            </w:r>
            <w:r w:rsidRPr="009E32A2">
              <w:rPr>
                <w:rFonts w:ascii="Times New Roman" w:hAnsi="Times New Roman" w:cs="Times New Roman"/>
                <w:color w:val="000000" w:themeColor="text1"/>
                <w:sz w:val="28"/>
                <w:szCs w:val="28"/>
              </w:rPr>
              <w:t>Nhận thức đúng đắn về bệnh tình dụ</w:t>
            </w:r>
            <w:r w:rsidR="002A6865" w:rsidRPr="009E32A2">
              <w:rPr>
                <w:rFonts w:ascii="Times New Roman" w:hAnsi="Times New Roman" w:cs="Times New Roman"/>
                <w:color w:val="000000" w:themeColor="text1"/>
                <w:sz w:val="28"/>
                <w:szCs w:val="28"/>
              </w:rPr>
              <w:t>c, Quan hệ tình dục an toàn</w:t>
            </w:r>
          </w:p>
          <w:p w14:paraId="76957261" w14:textId="77777777" w:rsidR="002A6865" w:rsidRPr="009E32A2" w:rsidRDefault="00B203FD" w:rsidP="009E32A2">
            <w:pPr>
              <w:pStyle w:val="ListParagraph"/>
              <w:numPr>
                <w:ilvl w:val="0"/>
                <w:numId w:val="14"/>
              </w:num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Sống lành mạnh, 1 vợ 1 chồng.</w:t>
            </w:r>
          </w:p>
          <w:p w14:paraId="6AA60960" w14:textId="77777777" w:rsidR="002A6865" w:rsidRPr="009E32A2" w:rsidRDefault="002A6865" w:rsidP="009E32A2">
            <w:pPr>
              <w:pStyle w:val="ListParagraph"/>
              <w:numPr>
                <w:ilvl w:val="0"/>
                <w:numId w:val="14"/>
              </w:numPr>
              <w:rPr>
                <w:rFonts w:ascii="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Vệ sinh cá nhân và cơ quan sinh dục đúng cách; sinh hoạt điều độ; tập thể dục thường xuyên để nâng cao sức đề kháng của cơ thể.</w:t>
            </w:r>
          </w:p>
          <w:p w14:paraId="3ADC1DA6" w14:textId="77777777" w:rsidR="002A6865" w:rsidRPr="009E32A2" w:rsidRDefault="002A6865" w:rsidP="009E32A2">
            <w:pPr>
              <w:pStyle w:val="ListParagraph"/>
              <w:numPr>
                <w:ilvl w:val="0"/>
                <w:numId w:val="14"/>
              </w:numPr>
              <w:rPr>
                <w:rFonts w:ascii="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Không sử dụng ma túy.</w:t>
            </w:r>
          </w:p>
          <w:p w14:paraId="2ECF683C" w14:textId="34750821" w:rsidR="002A6865" w:rsidRPr="009E32A2" w:rsidRDefault="002A6865" w:rsidP="009E32A2">
            <w:pPr>
              <w:pStyle w:val="ListParagraph"/>
              <w:numPr>
                <w:ilvl w:val="0"/>
                <w:numId w:val="14"/>
              </w:num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shd w:val="clear" w:color="auto" w:fill="FFFFFF"/>
              </w:rPr>
              <w:t>Tiêm vaccine phòng bệnh.</w:t>
            </w:r>
          </w:p>
          <w:p w14:paraId="4166FD0A" w14:textId="296A4B16" w:rsidR="002A6865" w:rsidRPr="009E32A2" w:rsidRDefault="002A6865" w:rsidP="009E32A2">
            <w:pPr>
              <w:pStyle w:val="ListParagraph"/>
              <w:numPr>
                <w:ilvl w:val="0"/>
                <w:numId w:val="14"/>
              </w:numPr>
              <w:rPr>
                <w:rFonts w:ascii="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Khám sức khỏe và khám phụ khoa định kì. Đến ngay các cơ sở y tế khi có dấu hiệu bất thường ở cơ quan sinh dục hoặc có nguy cơ mắc bệnh.</w:t>
            </w:r>
          </w:p>
          <w:p w14:paraId="169AA9D5" w14:textId="77777777" w:rsidR="002A6865" w:rsidRPr="009E32A2" w:rsidRDefault="002A6865"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xml:space="preserve">*Lưu ý: </w:t>
            </w:r>
          </w:p>
          <w:p w14:paraId="047C8E74" w14:textId="1E94DF89" w:rsidR="00B203FD" w:rsidRPr="009E32A2" w:rsidRDefault="002A6865"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rPr>
              <w:t>+ HS nêu được 3 – 4 biện pháp được 0.25 điểm</w:t>
            </w:r>
          </w:p>
          <w:p w14:paraId="7BB8650E" w14:textId="598C5EFD" w:rsidR="002A6865" w:rsidRPr="009E32A2" w:rsidRDefault="002A6865" w:rsidP="009E32A2">
            <w:pPr>
              <w:rPr>
                <w:rFonts w:ascii="Times New Roman" w:hAnsi="Times New Roman" w:cs="Times New Roman"/>
                <w:color w:val="000000" w:themeColor="text1"/>
                <w:sz w:val="28"/>
                <w:szCs w:val="28"/>
              </w:rPr>
            </w:pPr>
            <w:r w:rsidRPr="009E32A2">
              <w:rPr>
                <w:rFonts w:ascii="Times New Roman" w:hAnsi="Times New Roman" w:cs="Times New Roman"/>
                <w:color w:val="000000" w:themeColor="text1"/>
                <w:sz w:val="28"/>
                <w:szCs w:val="28"/>
                <w:lang w:val="sv-SE"/>
              </w:rPr>
              <w:t xml:space="preserve">+ </w:t>
            </w:r>
            <w:r w:rsidRPr="009E32A2">
              <w:rPr>
                <w:rFonts w:ascii="Times New Roman" w:hAnsi="Times New Roman" w:cs="Times New Roman"/>
                <w:color w:val="000000" w:themeColor="text1"/>
                <w:sz w:val="28"/>
                <w:szCs w:val="28"/>
              </w:rPr>
              <w:t>HS nêu được 5 biện pháp trở lên được 0.5 điểm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C59D47" w14:textId="77777777" w:rsidR="00B203FD" w:rsidRPr="009E32A2" w:rsidRDefault="002A6865"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5533C13D" w14:textId="77777777" w:rsidR="002A6865" w:rsidRPr="009E32A2" w:rsidRDefault="002A6865" w:rsidP="009E32A2">
            <w:pPr>
              <w:jc w:val="center"/>
              <w:rPr>
                <w:rFonts w:ascii="Times New Roman" w:eastAsia="Times New Roman" w:hAnsi="Times New Roman" w:cs="Times New Roman"/>
                <w:color w:val="000000" w:themeColor="text1"/>
                <w:sz w:val="28"/>
                <w:szCs w:val="28"/>
              </w:rPr>
            </w:pPr>
          </w:p>
          <w:p w14:paraId="3D8911B5" w14:textId="77777777" w:rsidR="002A6865" w:rsidRPr="009E32A2" w:rsidRDefault="002A6865" w:rsidP="009E32A2">
            <w:pPr>
              <w:jc w:val="center"/>
              <w:rPr>
                <w:rFonts w:ascii="Times New Roman" w:eastAsia="Times New Roman" w:hAnsi="Times New Roman" w:cs="Times New Roman"/>
                <w:color w:val="000000" w:themeColor="text1"/>
                <w:sz w:val="28"/>
                <w:szCs w:val="28"/>
              </w:rPr>
            </w:pPr>
          </w:p>
          <w:p w14:paraId="1A4E756F" w14:textId="77777777" w:rsidR="002A6865" w:rsidRPr="009E32A2" w:rsidRDefault="002A6865" w:rsidP="009E32A2">
            <w:pPr>
              <w:jc w:val="center"/>
              <w:rPr>
                <w:rFonts w:ascii="Times New Roman" w:eastAsia="Times New Roman" w:hAnsi="Times New Roman" w:cs="Times New Roman"/>
                <w:color w:val="000000" w:themeColor="text1"/>
                <w:sz w:val="28"/>
                <w:szCs w:val="28"/>
              </w:rPr>
            </w:pPr>
          </w:p>
          <w:p w14:paraId="4EFBE975" w14:textId="77777777" w:rsidR="002A6865" w:rsidRPr="009E32A2" w:rsidRDefault="002A6865"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p w14:paraId="313807F2" w14:textId="77777777" w:rsidR="002A6865" w:rsidRPr="009E32A2" w:rsidRDefault="002A6865" w:rsidP="009E32A2">
            <w:pPr>
              <w:jc w:val="center"/>
              <w:rPr>
                <w:rFonts w:ascii="Times New Roman" w:eastAsia="Times New Roman" w:hAnsi="Times New Roman" w:cs="Times New Roman"/>
                <w:color w:val="000000" w:themeColor="text1"/>
                <w:sz w:val="28"/>
                <w:szCs w:val="28"/>
              </w:rPr>
            </w:pPr>
          </w:p>
          <w:p w14:paraId="63485955"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6997ED5D"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047A00AD" w14:textId="77777777" w:rsidR="00E415CC" w:rsidRPr="009E32A2" w:rsidRDefault="00E415CC" w:rsidP="009E32A2">
            <w:pPr>
              <w:jc w:val="center"/>
              <w:rPr>
                <w:rFonts w:ascii="Times New Roman" w:eastAsia="Times New Roman" w:hAnsi="Times New Roman" w:cs="Times New Roman"/>
                <w:color w:val="000000" w:themeColor="text1"/>
                <w:sz w:val="28"/>
                <w:szCs w:val="28"/>
              </w:rPr>
            </w:pPr>
          </w:p>
          <w:p w14:paraId="4D958B9B" w14:textId="77777777" w:rsidR="002A6865" w:rsidRPr="009E32A2" w:rsidRDefault="002A6865" w:rsidP="009E32A2">
            <w:pPr>
              <w:jc w:val="center"/>
              <w:rPr>
                <w:rFonts w:ascii="Times New Roman" w:eastAsia="Times New Roman" w:hAnsi="Times New Roman" w:cs="Times New Roman"/>
                <w:color w:val="000000" w:themeColor="text1"/>
                <w:sz w:val="28"/>
                <w:szCs w:val="28"/>
              </w:rPr>
            </w:pPr>
          </w:p>
          <w:p w14:paraId="6C09D42D" w14:textId="7D199817" w:rsidR="002A6865" w:rsidRPr="009E32A2" w:rsidRDefault="002A6865" w:rsidP="009E32A2">
            <w:pPr>
              <w:jc w:val="center"/>
              <w:rPr>
                <w:rFonts w:ascii="Times New Roman" w:eastAsia="Times New Roman" w:hAnsi="Times New Roman" w:cs="Times New Roman"/>
                <w:color w:val="000000" w:themeColor="text1"/>
                <w:sz w:val="28"/>
                <w:szCs w:val="28"/>
              </w:rPr>
            </w:pPr>
            <w:r w:rsidRPr="009E32A2">
              <w:rPr>
                <w:rFonts w:ascii="Times New Roman" w:eastAsia="Times New Roman" w:hAnsi="Times New Roman" w:cs="Times New Roman"/>
                <w:color w:val="000000" w:themeColor="text1"/>
                <w:sz w:val="28"/>
                <w:szCs w:val="28"/>
              </w:rPr>
              <w:t>0.25</w:t>
            </w:r>
          </w:p>
        </w:tc>
      </w:tr>
    </w:tbl>
    <w:p w14:paraId="5DC115A6" w14:textId="202F649E" w:rsidR="003D7D27" w:rsidRPr="009E32A2" w:rsidRDefault="003D7D27" w:rsidP="009E32A2">
      <w:pPr>
        <w:spacing w:after="0" w:line="240" w:lineRule="auto"/>
        <w:jc w:val="center"/>
        <w:rPr>
          <w:rFonts w:ascii="Times New Roman" w:eastAsia="Times New Roman" w:hAnsi="Times New Roman" w:cs="Times New Roman"/>
          <w:color w:val="000000" w:themeColor="text1"/>
          <w:sz w:val="28"/>
          <w:szCs w:val="28"/>
        </w:rPr>
      </w:pPr>
    </w:p>
    <w:p w14:paraId="53686A34" w14:textId="77777777" w:rsidR="003D7D27" w:rsidRPr="009E32A2" w:rsidRDefault="003D7D27" w:rsidP="009E32A2">
      <w:pPr>
        <w:widowControl w:val="0"/>
        <w:spacing w:after="0" w:line="240" w:lineRule="auto"/>
        <w:rPr>
          <w:rFonts w:ascii="Times New Roman" w:eastAsia="Times New Roman" w:hAnsi="Times New Roman" w:cs="Times New Roman"/>
          <w:b/>
          <w:color w:val="000000" w:themeColor="text1"/>
          <w:sz w:val="28"/>
          <w:szCs w:val="28"/>
        </w:rPr>
      </w:pPr>
    </w:p>
    <w:p w14:paraId="67BF321E" w14:textId="77777777" w:rsidR="003D7D27" w:rsidRPr="009E32A2" w:rsidRDefault="003D7D27" w:rsidP="009E32A2">
      <w:pPr>
        <w:widowControl w:val="0"/>
        <w:spacing w:after="0" w:line="240" w:lineRule="auto"/>
        <w:rPr>
          <w:rFonts w:ascii="Times New Roman" w:eastAsia="Times New Roman" w:hAnsi="Times New Roman" w:cs="Times New Roman"/>
          <w:b/>
          <w:color w:val="000000" w:themeColor="text1"/>
          <w:sz w:val="28"/>
          <w:szCs w:val="28"/>
        </w:rPr>
      </w:pPr>
    </w:p>
    <w:p w14:paraId="3B60BC0F" w14:textId="77777777" w:rsidR="003D7D27" w:rsidRPr="009E32A2" w:rsidRDefault="003D7D27" w:rsidP="009E32A2">
      <w:pPr>
        <w:spacing w:after="0" w:line="240" w:lineRule="auto"/>
        <w:rPr>
          <w:rFonts w:ascii="Times New Roman" w:eastAsia="Times New Roman" w:hAnsi="Times New Roman" w:cs="Times New Roman"/>
          <w:b/>
          <w:color w:val="000000" w:themeColor="text1"/>
          <w:sz w:val="28"/>
          <w:szCs w:val="28"/>
        </w:rPr>
      </w:pPr>
    </w:p>
    <w:sectPr w:rsidR="003D7D27" w:rsidRPr="009E32A2" w:rsidSect="00D7231B">
      <w:pgSz w:w="11907" w:h="16840" w:code="9"/>
      <w:pgMar w:top="709" w:right="289" w:bottom="1134" w:left="851"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99918" w14:textId="77777777" w:rsidR="00220D8A" w:rsidRDefault="00220D8A">
      <w:pPr>
        <w:spacing w:after="0" w:line="240" w:lineRule="auto"/>
      </w:pPr>
      <w:r>
        <w:separator/>
      </w:r>
    </w:p>
  </w:endnote>
  <w:endnote w:type="continuationSeparator" w:id="0">
    <w:p w14:paraId="5BA3B3BF" w14:textId="77777777" w:rsidR="00220D8A" w:rsidRDefault="0022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8B4C" w14:textId="77777777" w:rsidR="00032BDD" w:rsidRDefault="00032BD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181C88">
      <w:rPr>
        <w:rFonts w:ascii="Times New Roman" w:eastAsia="Times New Roman" w:hAnsi="Times New Roman" w:cs="Times New Roman"/>
        <w:noProof/>
        <w:color w:val="000000"/>
        <w:sz w:val="26"/>
        <w:szCs w:val="26"/>
      </w:rPr>
      <w:t>9</w:t>
    </w:r>
    <w:r>
      <w:rPr>
        <w:rFonts w:ascii="Times New Roman" w:eastAsia="Times New Roman" w:hAnsi="Times New Roman" w:cs="Times New Roman"/>
        <w:color w:val="000000"/>
        <w:sz w:val="26"/>
        <w:szCs w:val="26"/>
      </w:rPr>
      <w:fldChar w:fldCharType="end"/>
    </w:r>
  </w:p>
  <w:p w14:paraId="42088DC5" w14:textId="77777777" w:rsidR="00032BDD" w:rsidRDefault="00032BD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D5BE" w14:textId="77777777" w:rsidR="00220D8A" w:rsidRDefault="00220D8A">
      <w:pPr>
        <w:spacing w:after="0" w:line="240" w:lineRule="auto"/>
      </w:pPr>
      <w:r>
        <w:separator/>
      </w:r>
    </w:p>
  </w:footnote>
  <w:footnote w:type="continuationSeparator" w:id="0">
    <w:p w14:paraId="5353542F" w14:textId="77777777" w:rsidR="00220D8A" w:rsidRDefault="00220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097"/>
    <w:multiLevelType w:val="hybridMultilevel"/>
    <w:tmpl w:val="D68E9B0C"/>
    <w:lvl w:ilvl="0" w:tplc="8E943C3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D3377"/>
    <w:multiLevelType w:val="hybridMultilevel"/>
    <w:tmpl w:val="3872E1A6"/>
    <w:lvl w:ilvl="0" w:tplc="3190E658">
      <w:start w:val="1"/>
      <w:numFmt w:val="bullet"/>
      <w:lvlText w:val="-"/>
      <w:lvlJc w:val="left"/>
      <w:pPr>
        <w:tabs>
          <w:tab w:val="num" w:pos="720"/>
        </w:tabs>
        <w:ind w:left="720" w:hanging="360"/>
      </w:pPr>
      <w:rPr>
        <w:rFonts w:ascii="Times New Roman" w:hAnsi="Times New Roman" w:hint="default"/>
      </w:rPr>
    </w:lvl>
    <w:lvl w:ilvl="1" w:tplc="72082374" w:tentative="1">
      <w:start w:val="1"/>
      <w:numFmt w:val="bullet"/>
      <w:lvlText w:val="-"/>
      <w:lvlJc w:val="left"/>
      <w:pPr>
        <w:tabs>
          <w:tab w:val="num" w:pos="1440"/>
        </w:tabs>
        <w:ind w:left="1440" w:hanging="360"/>
      </w:pPr>
      <w:rPr>
        <w:rFonts w:ascii="Times New Roman" w:hAnsi="Times New Roman" w:hint="default"/>
      </w:rPr>
    </w:lvl>
    <w:lvl w:ilvl="2" w:tplc="5F1079AE" w:tentative="1">
      <w:start w:val="1"/>
      <w:numFmt w:val="bullet"/>
      <w:lvlText w:val="-"/>
      <w:lvlJc w:val="left"/>
      <w:pPr>
        <w:tabs>
          <w:tab w:val="num" w:pos="2160"/>
        </w:tabs>
        <w:ind w:left="2160" w:hanging="360"/>
      </w:pPr>
      <w:rPr>
        <w:rFonts w:ascii="Times New Roman" w:hAnsi="Times New Roman" w:hint="default"/>
      </w:rPr>
    </w:lvl>
    <w:lvl w:ilvl="3" w:tplc="68ECBED8" w:tentative="1">
      <w:start w:val="1"/>
      <w:numFmt w:val="bullet"/>
      <w:lvlText w:val="-"/>
      <w:lvlJc w:val="left"/>
      <w:pPr>
        <w:tabs>
          <w:tab w:val="num" w:pos="2880"/>
        </w:tabs>
        <w:ind w:left="2880" w:hanging="360"/>
      </w:pPr>
      <w:rPr>
        <w:rFonts w:ascii="Times New Roman" w:hAnsi="Times New Roman" w:hint="default"/>
      </w:rPr>
    </w:lvl>
    <w:lvl w:ilvl="4" w:tplc="1B9EBFA2" w:tentative="1">
      <w:start w:val="1"/>
      <w:numFmt w:val="bullet"/>
      <w:lvlText w:val="-"/>
      <w:lvlJc w:val="left"/>
      <w:pPr>
        <w:tabs>
          <w:tab w:val="num" w:pos="3600"/>
        </w:tabs>
        <w:ind w:left="3600" w:hanging="360"/>
      </w:pPr>
      <w:rPr>
        <w:rFonts w:ascii="Times New Roman" w:hAnsi="Times New Roman" w:hint="default"/>
      </w:rPr>
    </w:lvl>
    <w:lvl w:ilvl="5" w:tplc="28F800EA" w:tentative="1">
      <w:start w:val="1"/>
      <w:numFmt w:val="bullet"/>
      <w:lvlText w:val="-"/>
      <w:lvlJc w:val="left"/>
      <w:pPr>
        <w:tabs>
          <w:tab w:val="num" w:pos="4320"/>
        </w:tabs>
        <w:ind w:left="4320" w:hanging="360"/>
      </w:pPr>
      <w:rPr>
        <w:rFonts w:ascii="Times New Roman" w:hAnsi="Times New Roman" w:hint="default"/>
      </w:rPr>
    </w:lvl>
    <w:lvl w:ilvl="6" w:tplc="5C8E1646" w:tentative="1">
      <w:start w:val="1"/>
      <w:numFmt w:val="bullet"/>
      <w:lvlText w:val="-"/>
      <w:lvlJc w:val="left"/>
      <w:pPr>
        <w:tabs>
          <w:tab w:val="num" w:pos="5040"/>
        </w:tabs>
        <w:ind w:left="5040" w:hanging="360"/>
      </w:pPr>
      <w:rPr>
        <w:rFonts w:ascii="Times New Roman" w:hAnsi="Times New Roman" w:hint="default"/>
      </w:rPr>
    </w:lvl>
    <w:lvl w:ilvl="7" w:tplc="F4DC2952" w:tentative="1">
      <w:start w:val="1"/>
      <w:numFmt w:val="bullet"/>
      <w:lvlText w:val="-"/>
      <w:lvlJc w:val="left"/>
      <w:pPr>
        <w:tabs>
          <w:tab w:val="num" w:pos="5760"/>
        </w:tabs>
        <w:ind w:left="5760" w:hanging="360"/>
      </w:pPr>
      <w:rPr>
        <w:rFonts w:ascii="Times New Roman" w:hAnsi="Times New Roman" w:hint="default"/>
      </w:rPr>
    </w:lvl>
    <w:lvl w:ilvl="8" w:tplc="74EABB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BE3217"/>
    <w:multiLevelType w:val="multilevel"/>
    <w:tmpl w:val="0452FB44"/>
    <w:lvl w:ilvl="0">
      <w:start w:val="1"/>
      <w:numFmt w:val="upperLetter"/>
      <w:lvlText w:val="%1."/>
      <w:lvlJc w:val="left"/>
      <w:pPr>
        <w:tabs>
          <w:tab w:val="num" w:pos="720"/>
        </w:tabs>
        <w:ind w:left="720" w:hanging="360"/>
      </w:pPr>
      <w:rPr>
        <w:rFonts w:ascii="Times New Roman" w:eastAsia="Times New Roman"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10290"/>
    <w:multiLevelType w:val="hybridMultilevel"/>
    <w:tmpl w:val="652CAA82"/>
    <w:lvl w:ilvl="0" w:tplc="C49C4116">
      <w:start w:val="3"/>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463138"/>
    <w:multiLevelType w:val="hybridMultilevel"/>
    <w:tmpl w:val="9DA0B498"/>
    <w:lvl w:ilvl="0" w:tplc="E3E43B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05E1D"/>
    <w:multiLevelType w:val="hybridMultilevel"/>
    <w:tmpl w:val="B27243C0"/>
    <w:lvl w:ilvl="0" w:tplc="87E266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F5D50"/>
    <w:multiLevelType w:val="hybridMultilevel"/>
    <w:tmpl w:val="1C60D6B2"/>
    <w:lvl w:ilvl="0" w:tplc="EAF43C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F2EC0"/>
    <w:multiLevelType w:val="hybridMultilevel"/>
    <w:tmpl w:val="59A0D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464E1"/>
    <w:multiLevelType w:val="multilevel"/>
    <w:tmpl w:val="238C21D4"/>
    <w:lvl w:ilvl="0">
      <w:start w:val="1"/>
      <w:numFmt w:val="upperLetter"/>
      <w:lvlText w:val="%1."/>
      <w:lvlJc w:val="left"/>
      <w:pPr>
        <w:tabs>
          <w:tab w:val="num" w:pos="720"/>
        </w:tabs>
        <w:ind w:left="720" w:hanging="360"/>
      </w:pPr>
      <w:rPr>
        <w:rFonts w:ascii="Times New Roman" w:eastAsia="Times New Roman"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9D0442"/>
    <w:multiLevelType w:val="hybridMultilevel"/>
    <w:tmpl w:val="38C8C49C"/>
    <w:lvl w:ilvl="0" w:tplc="7CD6AF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4B4769B"/>
    <w:multiLevelType w:val="hybridMultilevel"/>
    <w:tmpl w:val="F2181BC6"/>
    <w:lvl w:ilvl="0" w:tplc="CE3A4366">
      <w:numFmt w:val="bullet"/>
      <w:lvlText w:val="-"/>
      <w:lvlJc w:val="left"/>
      <w:pPr>
        <w:ind w:left="270" w:hanging="164"/>
      </w:pPr>
      <w:rPr>
        <w:rFonts w:ascii="Times New Roman" w:eastAsia="Times New Roman" w:hAnsi="Times New Roman" w:cs="Times New Roman" w:hint="default"/>
        <w:w w:val="99"/>
        <w:sz w:val="28"/>
        <w:szCs w:val="28"/>
        <w:lang w:eastAsia="en-US" w:bidi="ar-SA"/>
      </w:rPr>
    </w:lvl>
    <w:lvl w:ilvl="1" w:tplc="ED14A654">
      <w:numFmt w:val="bullet"/>
      <w:lvlText w:val="•"/>
      <w:lvlJc w:val="left"/>
      <w:pPr>
        <w:ind w:left="781" w:hanging="164"/>
      </w:pPr>
      <w:rPr>
        <w:rFonts w:hint="default"/>
        <w:lang w:eastAsia="en-US" w:bidi="ar-SA"/>
      </w:rPr>
    </w:lvl>
    <w:lvl w:ilvl="2" w:tplc="6C3A69D8">
      <w:numFmt w:val="bullet"/>
      <w:lvlText w:val="•"/>
      <w:lvlJc w:val="left"/>
      <w:pPr>
        <w:ind w:left="1282" w:hanging="164"/>
      </w:pPr>
      <w:rPr>
        <w:rFonts w:hint="default"/>
        <w:lang w:eastAsia="en-US" w:bidi="ar-SA"/>
      </w:rPr>
    </w:lvl>
    <w:lvl w:ilvl="3" w:tplc="1B749B94">
      <w:numFmt w:val="bullet"/>
      <w:lvlText w:val="•"/>
      <w:lvlJc w:val="left"/>
      <w:pPr>
        <w:ind w:left="1784" w:hanging="164"/>
      </w:pPr>
      <w:rPr>
        <w:rFonts w:hint="default"/>
        <w:lang w:eastAsia="en-US" w:bidi="ar-SA"/>
      </w:rPr>
    </w:lvl>
    <w:lvl w:ilvl="4" w:tplc="0E2C09C6">
      <w:numFmt w:val="bullet"/>
      <w:lvlText w:val="•"/>
      <w:lvlJc w:val="left"/>
      <w:pPr>
        <w:ind w:left="2285" w:hanging="164"/>
      </w:pPr>
      <w:rPr>
        <w:rFonts w:hint="default"/>
        <w:lang w:eastAsia="en-US" w:bidi="ar-SA"/>
      </w:rPr>
    </w:lvl>
    <w:lvl w:ilvl="5" w:tplc="51D2476A">
      <w:numFmt w:val="bullet"/>
      <w:lvlText w:val="•"/>
      <w:lvlJc w:val="left"/>
      <w:pPr>
        <w:ind w:left="2787" w:hanging="164"/>
      </w:pPr>
      <w:rPr>
        <w:rFonts w:hint="default"/>
        <w:lang w:eastAsia="en-US" w:bidi="ar-SA"/>
      </w:rPr>
    </w:lvl>
    <w:lvl w:ilvl="6" w:tplc="1158B78A">
      <w:numFmt w:val="bullet"/>
      <w:lvlText w:val="•"/>
      <w:lvlJc w:val="left"/>
      <w:pPr>
        <w:ind w:left="3288" w:hanging="164"/>
      </w:pPr>
      <w:rPr>
        <w:rFonts w:hint="default"/>
        <w:lang w:eastAsia="en-US" w:bidi="ar-SA"/>
      </w:rPr>
    </w:lvl>
    <w:lvl w:ilvl="7" w:tplc="9DD2FB2E">
      <w:numFmt w:val="bullet"/>
      <w:lvlText w:val="•"/>
      <w:lvlJc w:val="left"/>
      <w:pPr>
        <w:ind w:left="3789" w:hanging="164"/>
      </w:pPr>
      <w:rPr>
        <w:rFonts w:hint="default"/>
        <w:lang w:eastAsia="en-US" w:bidi="ar-SA"/>
      </w:rPr>
    </w:lvl>
    <w:lvl w:ilvl="8" w:tplc="DAC08EF8">
      <w:numFmt w:val="bullet"/>
      <w:lvlText w:val="•"/>
      <w:lvlJc w:val="left"/>
      <w:pPr>
        <w:ind w:left="4291" w:hanging="164"/>
      </w:pPr>
      <w:rPr>
        <w:rFonts w:hint="default"/>
        <w:lang w:eastAsia="en-US" w:bidi="ar-SA"/>
      </w:rPr>
    </w:lvl>
  </w:abstractNum>
  <w:abstractNum w:abstractNumId="11">
    <w:nsid w:val="4C366592"/>
    <w:multiLevelType w:val="multilevel"/>
    <w:tmpl w:val="A04AB890"/>
    <w:lvl w:ilvl="0">
      <w:start w:val="1"/>
      <w:numFmt w:val="upperLetter"/>
      <w:lvlText w:val="%1."/>
      <w:lvlJc w:val="left"/>
      <w:pPr>
        <w:tabs>
          <w:tab w:val="num" w:pos="720"/>
        </w:tabs>
        <w:ind w:left="720" w:hanging="360"/>
      </w:pPr>
      <w:rPr>
        <w:rFonts w:ascii="Times New Roman" w:eastAsia="Times New Roman" w:hAnsi="Times New Roman" w:cs="Times New Roman"/>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67CE2983"/>
    <w:multiLevelType w:val="hybridMultilevel"/>
    <w:tmpl w:val="390CD0FA"/>
    <w:lvl w:ilvl="0" w:tplc="56E884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05079"/>
    <w:multiLevelType w:val="hybridMultilevel"/>
    <w:tmpl w:val="C41870DE"/>
    <w:lvl w:ilvl="0" w:tplc="01EAEA7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5"/>
  </w:num>
  <w:num w:numId="5">
    <w:abstractNumId w:val="11"/>
  </w:num>
  <w:num w:numId="6">
    <w:abstractNumId w:val="2"/>
  </w:num>
  <w:num w:numId="7">
    <w:abstractNumId w:val="8"/>
  </w:num>
  <w:num w:numId="8">
    <w:abstractNumId w:val="3"/>
  </w:num>
  <w:num w:numId="9">
    <w:abstractNumId w:val="13"/>
  </w:num>
  <w:num w:numId="10">
    <w:abstractNumId w:val="15"/>
  </w:num>
  <w:num w:numId="11">
    <w:abstractNumId w:val="14"/>
  </w:num>
  <w:num w:numId="12">
    <w:abstractNumId w:val="9"/>
  </w:num>
  <w:num w:numId="13">
    <w:abstractNumId w:val="4"/>
  </w:num>
  <w:num w:numId="14">
    <w:abstractNumId w:val="1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27"/>
    <w:rsid w:val="00032BDD"/>
    <w:rsid w:val="00034134"/>
    <w:rsid w:val="000346BC"/>
    <w:rsid w:val="00116C56"/>
    <w:rsid w:val="0017633C"/>
    <w:rsid w:val="00181C88"/>
    <w:rsid w:val="001C34A8"/>
    <w:rsid w:val="00220D8A"/>
    <w:rsid w:val="002310EC"/>
    <w:rsid w:val="002A6865"/>
    <w:rsid w:val="002B0CB8"/>
    <w:rsid w:val="002B3385"/>
    <w:rsid w:val="002D6571"/>
    <w:rsid w:val="002D69E1"/>
    <w:rsid w:val="00302855"/>
    <w:rsid w:val="0032424E"/>
    <w:rsid w:val="003417A2"/>
    <w:rsid w:val="00346E97"/>
    <w:rsid w:val="003A32F8"/>
    <w:rsid w:val="003A414F"/>
    <w:rsid w:val="003D0A59"/>
    <w:rsid w:val="003D7D27"/>
    <w:rsid w:val="003F6CFE"/>
    <w:rsid w:val="0042009B"/>
    <w:rsid w:val="00424AAF"/>
    <w:rsid w:val="00433B9B"/>
    <w:rsid w:val="004351B8"/>
    <w:rsid w:val="00441ED8"/>
    <w:rsid w:val="004569B8"/>
    <w:rsid w:val="004A4EAD"/>
    <w:rsid w:val="004D0D5F"/>
    <w:rsid w:val="005E75EA"/>
    <w:rsid w:val="00612AF2"/>
    <w:rsid w:val="006640E2"/>
    <w:rsid w:val="00682075"/>
    <w:rsid w:val="006C2053"/>
    <w:rsid w:val="0070705A"/>
    <w:rsid w:val="007752AC"/>
    <w:rsid w:val="007B07F7"/>
    <w:rsid w:val="007D2405"/>
    <w:rsid w:val="007F11A0"/>
    <w:rsid w:val="00807636"/>
    <w:rsid w:val="0094334A"/>
    <w:rsid w:val="00951C35"/>
    <w:rsid w:val="009573D2"/>
    <w:rsid w:val="00961031"/>
    <w:rsid w:val="009775E1"/>
    <w:rsid w:val="009B4E10"/>
    <w:rsid w:val="009E32A2"/>
    <w:rsid w:val="009E662A"/>
    <w:rsid w:val="009F1E2D"/>
    <w:rsid w:val="00A125F5"/>
    <w:rsid w:val="00A20229"/>
    <w:rsid w:val="00AB3B03"/>
    <w:rsid w:val="00B04E36"/>
    <w:rsid w:val="00B12A0B"/>
    <w:rsid w:val="00B203FD"/>
    <w:rsid w:val="00B6226E"/>
    <w:rsid w:val="00B964F2"/>
    <w:rsid w:val="00BB4D3E"/>
    <w:rsid w:val="00BD0E4B"/>
    <w:rsid w:val="00BE245E"/>
    <w:rsid w:val="00C359EA"/>
    <w:rsid w:val="00C4058F"/>
    <w:rsid w:val="00D21B2F"/>
    <w:rsid w:val="00D633C1"/>
    <w:rsid w:val="00D7231B"/>
    <w:rsid w:val="00D91820"/>
    <w:rsid w:val="00DC5A93"/>
    <w:rsid w:val="00DE1F27"/>
    <w:rsid w:val="00E064D2"/>
    <w:rsid w:val="00E331F2"/>
    <w:rsid w:val="00E415CC"/>
    <w:rsid w:val="00E92932"/>
    <w:rsid w:val="00E96FA6"/>
    <w:rsid w:val="00EC06BE"/>
    <w:rsid w:val="00EC65D1"/>
    <w:rsid w:val="00F5032E"/>
    <w:rsid w:val="00F94C2E"/>
    <w:rsid w:val="00FC36DB"/>
    <w:rsid w:val="00FC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000000"/>
      <w:sz w:val="26"/>
      <w:szCs w:val="26"/>
    </w:rPr>
  </w:style>
  <w:style w:type="paragraph" w:styleId="Heading2">
    <w:name w:val="heading 2"/>
    <w:basedOn w:val="Normal"/>
    <w:next w:val="Normal"/>
    <w:uiPriority w:val="9"/>
    <w:semiHidden/>
    <w:unhideWhenUsed/>
    <w:qFormat/>
    <w:pPr>
      <w:keepNext/>
      <w:keepLines/>
      <w:spacing w:before="40" w:after="0"/>
      <w:outlineLvl w:val="1"/>
    </w:pPr>
    <w:rPr>
      <w:b/>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DC5A93"/>
    <w:pPr>
      <w:ind w:left="720"/>
      <w:contextualSpacing/>
    </w:pPr>
  </w:style>
  <w:style w:type="paragraph" w:styleId="NormalWeb">
    <w:name w:val="Normal (Web)"/>
    <w:basedOn w:val="Normal"/>
    <w:uiPriority w:val="99"/>
    <w:unhideWhenUsed/>
    <w:rsid w:val="00FC36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basedOn w:val="DefaultParagraphFont"/>
    <w:link w:val="ListParagraph"/>
    <w:uiPriority w:val="34"/>
    <w:locked/>
    <w:rsid w:val="00EC06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000000"/>
      <w:sz w:val="26"/>
      <w:szCs w:val="26"/>
    </w:rPr>
  </w:style>
  <w:style w:type="paragraph" w:styleId="Heading2">
    <w:name w:val="heading 2"/>
    <w:basedOn w:val="Normal"/>
    <w:next w:val="Normal"/>
    <w:uiPriority w:val="9"/>
    <w:semiHidden/>
    <w:unhideWhenUsed/>
    <w:qFormat/>
    <w:pPr>
      <w:keepNext/>
      <w:keepLines/>
      <w:spacing w:before="40" w:after="0"/>
      <w:outlineLvl w:val="1"/>
    </w:pPr>
    <w:rPr>
      <w:b/>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DC5A93"/>
    <w:pPr>
      <w:ind w:left="720"/>
      <w:contextualSpacing/>
    </w:pPr>
  </w:style>
  <w:style w:type="paragraph" w:styleId="NormalWeb">
    <w:name w:val="Normal (Web)"/>
    <w:basedOn w:val="Normal"/>
    <w:uiPriority w:val="99"/>
    <w:unhideWhenUsed/>
    <w:rsid w:val="00FC36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basedOn w:val="DefaultParagraphFont"/>
    <w:link w:val="ListParagraph"/>
    <w:uiPriority w:val="34"/>
    <w:locked/>
    <w:rsid w:val="00EC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4891">
      <w:bodyDiv w:val="1"/>
      <w:marLeft w:val="0"/>
      <w:marRight w:val="0"/>
      <w:marTop w:val="0"/>
      <w:marBottom w:val="0"/>
      <w:divBdr>
        <w:top w:val="none" w:sz="0" w:space="0" w:color="auto"/>
        <w:left w:val="none" w:sz="0" w:space="0" w:color="auto"/>
        <w:bottom w:val="none" w:sz="0" w:space="0" w:color="auto"/>
        <w:right w:val="none" w:sz="0" w:space="0" w:color="auto"/>
      </w:divBdr>
    </w:div>
    <w:div w:id="1113328179">
      <w:bodyDiv w:val="1"/>
      <w:marLeft w:val="0"/>
      <w:marRight w:val="0"/>
      <w:marTop w:val="0"/>
      <w:marBottom w:val="0"/>
      <w:divBdr>
        <w:top w:val="none" w:sz="0" w:space="0" w:color="auto"/>
        <w:left w:val="none" w:sz="0" w:space="0" w:color="auto"/>
        <w:bottom w:val="none" w:sz="0" w:space="0" w:color="auto"/>
        <w:right w:val="none" w:sz="0" w:space="0" w:color="auto"/>
      </w:divBdr>
    </w:div>
    <w:div w:id="1120608032">
      <w:bodyDiv w:val="1"/>
      <w:marLeft w:val="0"/>
      <w:marRight w:val="0"/>
      <w:marTop w:val="0"/>
      <w:marBottom w:val="0"/>
      <w:divBdr>
        <w:top w:val="none" w:sz="0" w:space="0" w:color="auto"/>
        <w:left w:val="none" w:sz="0" w:space="0" w:color="auto"/>
        <w:bottom w:val="none" w:sz="0" w:space="0" w:color="auto"/>
        <w:right w:val="none" w:sz="0" w:space="0" w:color="auto"/>
      </w:divBdr>
    </w:div>
    <w:div w:id="1365473810">
      <w:bodyDiv w:val="1"/>
      <w:marLeft w:val="0"/>
      <w:marRight w:val="0"/>
      <w:marTop w:val="0"/>
      <w:marBottom w:val="0"/>
      <w:divBdr>
        <w:top w:val="none" w:sz="0" w:space="0" w:color="auto"/>
        <w:left w:val="none" w:sz="0" w:space="0" w:color="auto"/>
        <w:bottom w:val="none" w:sz="0" w:space="0" w:color="auto"/>
        <w:right w:val="none" w:sz="0" w:space="0" w:color="auto"/>
      </w:divBdr>
    </w:div>
    <w:div w:id="198183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2024-03-05T02:28:00Z</dcterms:created>
  <dcterms:modified xsi:type="dcterms:W3CDTF">2024-03-18T12:43:00Z</dcterms:modified>
</cp:coreProperties>
</file>