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pPr w:leftFromText="180" w:rightFromText="180" w:vertAnchor="text" w:horzAnchor="margin" w:tblpXSpec="center" w:tblpY="-657"/>
        <w:tblW w:w="10098" w:type="dxa"/>
        <w:tblLayout w:type="fixed"/>
        <w:tblLook w:val="0400" w:firstRow="0" w:lastRow="0" w:firstColumn="0" w:lastColumn="0" w:noHBand="0" w:noVBand="1"/>
      </w:tblPr>
      <w:tblGrid>
        <w:gridCol w:w="4301"/>
        <w:gridCol w:w="5797"/>
      </w:tblGrid>
      <w:tr w:rsidR="001112C3" w:rsidTr="001112C3">
        <w:trPr>
          <w:trHeight w:val="668"/>
        </w:trPr>
        <w:tc>
          <w:tcPr>
            <w:tcW w:w="4301" w:type="dxa"/>
            <w:shd w:val="clear" w:color="auto" w:fill="auto"/>
          </w:tcPr>
          <w:p w:rsidR="001112C3" w:rsidRDefault="001112C3" w:rsidP="001112C3">
            <w:pPr>
              <w:widowControl w:val="0"/>
              <w:jc w:val="both"/>
              <w:rPr>
                <w:sz w:val="26"/>
                <w:szCs w:val="26"/>
              </w:rPr>
            </w:pPr>
            <w:r>
              <w:rPr>
                <w:sz w:val="26"/>
                <w:szCs w:val="26"/>
              </w:rPr>
              <w:t>PHÒNG GDĐT HUYỆN ĐẠI LỘC</w:t>
            </w:r>
          </w:p>
          <w:p w:rsidR="001112C3" w:rsidRDefault="001112C3" w:rsidP="001112C3">
            <w:pPr>
              <w:widowControl w:val="0"/>
              <w:jc w:val="both"/>
              <w:rPr>
                <w:b/>
                <w:sz w:val="26"/>
                <w:szCs w:val="26"/>
              </w:rPr>
            </w:pPr>
            <w:r>
              <w:rPr>
                <w:b/>
                <w:sz w:val="26"/>
                <w:szCs w:val="26"/>
              </w:rPr>
              <w:t>TRƯỜNG TH&amp;THCS ĐẠI TÂN</w:t>
            </w:r>
          </w:p>
          <w:p w:rsidR="001112C3" w:rsidRDefault="001112C3" w:rsidP="001112C3">
            <w:pPr>
              <w:widowControl w:val="0"/>
              <w:jc w:val="both"/>
              <w:rPr>
                <w:sz w:val="26"/>
                <w:szCs w:val="26"/>
              </w:rPr>
            </w:pPr>
            <w:r>
              <w:rPr>
                <w:noProof/>
                <w:lang w:val="en-US" w:eastAsia="en-US"/>
              </w:rPr>
              <mc:AlternateContent>
                <mc:Choice Requires="wps">
                  <w:drawing>
                    <wp:anchor distT="0" distB="0" distL="114300" distR="114300" simplePos="0" relativeHeight="251662336" behindDoc="0" locked="0" layoutInCell="1" hidden="0" allowOverlap="1" wp14:anchorId="21741F60" wp14:editId="7EE4736C">
                      <wp:simplePos x="0" y="0"/>
                      <wp:positionH relativeFrom="column">
                        <wp:posOffset>647700</wp:posOffset>
                      </wp:positionH>
                      <wp:positionV relativeFrom="paragraph">
                        <wp:posOffset>0</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4736400" y="3780000"/>
                                <a:ext cx="12192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51pt;margin-top:0;width:0;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"/>
                  </w:pict>
                </mc:Fallback>
              </mc:AlternateContent>
            </w:r>
          </w:p>
        </w:tc>
        <w:tc>
          <w:tcPr>
            <w:tcW w:w="5797" w:type="dxa"/>
            <w:shd w:val="clear" w:color="auto" w:fill="auto"/>
          </w:tcPr>
          <w:p w:rsidR="001112C3" w:rsidRDefault="001112C3" w:rsidP="001112C3">
            <w:pPr>
              <w:widowControl w:val="0"/>
              <w:jc w:val="both"/>
              <w:rPr>
                <w:b/>
                <w:sz w:val="26"/>
                <w:szCs w:val="26"/>
              </w:rPr>
            </w:pPr>
            <w:r>
              <w:rPr>
                <w:b/>
                <w:sz w:val="26"/>
                <w:szCs w:val="26"/>
              </w:rPr>
              <w:t>CỘNG HÒA XÃ HỘI CHỦ NGHĨA VIỆT NAM</w:t>
            </w:r>
          </w:p>
          <w:p w:rsidR="001112C3" w:rsidRDefault="001112C3" w:rsidP="001112C3">
            <w:pPr>
              <w:widowControl w:val="0"/>
              <w:jc w:val="both"/>
              <w:rPr>
                <w:sz w:val="28"/>
                <w:szCs w:val="28"/>
              </w:rPr>
            </w:pPr>
            <w:r>
              <w:rPr>
                <w:b/>
                <w:sz w:val="28"/>
                <w:szCs w:val="28"/>
              </w:rPr>
              <w:t>Độc lập – Tự do – Hạnh phúc</w:t>
            </w:r>
          </w:p>
          <w:p w:rsidR="001112C3" w:rsidRDefault="001112C3" w:rsidP="001112C3">
            <w:pPr>
              <w:widowControl w:val="0"/>
              <w:ind w:left="-108" w:right="-108"/>
              <w:jc w:val="both"/>
              <w:rPr>
                <w:sz w:val="26"/>
                <w:szCs w:val="26"/>
              </w:rPr>
            </w:pPr>
            <w:r>
              <w:rPr>
                <w:noProof/>
                <w:lang w:val="en-US" w:eastAsia="en-US"/>
              </w:rPr>
              <mc:AlternateContent>
                <mc:Choice Requires="wps">
                  <w:drawing>
                    <wp:anchor distT="0" distB="0" distL="114300" distR="114300" simplePos="0" relativeHeight="251663360" behindDoc="0" locked="0" layoutInCell="1" hidden="0" allowOverlap="1" wp14:anchorId="1D2CF65D" wp14:editId="60F418A3">
                      <wp:simplePos x="0" y="0"/>
                      <wp:positionH relativeFrom="column">
                        <wp:posOffset>838200</wp:posOffset>
                      </wp:positionH>
                      <wp:positionV relativeFrom="paragraph">
                        <wp:posOffset>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4451603" y="3780000"/>
                                <a:ext cx="178879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Straight Arrow Connector 5" o:spid="_x0000_s1026" type="#_x0000_t32" style="position:absolute;margin-left:66pt;margin-top:0;width:0;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"/>
                  </w:pict>
                </mc:Fallback>
              </mc:AlternateContent>
            </w:r>
          </w:p>
        </w:tc>
      </w:tr>
      <w:tr w:rsidR="001112C3" w:rsidTr="001112C3">
        <w:trPr>
          <w:trHeight w:val="170"/>
        </w:trPr>
        <w:tc>
          <w:tcPr>
            <w:tcW w:w="4301" w:type="dxa"/>
            <w:shd w:val="clear" w:color="auto" w:fill="auto"/>
          </w:tcPr>
          <w:p w:rsidR="001112C3" w:rsidRDefault="001112C3" w:rsidP="001112C3">
            <w:pPr>
              <w:widowControl w:val="0"/>
              <w:jc w:val="both"/>
              <w:rPr>
                <w:sz w:val="26"/>
                <w:szCs w:val="26"/>
              </w:rPr>
            </w:pPr>
            <w:r>
              <w:rPr>
                <w:sz w:val="26"/>
                <w:szCs w:val="26"/>
              </w:rPr>
              <w:t>Số:      /BC-TK-TH&amp;THCS ĐT</w:t>
            </w:r>
          </w:p>
        </w:tc>
        <w:tc>
          <w:tcPr>
            <w:tcW w:w="5797" w:type="dxa"/>
            <w:shd w:val="clear" w:color="auto" w:fill="auto"/>
          </w:tcPr>
          <w:p w:rsidR="001112C3" w:rsidRDefault="001112C3" w:rsidP="001112C3">
            <w:pPr>
              <w:widowControl w:val="0"/>
              <w:jc w:val="both"/>
              <w:rPr>
                <w:i/>
                <w:sz w:val="26"/>
                <w:szCs w:val="26"/>
              </w:rPr>
            </w:pPr>
            <w:r>
              <w:rPr>
                <w:i/>
                <w:sz w:val="26"/>
                <w:szCs w:val="26"/>
              </w:rPr>
              <w:t xml:space="preserve">     Đại Tân, ngày     tháng 5 năm 2024</w:t>
            </w:r>
          </w:p>
        </w:tc>
      </w:tr>
    </w:tbl>
    <w:p w:rsidR="00927ABD" w:rsidRDefault="00927ABD" w:rsidP="001112C3">
      <w:pPr>
        <w:widowControl w:val="0"/>
        <w:pBdr>
          <w:top w:val="nil"/>
          <w:left w:val="nil"/>
          <w:bottom w:val="nil"/>
          <w:right w:val="nil"/>
          <w:between w:val="nil"/>
        </w:pBdr>
        <w:spacing w:line="276" w:lineRule="auto"/>
        <w:jc w:val="both"/>
        <w:rPr>
          <w:rFonts w:ascii="Arial" w:eastAsia="Arial" w:hAnsi="Arial" w:cs="Arial"/>
          <w:color w:val="000000"/>
          <w:sz w:val="22"/>
          <w:szCs w:val="22"/>
        </w:rPr>
      </w:pPr>
    </w:p>
    <w:p w:rsidR="00927ABD" w:rsidRDefault="00927ABD" w:rsidP="001112C3">
      <w:pPr>
        <w:widowControl w:val="0"/>
        <w:jc w:val="both"/>
        <w:rPr>
          <w:sz w:val="26"/>
          <w:szCs w:val="26"/>
        </w:rPr>
      </w:pPr>
    </w:p>
    <w:p w:rsidR="00927ABD" w:rsidRDefault="00BA2930" w:rsidP="002D3E0E">
      <w:pPr>
        <w:widowControl w:val="0"/>
        <w:jc w:val="center"/>
        <w:rPr>
          <w:b/>
          <w:sz w:val="28"/>
          <w:szCs w:val="28"/>
        </w:rPr>
      </w:pPr>
      <w:r>
        <w:rPr>
          <w:b/>
          <w:sz w:val="28"/>
          <w:szCs w:val="28"/>
        </w:rPr>
        <w:t>BÁO CÁO</w:t>
      </w:r>
    </w:p>
    <w:p w:rsidR="00927ABD" w:rsidRDefault="00BA2930" w:rsidP="002D3E0E">
      <w:pPr>
        <w:widowControl w:val="0"/>
        <w:jc w:val="center"/>
        <w:rPr>
          <w:b/>
          <w:sz w:val="28"/>
          <w:szCs w:val="28"/>
        </w:rPr>
      </w:pPr>
      <w:r>
        <w:rPr>
          <w:b/>
          <w:sz w:val="28"/>
          <w:szCs w:val="28"/>
        </w:rPr>
        <w:t>Tổng kết thực hiện nhiệm vụ giáo dục TH&amp;THCS năm học 2023-2024</w:t>
      </w:r>
      <w:r>
        <w:rPr>
          <w:noProof/>
          <w:lang w:val="en-US" w:eastAsia="en-US"/>
        </w:rPr>
        <mc:AlternateContent>
          <mc:Choice Requires="wps">
            <w:drawing>
              <wp:anchor distT="0" distB="0" distL="114300" distR="114300" simplePos="0" relativeHeight="251660288" behindDoc="0" locked="0" layoutInCell="1" hidden="0" allowOverlap="1" wp14:anchorId="1F40AD47" wp14:editId="0F444135">
                <wp:simplePos x="0" y="0"/>
                <wp:positionH relativeFrom="column">
                  <wp:posOffset>2095500</wp:posOffset>
                </wp:positionH>
                <wp:positionV relativeFrom="paragraph">
                  <wp:posOffset>203200</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469700" y="3780000"/>
                          <a:ext cx="17526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2095500</wp:posOffset>
                </wp:positionH>
                <wp:positionV relativeFrom="paragraph">
                  <wp:posOffset>203200</wp:posOffset>
                </wp:positionV>
                <wp:extent cx="0" cy="12700"/>
                <wp:effectExtent b="0" l="0" r="0" t="0"/>
                <wp:wrapNone/>
                <wp:docPr id="4"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rsidR="00927ABD" w:rsidRDefault="00927ABD" w:rsidP="001112C3">
      <w:pPr>
        <w:widowControl w:val="0"/>
        <w:ind w:firstLine="420"/>
        <w:jc w:val="both"/>
        <w:rPr>
          <w:b/>
          <w:sz w:val="14"/>
          <w:szCs w:val="14"/>
        </w:rPr>
      </w:pPr>
    </w:p>
    <w:p w:rsidR="00927ABD" w:rsidRDefault="00BA2930" w:rsidP="001112C3">
      <w:pPr>
        <w:widowControl w:val="0"/>
        <w:ind w:firstLine="567"/>
        <w:jc w:val="both"/>
        <w:rPr>
          <w:sz w:val="28"/>
          <w:szCs w:val="28"/>
        </w:rPr>
      </w:pPr>
      <w:r>
        <w:rPr>
          <w:sz w:val="28"/>
          <w:szCs w:val="28"/>
        </w:rPr>
        <w:t>Căn cứ Công văn số 332/PGDĐT-THCS ngày 12/9/2023 của Phòng Giáo dục và Đào tạo (GDĐT) huyện Đại Lộc về việc Hướng dẫn thực hiện nhiệm vụ giáo dục THCS năm học 2023-2024 và Kế hoạch Giáo dục số 55/KH-TTH&amp;THCSĐT ngày   17/8/2023 của Trường TH&amp;THCS Đại Tân;</w:t>
      </w:r>
    </w:p>
    <w:p w:rsidR="00927ABD" w:rsidRDefault="00BA2930" w:rsidP="001112C3">
      <w:pPr>
        <w:widowControl w:val="0"/>
        <w:ind w:firstLine="567"/>
        <w:jc w:val="both"/>
        <w:rPr>
          <w:sz w:val="28"/>
          <w:szCs w:val="28"/>
        </w:rPr>
      </w:pPr>
      <w:r>
        <w:rPr>
          <w:sz w:val="28"/>
          <w:szCs w:val="28"/>
        </w:rPr>
        <w:t>Thực Công văn số …./PGDĐT-THCS ngày …./5/2024 của Phòng GDĐT về việc hướng dẫn báo cáo Tổng kết thực hiện nhiệm vụ giáo dục THCS năm học 2023-2024, Trường TH&amp;THCS Đại Tân báo cáo tổng kết với các nội dung cụ thể như sau:</w:t>
      </w:r>
    </w:p>
    <w:p w:rsidR="00927ABD" w:rsidRDefault="00BA2930" w:rsidP="001112C3">
      <w:pPr>
        <w:ind w:firstLine="567"/>
        <w:jc w:val="both"/>
        <w:rPr>
          <w:b/>
          <w:sz w:val="28"/>
          <w:szCs w:val="28"/>
        </w:rPr>
      </w:pPr>
      <w:r>
        <w:rPr>
          <w:b/>
          <w:sz w:val="28"/>
          <w:szCs w:val="28"/>
        </w:rPr>
        <w:t>I. Đặc điểm tình hình:</w:t>
      </w:r>
    </w:p>
    <w:p w:rsidR="00927ABD" w:rsidRDefault="00BA2930" w:rsidP="001112C3">
      <w:pPr>
        <w:widowControl w:val="0"/>
        <w:spacing w:line="264" w:lineRule="auto"/>
        <w:ind w:left="720" w:firstLine="720"/>
        <w:jc w:val="both"/>
        <w:rPr>
          <w:sz w:val="28"/>
          <w:szCs w:val="28"/>
        </w:rPr>
      </w:pPr>
      <w:r>
        <w:rPr>
          <w:sz w:val="28"/>
          <w:szCs w:val="28"/>
        </w:rPr>
        <w:t>Tổng số CB, GV, NV của trường: 47 Trong đó:</w:t>
      </w:r>
      <w:r>
        <w:rPr>
          <w:sz w:val="28"/>
          <w:szCs w:val="28"/>
        </w:rPr>
        <w:tab/>
      </w:r>
    </w:p>
    <w:p w:rsidR="00927ABD" w:rsidRDefault="00BA2930" w:rsidP="001112C3">
      <w:pPr>
        <w:widowControl w:val="0"/>
        <w:spacing w:line="264" w:lineRule="auto"/>
        <w:jc w:val="both"/>
        <w:rPr>
          <w:sz w:val="28"/>
          <w:szCs w:val="28"/>
        </w:rPr>
      </w:pPr>
      <w:r>
        <w:rPr>
          <w:sz w:val="28"/>
          <w:szCs w:val="28"/>
        </w:rPr>
        <w:tab/>
      </w:r>
      <w:r>
        <w:rPr>
          <w:sz w:val="28"/>
          <w:szCs w:val="28"/>
        </w:rPr>
        <w:tab/>
        <w:t>+ Hiệu trưởng:</w:t>
      </w:r>
      <w:r>
        <w:rPr>
          <w:sz w:val="28"/>
          <w:szCs w:val="28"/>
        </w:rPr>
        <w:tab/>
      </w:r>
      <w:r>
        <w:rPr>
          <w:sz w:val="28"/>
          <w:szCs w:val="28"/>
        </w:rPr>
        <w:tab/>
        <w:t>1</w:t>
      </w:r>
    </w:p>
    <w:p w:rsidR="00927ABD" w:rsidRDefault="00BA2930" w:rsidP="001112C3">
      <w:pPr>
        <w:widowControl w:val="0"/>
        <w:spacing w:line="264" w:lineRule="auto"/>
        <w:jc w:val="both"/>
        <w:rPr>
          <w:sz w:val="28"/>
          <w:szCs w:val="28"/>
        </w:rPr>
      </w:pPr>
      <w:r>
        <w:rPr>
          <w:sz w:val="28"/>
          <w:szCs w:val="28"/>
        </w:rPr>
        <w:tab/>
      </w:r>
      <w:r>
        <w:rPr>
          <w:sz w:val="28"/>
          <w:szCs w:val="28"/>
        </w:rPr>
        <w:tab/>
        <w:t>+ Phó hiệu trưởng:</w:t>
      </w:r>
      <w:r>
        <w:rPr>
          <w:sz w:val="28"/>
          <w:szCs w:val="28"/>
        </w:rPr>
        <w:tab/>
      </w:r>
      <w:r>
        <w:rPr>
          <w:sz w:val="28"/>
          <w:szCs w:val="28"/>
        </w:rPr>
        <w:tab/>
        <w:t>2</w:t>
      </w:r>
    </w:p>
    <w:p w:rsidR="00927ABD" w:rsidRDefault="00BA2930" w:rsidP="001112C3">
      <w:pPr>
        <w:widowControl w:val="0"/>
        <w:spacing w:line="264" w:lineRule="auto"/>
        <w:jc w:val="both"/>
        <w:rPr>
          <w:sz w:val="28"/>
          <w:szCs w:val="28"/>
        </w:rPr>
      </w:pPr>
      <w:r>
        <w:rPr>
          <w:sz w:val="28"/>
          <w:szCs w:val="28"/>
        </w:rPr>
        <w:tab/>
      </w:r>
      <w:r>
        <w:rPr>
          <w:sz w:val="28"/>
          <w:szCs w:val="28"/>
        </w:rPr>
        <w:tab/>
        <w:t>+ Tổng phụ trách Đội:</w:t>
      </w:r>
      <w:r>
        <w:rPr>
          <w:sz w:val="28"/>
          <w:szCs w:val="28"/>
        </w:rPr>
        <w:tab/>
        <w:t>1</w:t>
      </w:r>
    </w:p>
    <w:p w:rsidR="00927ABD" w:rsidRDefault="00BA2930" w:rsidP="001112C3">
      <w:pPr>
        <w:widowControl w:val="0"/>
        <w:spacing w:line="264" w:lineRule="auto"/>
        <w:ind w:left="1440"/>
        <w:jc w:val="both"/>
        <w:rPr>
          <w:sz w:val="28"/>
          <w:szCs w:val="28"/>
        </w:rPr>
      </w:pPr>
      <w:r>
        <w:rPr>
          <w:sz w:val="28"/>
          <w:szCs w:val="28"/>
        </w:rPr>
        <w:t xml:space="preserve">+ Nhân viên: </w:t>
      </w:r>
      <w:r>
        <w:rPr>
          <w:sz w:val="28"/>
          <w:szCs w:val="28"/>
        </w:rPr>
        <w:tab/>
      </w:r>
      <w:r>
        <w:rPr>
          <w:sz w:val="28"/>
          <w:szCs w:val="28"/>
        </w:rPr>
        <w:tab/>
        <w:t>08 [01 Kế toán, 01 thiết bị, 01 Văn thư, 02 Thư viện, HĐ: (01 Y tế ; 02 Bảo vệ)]</w:t>
      </w:r>
      <w:r>
        <w:rPr>
          <w:sz w:val="28"/>
          <w:szCs w:val="28"/>
        </w:rPr>
        <w:tab/>
      </w:r>
    </w:p>
    <w:p w:rsidR="00927ABD" w:rsidRDefault="00BA2930" w:rsidP="001112C3">
      <w:pPr>
        <w:widowControl w:val="0"/>
        <w:spacing w:line="264" w:lineRule="auto"/>
        <w:ind w:left="720" w:firstLine="720"/>
        <w:jc w:val="both"/>
        <w:rPr>
          <w:sz w:val="28"/>
          <w:szCs w:val="28"/>
        </w:rPr>
      </w:pPr>
      <w:r>
        <w:rPr>
          <w:sz w:val="28"/>
          <w:szCs w:val="28"/>
        </w:rPr>
        <w:t>+ Giáo viên: 35 (đến 30/4/2024)</w:t>
      </w:r>
    </w:p>
    <w:p w:rsidR="00927ABD" w:rsidRDefault="00BA2930" w:rsidP="001112C3">
      <w:pPr>
        <w:widowControl w:val="0"/>
        <w:spacing w:line="264" w:lineRule="auto"/>
        <w:ind w:firstLine="720"/>
        <w:jc w:val="both"/>
        <w:rPr>
          <w:sz w:val="28"/>
          <w:szCs w:val="28"/>
        </w:rPr>
      </w:pPr>
      <w:r>
        <w:rPr>
          <w:sz w:val="28"/>
          <w:szCs w:val="28"/>
        </w:rPr>
        <w:t xml:space="preserve">Trong đó: </w:t>
      </w:r>
      <w:r>
        <w:rPr>
          <w:sz w:val="28"/>
          <w:szCs w:val="28"/>
        </w:rPr>
        <w:tab/>
        <w:t xml:space="preserve">THCS: 15 (Trong đó: BC: 13; HĐ: 02: Tiếng anh, Hóa) </w:t>
      </w:r>
      <w:r>
        <w:rPr>
          <w:sz w:val="28"/>
          <w:szCs w:val="28"/>
        </w:rPr>
        <w:tab/>
      </w:r>
    </w:p>
    <w:p w:rsidR="00927ABD" w:rsidRDefault="00BA2930" w:rsidP="001112C3">
      <w:pPr>
        <w:widowControl w:val="0"/>
        <w:spacing w:line="264" w:lineRule="auto"/>
        <w:ind w:firstLine="720"/>
        <w:jc w:val="both"/>
        <w:rPr>
          <w:sz w:val="28"/>
          <w:szCs w:val="28"/>
        </w:rPr>
      </w:pPr>
      <w:r>
        <w:rPr>
          <w:sz w:val="28"/>
          <w:szCs w:val="28"/>
        </w:rPr>
        <w:tab/>
      </w:r>
      <w:r>
        <w:rPr>
          <w:sz w:val="28"/>
          <w:szCs w:val="28"/>
        </w:rPr>
        <w:tab/>
        <w:t>Tiểu học: 20 (Trong đó, BC: 14; HĐ: 06)</w:t>
      </w:r>
    </w:p>
    <w:p w:rsidR="00927ABD" w:rsidRPr="001112C3" w:rsidRDefault="00BA2930" w:rsidP="001112C3">
      <w:pPr>
        <w:widowControl w:val="0"/>
        <w:spacing w:line="264" w:lineRule="auto"/>
        <w:ind w:left="720" w:firstLine="720"/>
        <w:jc w:val="both"/>
        <w:rPr>
          <w:sz w:val="28"/>
          <w:szCs w:val="28"/>
        </w:rPr>
      </w:pPr>
      <w:r w:rsidRPr="001112C3">
        <w:rPr>
          <w:sz w:val="28"/>
          <w:szCs w:val="28"/>
        </w:rPr>
        <w:t>+ Giáo viên: 35 (đến 10/5/2024)</w:t>
      </w:r>
    </w:p>
    <w:p w:rsidR="00927ABD" w:rsidRPr="001112C3" w:rsidRDefault="00BA2930" w:rsidP="001112C3">
      <w:pPr>
        <w:widowControl w:val="0"/>
        <w:spacing w:line="264" w:lineRule="auto"/>
        <w:ind w:firstLine="720"/>
        <w:jc w:val="both"/>
        <w:rPr>
          <w:sz w:val="28"/>
          <w:szCs w:val="28"/>
        </w:rPr>
      </w:pPr>
      <w:r w:rsidRPr="001112C3">
        <w:rPr>
          <w:sz w:val="28"/>
          <w:szCs w:val="28"/>
        </w:rPr>
        <w:t xml:space="preserve">Trong đó: </w:t>
      </w:r>
      <w:r w:rsidRPr="001112C3">
        <w:rPr>
          <w:sz w:val="28"/>
          <w:szCs w:val="28"/>
        </w:rPr>
        <w:tab/>
        <w:t xml:space="preserve">THCS: 16 (Trong đó: BC: 15; HĐ: 01: Tiếng anh) </w:t>
      </w:r>
      <w:r w:rsidRPr="001112C3">
        <w:rPr>
          <w:sz w:val="28"/>
          <w:szCs w:val="28"/>
        </w:rPr>
        <w:tab/>
      </w:r>
    </w:p>
    <w:p w:rsidR="00927ABD" w:rsidRDefault="001112C3" w:rsidP="001112C3">
      <w:pPr>
        <w:widowControl w:val="0"/>
        <w:spacing w:line="264" w:lineRule="auto"/>
        <w:ind w:firstLine="720"/>
        <w:jc w:val="both"/>
        <w:rPr>
          <w:color w:val="FF0000"/>
          <w:sz w:val="28"/>
          <w:szCs w:val="28"/>
        </w:rPr>
      </w:pPr>
      <w:r w:rsidRPr="001112C3">
        <w:rPr>
          <w:sz w:val="28"/>
          <w:szCs w:val="28"/>
        </w:rPr>
        <w:tab/>
      </w:r>
      <w:r w:rsidRPr="001112C3">
        <w:rPr>
          <w:sz w:val="28"/>
          <w:szCs w:val="28"/>
        </w:rPr>
        <w:tab/>
        <w:t>Tiểu học: 18 (Trong đó, BC: 14; HĐ: 04</w:t>
      </w:r>
      <w:r w:rsidR="00BA2930" w:rsidRPr="001112C3">
        <w:rPr>
          <w:sz w:val="28"/>
          <w:szCs w:val="28"/>
        </w:rPr>
        <w:t>)</w:t>
      </w:r>
      <w:r>
        <w:rPr>
          <w:sz w:val="28"/>
          <w:szCs w:val="28"/>
        </w:rPr>
        <w:t>;</w:t>
      </w:r>
      <w:r>
        <w:rPr>
          <w:color w:val="FF0000"/>
          <w:sz w:val="28"/>
          <w:szCs w:val="28"/>
        </w:rPr>
        <w:t>01 GV biên chế chưa về.</w:t>
      </w:r>
    </w:p>
    <w:p w:rsidR="00927ABD" w:rsidRDefault="00BA2930" w:rsidP="001112C3">
      <w:pPr>
        <w:ind w:firstLine="720"/>
        <w:jc w:val="both"/>
        <w:rPr>
          <w:sz w:val="28"/>
          <w:szCs w:val="28"/>
        </w:rPr>
      </w:pPr>
      <w:r>
        <w:rPr>
          <w:sz w:val="28"/>
          <w:szCs w:val="28"/>
        </w:rPr>
        <w:t xml:space="preserve">- Số điểm trường 02: Trong đó THCS 01; TH: 01 (kể cả cơ sở chính): tăng, giảm so với năm học 2022-2023: 0. </w:t>
      </w:r>
    </w:p>
    <w:p w:rsidR="00927ABD" w:rsidRDefault="00BA2930" w:rsidP="001112C3">
      <w:pPr>
        <w:ind w:firstLine="720"/>
        <w:jc w:val="both"/>
        <w:rPr>
          <w:sz w:val="28"/>
          <w:szCs w:val="28"/>
        </w:rPr>
      </w:pPr>
      <w:r>
        <w:rPr>
          <w:sz w:val="28"/>
          <w:szCs w:val="28"/>
        </w:rPr>
        <w:t xml:space="preserve">+ Tổng số lớp: 21 (giảm so với năm học 2012-2023: 01); </w:t>
      </w:r>
    </w:p>
    <w:p w:rsidR="00927ABD" w:rsidRDefault="00BA2930" w:rsidP="001112C3">
      <w:pPr>
        <w:ind w:firstLine="720"/>
        <w:jc w:val="both"/>
        <w:rPr>
          <w:sz w:val="28"/>
          <w:szCs w:val="28"/>
        </w:rPr>
      </w:pPr>
      <w:r>
        <w:rPr>
          <w:sz w:val="28"/>
          <w:szCs w:val="28"/>
        </w:rPr>
        <w:t>Tỉ lệ GV/lớp: Cấp THCS: 1,88; Tiểu học: 1,54</w:t>
      </w:r>
    </w:p>
    <w:p w:rsidR="00927ABD" w:rsidRDefault="00BA2930" w:rsidP="001112C3">
      <w:pPr>
        <w:numPr>
          <w:ilvl w:val="0"/>
          <w:numId w:val="2"/>
        </w:numPr>
        <w:jc w:val="both"/>
        <w:rPr>
          <w:sz w:val="28"/>
          <w:szCs w:val="28"/>
        </w:rPr>
      </w:pPr>
      <w:r>
        <w:rPr>
          <w:sz w:val="28"/>
          <w:szCs w:val="28"/>
        </w:rPr>
        <w:t>Tổng số học sinh: 605/ 297 nữ; Trong đó:</w:t>
      </w:r>
    </w:p>
    <w:p w:rsidR="00927ABD" w:rsidRDefault="00BA2930" w:rsidP="001112C3">
      <w:pPr>
        <w:ind w:firstLine="720"/>
        <w:jc w:val="both"/>
        <w:rPr>
          <w:sz w:val="28"/>
          <w:szCs w:val="28"/>
        </w:rPr>
      </w:pPr>
      <w:r>
        <w:rPr>
          <w:sz w:val="28"/>
          <w:szCs w:val="28"/>
        </w:rPr>
        <w:t>+ Tổng số học sinh: THCS: 247/115 (giảm 02: bỏ học)</w:t>
      </w:r>
    </w:p>
    <w:p w:rsidR="00927ABD" w:rsidRDefault="00BA2930" w:rsidP="001112C3">
      <w:pPr>
        <w:ind w:firstLine="720"/>
        <w:jc w:val="both"/>
        <w:rPr>
          <w:sz w:val="28"/>
          <w:szCs w:val="28"/>
        </w:rPr>
      </w:pPr>
      <w:r>
        <w:rPr>
          <w:sz w:val="28"/>
          <w:szCs w:val="28"/>
        </w:rPr>
        <w:t>+ Tổng số học sinh: TH: 358 /182</w:t>
      </w:r>
    </w:p>
    <w:p w:rsidR="00927ABD" w:rsidRDefault="00BA2930" w:rsidP="001112C3">
      <w:pPr>
        <w:ind w:firstLine="720"/>
        <w:jc w:val="both"/>
        <w:rPr>
          <w:sz w:val="28"/>
          <w:szCs w:val="28"/>
        </w:rPr>
      </w:pPr>
      <w:r>
        <w:rPr>
          <w:sz w:val="28"/>
          <w:szCs w:val="28"/>
        </w:rPr>
        <w:t>+ Số học sinh DTTS: 01 (THCS) (tỉ lệ: 0,16%).</w:t>
      </w:r>
    </w:p>
    <w:p w:rsidR="00927ABD" w:rsidRDefault="00BA2930" w:rsidP="001112C3">
      <w:pPr>
        <w:ind w:firstLine="567"/>
        <w:jc w:val="both"/>
        <w:rPr>
          <w:b/>
          <w:sz w:val="28"/>
          <w:szCs w:val="28"/>
        </w:rPr>
      </w:pPr>
      <w:r>
        <w:rPr>
          <w:b/>
          <w:sz w:val="28"/>
          <w:szCs w:val="28"/>
        </w:rPr>
        <w:t>2. Thuận lợi:</w:t>
      </w:r>
    </w:p>
    <w:p w:rsidR="00927ABD" w:rsidRDefault="00BA2930" w:rsidP="001112C3">
      <w:pPr>
        <w:ind w:firstLine="567"/>
        <w:jc w:val="both"/>
        <w:rPr>
          <w:sz w:val="28"/>
          <w:szCs w:val="28"/>
        </w:rPr>
      </w:pPr>
      <w:r>
        <w:rPr>
          <w:sz w:val="28"/>
          <w:szCs w:val="28"/>
        </w:rPr>
        <w:t>- Đa số CB-GV-NV có tinh thần trách nhiệm và tận tụy với công việc, tỷ lệ CB-GV-NV đạt trình độ chuẩn cao.</w:t>
      </w:r>
    </w:p>
    <w:p w:rsidR="00927ABD" w:rsidRDefault="00BA2930" w:rsidP="001112C3">
      <w:pPr>
        <w:jc w:val="both"/>
        <w:rPr>
          <w:sz w:val="28"/>
          <w:szCs w:val="28"/>
        </w:rPr>
      </w:pPr>
      <w:r>
        <w:rPr>
          <w:sz w:val="28"/>
          <w:szCs w:val="28"/>
        </w:rPr>
        <w:tab/>
        <w:t>- Tỷ lệ học sinh/lớp thấp, thuận lợi cho việc giảng dạy, tổ chức các hoạt động và quản lý học sinh.</w:t>
      </w:r>
    </w:p>
    <w:p w:rsidR="00927ABD" w:rsidRDefault="00BA2930" w:rsidP="001112C3">
      <w:pPr>
        <w:jc w:val="both"/>
        <w:rPr>
          <w:sz w:val="28"/>
          <w:szCs w:val="28"/>
        </w:rPr>
      </w:pPr>
      <w:r>
        <w:rPr>
          <w:sz w:val="28"/>
          <w:szCs w:val="28"/>
        </w:rPr>
        <w:tab/>
        <w:t>- Đa số học sinh ngoan, hiền ít bị tác động bởi những tiêu cực của môi trường.</w:t>
      </w:r>
    </w:p>
    <w:p w:rsidR="00927ABD" w:rsidRDefault="00BA2930" w:rsidP="001112C3">
      <w:pPr>
        <w:jc w:val="both"/>
        <w:rPr>
          <w:sz w:val="28"/>
          <w:szCs w:val="28"/>
        </w:rPr>
      </w:pPr>
      <w:r>
        <w:rPr>
          <w:sz w:val="28"/>
          <w:szCs w:val="28"/>
        </w:rPr>
        <w:tab/>
        <w:t>- Phong trào thi đua trong đội ngũ đã có chuyển biến tích cực.</w:t>
      </w:r>
    </w:p>
    <w:p w:rsidR="00927ABD" w:rsidRDefault="00BA2930" w:rsidP="001112C3">
      <w:pPr>
        <w:jc w:val="both"/>
        <w:rPr>
          <w:sz w:val="28"/>
          <w:szCs w:val="28"/>
        </w:rPr>
      </w:pPr>
      <w:r>
        <w:rPr>
          <w:sz w:val="28"/>
          <w:szCs w:val="28"/>
        </w:rPr>
        <w:lastRenderedPageBreak/>
        <w:tab/>
        <w:t>- Phong trào học tập đại trà và mũi nhọn trong những năm qua có chuyển biến theo hướng tích cực.</w:t>
      </w:r>
    </w:p>
    <w:p w:rsidR="00927ABD" w:rsidRDefault="00BA2930" w:rsidP="001112C3">
      <w:pPr>
        <w:shd w:val="clear" w:color="auto" w:fill="FFFFFF"/>
        <w:ind w:firstLine="720"/>
        <w:jc w:val="both"/>
        <w:rPr>
          <w:sz w:val="28"/>
          <w:szCs w:val="28"/>
        </w:rPr>
      </w:pPr>
      <w:r>
        <w:rPr>
          <w:sz w:val="28"/>
          <w:szCs w:val="28"/>
        </w:rPr>
        <w:t>- Ban đại diện CMHS luôn sát cánh và ủng hộ nhiệt tình về mặt tinh thần đối với các phong trào của nhà trường.</w:t>
      </w:r>
    </w:p>
    <w:p w:rsidR="00927ABD" w:rsidRDefault="00BA2930" w:rsidP="001112C3">
      <w:pPr>
        <w:shd w:val="clear" w:color="auto" w:fill="FFFFFF"/>
        <w:ind w:firstLine="720"/>
        <w:jc w:val="both"/>
        <w:rPr>
          <w:sz w:val="28"/>
          <w:szCs w:val="28"/>
        </w:rPr>
      </w:pPr>
      <w:r>
        <w:rPr>
          <w:sz w:val="28"/>
          <w:szCs w:val="28"/>
        </w:rPr>
        <w:t>- Công nghệ thông tin và các công nghệ khác không ngừng phát triển với các phần mềm tiện ích hỗ trợ cho việc quản lý và dạy học ngày càng tốt hơn.</w:t>
      </w:r>
    </w:p>
    <w:p w:rsidR="00927ABD" w:rsidRDefault="00BA2930" w:rsidP="001112C3">
      <w:pPr>
        <w:ind w:firstLine="567"/>
        <w:jc w:val="both"/>
        <w:rPr>
          <w:b/>
          <w:sz w:val="28"/>
          <w:szCs w:val="28"/>
        </w:rPr>
      </w:pPr>
      <w:r>
        <w:rPr>
          <w:b/>
          <w:sz w:val="28"/>
          <w:szCs w:val="28"/>
        </w:rPr>
        <w:t>2. Khó khăn:</w:t>
      </w:r>
    </w:p>
    <w:p w:rsidR="00927ABD" w:rsidRDefault="00BA2930" w:rsidP="001112C3">
      <w:pPr>
        <w:ind w:firstLine="720"/>
        <w:jc w:val="both"/>
        <w:rPr>
          <w:sz w:val="28"/>
          <w:szCs w:val="28"/>
        </w:rPr>
      </w:pPr>
      <w:r>
        <w:rPr>
          <w:sz w:val="28"/>
          <w:szCs w:val="28"/>
        </w:rPr>
        <w:t>- Chất lượng học sinh mũi nhọn và phong trào đôi khi thiếu ổn định.</w:t>
      </w:r>
    </w:p>
    <w:p w:rsidR="00927ABD" w:rsidRDefault="00BA2930" w:rsidP="001112C3">
      <w:pPr>
        <w:jc w:val="both"/>
        <w:rPr>
          <w:sz w:val="28"/>
          <w:szCs w:val="28"/>
        </w:rPr>
      </w:pPr>
      <w:r>
        <w:rPr>
          <w:sz w:val="28"/>
          <w:szCs w:val="28"/>
        </w:rPr>
        <w:tab/>
        <w:t>- Cơ sở vật chất còn thiếu: Phòng học bộ môn, thư viện, phòng thực hành THCS,… Thiết bị dạy học chưa đồng bộ, thiếu độ chính xác (khối 5,9) chưa đáp ứng được yêu cầu đổi mới phương pháp dạy học.</w:t>
      </w:r>
    </w:p>
    <w:p w:rsidR="00927ABD" w:rsidRDefault="00BA2930" w:rsidP="001112C3">
      <w:pPr>
        <w:jc w:val="both"/>
        <w:rPr>
          <w:sz w:val="28"/>
          <w:szCs w:val="28"/>
        </w:rPr>
      </w:pPr>
      <w:r>
        <w:rPr>
          <w:sz w:val="28"/>
          <w:szCs w:val="28"/>
        </w:rPr>
        <w:tab/>
        <w:t>- Do quy mô cấp học nhỏ (đặc biệt THCS), đa số các môn học có số lượng giáo viên ít (từ 1 đến 2 GV), tổ chuyên môn gồm giáo viên của nhiều bộ môn khác nhau nên việc tổ chức sinh hoạt chuyên môn, học hỏi trao đổi kinh nghiệm trong giảng dạy không thuận lợi.</w:t>
      </w:r>
    </w:p>
    <w:p w:rsidR="00927ABD" w:rsidRDefault="00BA2930" w:rsidP="001112C3">
      <w:pPr>
        <w:ind w:firstLine="720"/>
        <w:jc w:val="both"/>
        <w:rPr>
          <w:sz w:val="28"/>
          <w:szCs w:val="28"/>
        </w:rPr>
      </w:pPr>
      <w:r>
        <w:rPr>
          <w:sz w:val="28"/>
          <w:szCs w:val="28"/>
        </w:rPr>
        <w:t xml:space="preserve">- Tác động những tiêu cực từ môi xã hội đã làm ảnh hưởng không tốt đến ý thức và động cơ học tập của một bộ phận học sinh trong nhà trường. </w:t>
      </w:r>
    </w:p>
    <w:p w:rsidR="00927ABD" w:rsidRDefault="00BA2930" w:rsidP="001112C3">
      <w:pPr>
        <w:ind w:firstLine="567"/>
        <w:jc w:val="both"/>
        <w:rPr>
          <w:b/>
          <w:sz w:val="28"/>
          <w:szCs w:val="28"/>
        </w:rPr>
      </w:pPr>
      <w:r>
        <w:rPr>
          <w:b/>
          <w:sz w:val="28"/>
          <w:szCs w:val="28"/>
        </w:rPr>
        <w:t>II. Kết quả thực hiện nhiệm vụ giáo dục.</w:t>
      </w:r>
    </w:p>
    <w:p w:rsidR="00927ABD" w:rsidRDefault="00BA2930" w:rsidP="001112C3">
      <w:pPr>
        <w:ind w:firstLine="567"/>
        <w:jc w:val="both"/>
        <w:rPr>
          <w:b/>
          <w:sz w:val="28"/>
          <w:szCs w:val="28"/>
        </w:rPr>
      </w:pPr>
      <w:r>
        <w:rPr>
          <w:b/>
          <w:sz w:val="28"/>
          <w:szCs w:val="28"/>
        </w:rPr>
        <w:t>1. Công tác xây dựng kế hoạch giáo dục (KHGD) nhà trường bảo đảm sử dụng hiệu quả đội ngũ giáo viên, cơ sở vật chất, thiết bị dạy học</w:t>
      </w:r>
    </w:p>
    <w:p w:rsidR="00927ABD" w:rsidRDefault="00BA2930" w:rsidP="001112C3">
      <w:pPr>
        <w:ind w:firstLine="567"/>
        <w:jc w:val="both"/>
        <w:rPr>
          <w:b/>
          <w:i/>
          <w:sz w:val="28"/>
          <w:szCs w:val="28"/>
        </w:rPr>
      </w:pPr>
      <w:r>
        <w:rPr>
          <w:b/>
          <w:i/>
          <w:sz w:val="28"/>
          <w:szCs w:val="28"/>
        </w:rPr>
        <w:t>1.1. Công tác thực hiện việc xây dựng, công kha</w:t>
      </w:r>
      <w:r>
        <w:rPr>
          <w:b/>
          <w:i/>
          <w:color w:val="000000"/>
          <w:sz w:val="28"/>
          <w:szCs w:val="28"/>
        </w:rPr>
        <w:t>i KHGD nhà trường</w:t>
      </w:r>
      <w:r>
        <w:rPr>
          <w:b/>
          <w:i/>
          <w:sz w:val="28"/>
          <w:szCs w:val="28"/>
        </w:rPr>
        <w:t>.</w:t>
      </w:r>
    </w:p>
    <w:p w:rsidR="00927ABD" w:rsidRDefault="00BA2930" w:rsidP="001112C3">
      <w:pPr>
        <w:ind w:firstLine="567"/>
        <w:jc w:val="both"/>
        <w:rPr>
          <w:i/>
          <w:color w:val="000000"/>
          <w:sz w:val="28"/>
          <w:szCs w:val="28"/>
        </w:rPr>
      </w:pPr>
      <w:r>
        <w:rPr>
          <w:i/>
          <w:color w:val="000000"/>
          <w:sz w:val="28"/>
          <w:szCs w:val="28"/>
        </w:rPr>
        <w:t>a. Kết quả đạt được:</w:t>
      </w:r>
    </w:p>
    <w:p w:rsidR="00927ABD" w:rsidRDefault="00BA2930" w:rsidP="001112C3">
      <w:pPr>
        <w:ind w:firstLine="720"/>
        <w:jc w:val="both"/>
        <w:rPr>
          <w:sz w:val="28"/>
          <w:szCs w:val="28"/>
        </w:rPr>
      </w:pPr>
      <w:r>
        <w:rPr>
          <w:sz w:val="28"/>
          <w:szCs w:val="28"/>
        </w:rPr>
        <w:t>- Đầu tháng 8 năm học, lãnh đạo nhà trường chỉ đạo các tổ chuyên môn, các bộ phận hội ý, xây dựng kế hoạch giáo dục và hoạt động xuyên suốt cho năm học, trình kế hoạch cho lãnh đạo nhà trường. Trên cơ sở các kế hoạch, lãnh đạo nhà trường tổ chức hội nghị cán bộ chủ chốt bàn bạc, tổng hợp, xây dựng kế hoạch giáo dục năm học của nhà trường và trình hội đồng trường phê duyệt (kế hoạch GD nhà trường được thống nhất trước tháng 9 năm học)</w:t>
      </w:r>
    </w:p>
    <w:p w:rsidR="00927ABD" w:rsidRDefault="00BA2930" w:rsidP="001112C3">
      <w:pPr>
        <w:ind w:left="360" w:firstLine="360"/>
        <w:jc w:val="both"/>
        <w:rPr>
          <w:sz w:val="28"/>
          <w:szCs w:val="28"/>
        </w:rPr>
      </w:pPr>
      <w:r>
        <w:rPr>
          <w:sz w:val="28"/>
          <w:szCs w:val="28"/>
        </w:rPr>
        <w:t xml:space="preserve">- Kế hoạch giáo dục của nhà trường được công khai tại hội nghị viên chức năm </w:t>
      </w:r>
    </w:p>
    <w:p w:rsidR="00927ABD" w:rsidRDefault="00BA2930" w:rsidP="001112C3">
      <w:pPr>
        <w:jc w:val="both"/>
        <w:rPr>
          <w:sz w:val="28"/>
          <w:szCs w:val="28"/>
        </w:rPr>
      </w:pPr>
      <w:r>
        <w:rPr>
          <w:sz w:val="28"/>
          <w:szCs w:val="28"/>
        </w:rPr>
        <w:t>học và được đóng góp, bổ sung đi đến nghị quyết năm học của nhà trường. Tất cả được công khai lê Website nhà trường và ban CMHS nhà trường trong hội nghị CMHS nhà trường năm học.</w:t>
      </w:r>
    </w:p>
    <w:p w:rsidR="00927ABD" w:rsidRDefault="00BA2930" w:rsidP="001112C3">
      <w:pPr>
        <w:ind w:firstLine="720"/>
        <w:jc w:val="both"/>
        <w:rPr>
          <w:sz w:val="28"/>
          <w:szCs w:val="28"/>
        </w:rPr>
      </w:pPr>
      <w:r>
        <w:rPr>
          <w:sz w:val="28"/>
          <w:szCs w:val="28"/>
        </w:rPr>
        <w:t>- Kế hoạch nhà trường là bao quát chung cho tất cả các hoạt động giáo dục và hoạt động khác của nhà trường trong năm học. Vì vậy không có kế hoạch chuyên môn hoặc kế hoạch NGLL. Chỉ có các kế hoạch hoạt động mang tính thời điểm, thời vụ, hội thi…</w:t>
      </w:r>
    </w:p>
    <w:p w:rsidR="00927ABD" w:rsidRDefault="00BA2930" w:rsidP="001112C3">
      <w:pPr>
        <w:ind w:firstLine="720"/>
        <w:jc w:val="both"/>
        <w:rPr>
          <w:sz w:val="28"/>
          <w:szCs w:val="28"/>
        </w:rPr>
      </w:pPr>
      <w:r>
        <w:rPr>
          <w:sz w:val="28"/>
          <w:szCs w:val="28"/>
        </w:rPr>
        <w:t>+ Cán bộ giáo viên, nhân viên (CBGVNV) nhà trường luôn bám sát kế hoạch và nghị quyết hội nghị năm học để chỉ đạo và thực hiện xuyên suốt năm học.</w:t>
      </w:r>
    </w:p>
    <w:p w:rsidR="00927ABD" w:rsidRDefault="00BA2930" w:rsidP="001112C3">
      <w:pPr>
        <w:ind w:firstLine="567"/>
        <w:jc w:val="both"/>
        <w:rPr>
          <w:sz w:val="28"/>
          <w:szCs w:val="28"/>
        </w:rPr>
      </w:pPr>
      <w:r>
        <w:rPr>
          <w:sz w:val="28"/>
          <w:szCs w:val="28"/>
        </w:rPr>
        <w:t xml:space="preserve">- Chỉ đạo các tổ chuyên môn xây dựng các biên bản SH chuyên đề (THCS); biên bản dạy học NCBH (2 cấp). Không cần thực hiện KH tháng, tổng kết tháng. Chỉ lồng ghép rà soát đánh giá các nội dung trong trong tháng thông qua nghiên cứu bài học. </w:t>
      </w:r>
    </w:p>
    <w:p w:rsidR="00927ABD" w:rsidRDefault="00BA2930" w:rsidP="001112C3">
      <w:pPr>
        <w:ind w:firstLine="567"/>
        <w:jc w:val="both"/>
        <w:rPr>
          <w:i/>
          <w:color w:val="000000"/>
          <w:sz w:val="28"/>
          <w:szCs w:val="28"/>
        </w:rPr>
      </w:pPr>
      <w:r>
        <w:rPr>
          <w:i/>
          <w:color w:val="000000"/>
          <w:sz w:val="28"/>
          <w:szCs w:val="28"/>
        </w:rPr>
        <w:t>b. Hạn chế, tồn tại:</w:t>
      </w:r>
    </w:p>
    <w:p w:rsidR="00927ABD" w:rsidRDefault="00BA2930" w:rsidP="001112C3">
      <w:pPr>
        <w:ind w:firstLine="567"/>
        <w:jc w:val="both"/>
        <w:rPr>
          <w:sz w:val="28"/>
          <w:szCs w:val="28"/>
        </w:rPr>
      </w:pPr>
      <w:r>
        <w:rPr>
          <w:sz w:val="28"/>
          <w:szCs w:val="28"/>
        </w:rPr>
        <w:t>- Kế hoạch giáo dục, các kế hoạch hoạt động giáo dục của nhà trường dù đã công khai trên Website và các kênh thông tin mạng đến với PHHS nhưng ít được sự theo dõi cũng như sự giám sát cao của PHHS.</w:t>
      </w:r>
    </w:p>
    <w:p w:rsidR="00927ABD" w:rsidRDefault="00BA2930" w:rsidP="001112C3">
      <w:pPr>
        <w:ind w:firstLine="567"/>
        <w:jc w:val="both"/>
        <w:rPr>
          <w:b/>
          <w:i/>
          <w:sz w:val="28"/>
          <w:szCs w:val="28"/>
        </w:rPr>
      </w:pPr>
      <w:r>
        <w:rPr>
          <w:b/>
          <w:i/>
          <w:sz w:val="28"/>
          <w:szCs w:val="28"/>
        </w:rPr>
        <w:lastRenderedPageBreak/>
        <w:t>1.2. Kết quả thực hiện việc tổ chức dạy học các môn học và các hoạt động giáo dục theo CTGDPT 2006 và CT GDPT 2018 ; nhất là tình hình tổ chức dạy học các môn Lịch sử và Địa lí, Khoa học tự nhiên, Hoạt động trải nghiệm - hướng nghiệp, Nội dung giáo dục của địa phương (phân công giáo viên, xây dựng kế hoạch dạy học của tổ CM, kế hoạch bài dạy của giáo viên, việc tổ chức kiểm tra đánh giá…)</w:t>
      </w:r>
    </w:p>
    <w:p w:rsidR="00927ABD" w:rsidRDefault="00BA2930" w:rsidP="001112C3">
      <w:pPr>
        <w:ind w:firstLine="567"/>
        <w:jc w:val="both"/>
        <w:rPr>
          <w:b/>
          <w:i/>
          <w:color w:val="000000"/>
          <w:sz w:val="28"/>
          <w:szCs w:val="28"/>
        </w:rPr>
      </w:pPr>
      <w:r>
        <w:rPr>
          <w:b/>
          <w:i/>
          <w:color w:val="000000"/>
          <w:sz w:val="28"/>
          <w:szCs w:val="28"/>
        </w:rPr>
        <w:t>a. Kết quả đạt được:</w:t>
      </w:r>
    </w:p>
    <w:p w:rsidR="00927ABD" w:rsidRDefault="00BA2930" w:rsidP="001112C3">
      <w:pPr>
        <w:ind w:firstLine="902"/>
        <w:jc w:val="both"/>
        <w:rPr>
          <w:sz w:val="28"/>
          <w:szCs w:val="28"/>
        </w:rPr>
      </w:pPr>
      <w:r>
        <w:rPr>
          <w:sz w:val="28"/>
          <w:szCs w:val="28"/>
        </w:rPr>
        <w:t>- Thực hiện KHGD với 35 tuần thực học: HK 1 bố trí 18 tuần (từ 05/9/2023 đến 13/01/2024); HK 2 bố trí 17 tuần (từ 15/01/2024 đến 31/5/2024) trên cơ sở giữ nguyên tổng số tiết học của mỗi môn, điều chỉnh thời lượng và tích hợp một số hoạt động giáo dục, có đủ thời lượng dành cho luyện tập, ôn tập, thí nghiệm, thực hành và kiểm tra định kì.</w:t>
      </w:r>
    </w:p>
    <w:p w:rsidR="00927ABD" w:rsidRDefault="00BA2930" w:rsidP="001112C3">
      <w:pPr>
        <w:ind w:firstLine="567"/>
        <w:jc w:val="both"/>
        <w:rPr>
          <w:sz w:val="28"/>
          <w:szCs w:val="28"/>
        </w:rPr>
      </w:pPr>
      <w:r>
        <w:rPr>
          <w:sz w:val="28"/>
          <w:szCs w:val="28"/>
        </w:rPr>
        <w:t>- Chỉ đạo các tổ chuyên môn, GV tổ chức thảo luận, thống nhất chương trình, nội dung và giải pháp dạy học cụ thể để thực hiện điều chỉnh nội dung các môn dạy học phù hợp với năng lực, phẩm chất học sinh; thực hiện KHGD theo chủ đề đã được thống nhất theo hướng bảo đảm cân đối giữa trang bị kiến thức, rèn luyện kỹ năng và định hướng thái độ, hành vi cho học sinh của Chương trình giáo dục phổ thông phù hợp với thực tiễn của nhà trường. Chủ đề dạy học mới được bổ sung và có sự thống nhất chung của thành viên nhóm bộ môn, tổ chuyên môn và nhà trường. Tất cả đề được thể hiện ở kế hoạch giảng dạy bộ môn.</w:t>
      </w:r>
    </w:p>
    <w:p w:rsidR="00927ABD" w:rsidRDefault="00BA2930" w:rsidP="001112C3">
      <w:pPr>
        <w:ind w:firstLine="567"/>
        <w:jc w:val="both"/>
        <w:rPr>
          <w:b/>
          <w:i/>
          <w:sz w:val="28"/>
          <w:szCs w:val="28"/>
        </w:rPr>
      </w:pPr>
      <w:r>
        <w:rPr>
          <w:b/>
          <w:i/>
          <w:sz w:val="28"/>
          <w:szCs w:val="28"/>
        </w:rPr>
        <w:t>a.1. Đối với việc dạy học các môn học, việc tổ chức các hoạt động giáo dục theo CTGDPT 2006 và CT GDPT 2018;</w:t>
      </w:r>
    </w:p>
    <w:p w:rsidR="00927ABD" w:rsidRDefault="00BA2930" w:rsidP="001112C3">
      <w:pPr>
        <w:ind w:firstLine="567"/>
        <w:jc w:val="both"/>
        <w:rPr>
          <w:b/>
          <w:i/>
          <w:sz w:val="28"/>
          <w:szCs w:val="28"/>
        </w:rPr>
      </w:pPr>
      <w:r>
        <w:rPr>
          <w:b/>
          <w:i/>
          <w:sz w:val="28"/>
          <w:szCs w:val="28"/>
        </w:rPr>
        <w:t>* Cấp THCS</w:t>
      </w:r>
    </w:p>
    <w:p w:rsidR="00927ABD" w:rsidRDefault="00BA2930" w:rsidP="001112C3">
      <w:pPr>
        <w:ind w:firstLine="567"/>
        <w:jc w:val="both"/>
        <w:rPr>
          <w:sz w:val="28"/>
          <w:szCs w:val="28"/>
        </w:rPr>
      </w:pPr>
      <w:r>
        <w:rPr>
          <w:sz w:val="28"/>
          <w:szCs w:val="28"/>
        </w:rPr>
        <w:t>- Đảm bảo thực hiện dạy học các môn học theo chương trình giáo dục phổ thông 2006 đối với lớp 9</w:t>
      </w:r>
    </w:p>
    <w:p w:rsidR="00927ABD" w:rsidRDefault="00BA2930" w:rsidP="001112C3">
      <w:pPr>
        <w:widowControl w:val="0"/>
        <w:spacing w:line="264" w:lineRule="auto"/>
        <w:ind w:firstLine="720"/>
        <w:jc w:val="both"/>
        <w:rPr>
          <w:color w:val="000000"/>
          <w:sz w:val="28"/>
          <w:szCs w:val="28"/>
        </w:rPr>
      </w:pPr>
      <w:r>
        <w:rPr>
          <w:sz w:val="28"/>
          <w:szCs w:val="28"/>
        </w:rPr>
        <w:t xml:space="preserve">- Đảm bảo thực hiện dạy học các môn học theo chương trình giáo dục phổ thông  </w:t>
      </w:r>
      <w:r>
        <w:rPr>
          <w:color w:val="000000"/>
          <w:sz w:val="28"/>
          <w:szCs w:val="28"/>
        </w:rPr>
        <w:t xml:space="preserve">đối với lớp 6,7,8. </w:t>
      </w:r>
    </w:p>
    <w:p w:rsidR="00927ABD" w:rsidRDefault="00BA2930" w:rsidP="001112C3">
      <w:pPr>
        <w:widowControl w:val="0"/>
        <w:spacing w:line="264" w:lineRule="auto"/>
        <w:ind w:firstLine="720"/>
        <w:jc w:val="both"/>
        <w:rPr>
          <w:sz w:val="28"/>
          <w:szCs w:val="28"/>
        </w:rPr>
      </w:pPr>
      <w:r>
        <w:rPr>
          <w:sz w:val="28"/>
          <w:szCs w:val="28"/>
        </w:rPr>
        <w:t>Thực hiện dạy học theo hướng dẫn tại Công văn số 3280/BGDĐT-GDTrH ngày 27/8/2020 về việc hướng dẫn điều chỉnh nội dung dạy học cấp trung học cơ sở, trung học phổ thông. Khi xây dựng kế hoạch dạy học các môn học, đã tăng cường bổ trợ các nội dung theo Chương trình GDPT 2018 để chuẩn bị tốt cho học sinh lớp 9 học lên lớp 10 theo Chương trình GDPT 2018.</w:t>
      </w:r>
    </w:p>
    <w:p w:rsidR="00927ABD" w:rsidRDefault="00BA2930" w:rsidP="001112C3">
      <w:pPr>
        <w:ind w:firstLine="567"/>
        <w:jc w:val="both"/>
        <w:rPr>
          <w:sz w:val="28"/>
          <w:szCs w:val="28"/>
        </w:rPr>
      </w:pPr>
      <w:r>
        <w:rPr>
          <w:sz w:val="28"/>
          <w:szCs w:val="28"/>
          <w:highlight w:val="white"/>
        </w:rPr>
        <w:t xml:space="preserve">- Nâng cao năng lực của đội ngũ cán bộ quản lý và giáo viên nhằm nâng cao chất lượng giáo dục và đáp ứng yêu cầu đổi mới chương trình giáo dục phổ thông </w:t>
      </w:r>
      <w:r>
        <w:rPr>
          <w:sz w:val="28"/>
          <w:szCs w:val="28"/>
        </w:rPr>
        <w:t>2018 ban hành kèm theo Thông tư số 32/2018/TT-BGDĐT ngày 26/12/2018 của Bộ GDĐT, chuẩn bị các điều kiện thực hiện Chương trình GDPT 2018 đối với lớp 6,7,8</w:t>
      </w:r>
      <w:r>
        <w:rPr>
          <w:sz w:val="28"/>
          <w:szCs w:val="28"/>
          <w:highlight w:val="white"/>
        </w:rPr>
        <w:t xml:space="preserve">. Thực hiện </w:t>
      </w:r>
      <w:r>
        <w:rPr>
          <w:sz w:val="28"/>
          <w:szCs w:val="28"/>
        </w:rPr>
        <w:t>Chương trình giáo dục phổ thông ban hành kèm theo Quyết  định số 16/2006/QĐ-BGDĐT ngày 05/5/2006 của Bộ trưởng Bộ GDĐT đối với lớp 9.</w:t>
      </w:r>
    </w:p>
    <w:p w:rsidR="00927ABD" w:rsidRDefault="00BA2930" w:rsidP="001112C3">
      <w:pPr>
        <w:ind w:firstLine="567"/>
        <w:jc w:val="both"/>
        <w:rPr>
          <w:b/>
          <w:i/>
          <w:sz w:val="28"/>
          <w:szCs w:val="28"/>
        </w:rPr>
      </w:pPr>
      <w:r>
        <w:rPr>
          <w:b/>
          <w:i/>
          <w:sz w:val="28"/>
          <w:szCs w:val="28"/>
        </w:rPr>
        <w:t>* Cấp Tiểu học</w:t>
      </w:r>
    </w:p>
    <w:p w:rsidR="00927ABD" w:rsidRDefault="00BA2930" w:rsidP="001112C3">
      <w:pPr>
        <w:ind w:firstLine="720"/>
        <w:jc w:val="both"/>
        <w:rPr>
          <w:sz w:val="28"/>
          <w:szCs w:val="28"/>
        </w:rPr>
      </w:pPr>
      <w:r>
        <w:rPr>
          <w:sz w:val="28"/>
          <w:szCs w:val="28"/>
        </w:rPr>
        <w:t>Đối với lớp 1, 2, 3 và 4,  nhà trường bố trí đủ phòng học 01 lớp/01 phòng, đủ giáo viên để dạy các môn học và hoạt động giáo dục bắt buộc (gồm 10 giáo viên chủ nhiệm/10 lớp) đầy đủ giáo viên dạy các môn âm nhạc, mỹ thuật, giáo dục thể chất, những giáo viên này đều đã được tập huấn dạy học lớp 1, 2, 3 và 4 theo chương trình giáo dục phổ thông 2018.</w:t>
      </w:r>
    </w:p>
    <w:p w:rsidR="00927ABD" w:rsidRDefault="00BA2930" w:rsidP="001112C3">
      <w:pPr>
        <w:ind w:firstLine="720"/>
        <w:jc w:val="both"/>
        <w:rPr>
          <w:sz w:val="28"/>
          <w:szCs w:val="28"/>
        </w:rPr>
      </w:pPr>
      <w:r>
        <w:rPr>
          <w:sz w:val="28"/>
          <w:szCs w:val="28"/>
        </w:rPr>
        <w:lastRenderedPageBreak/>
        <w:t>Đầu tư kinh phí mua sắm thiết bị tối thiểu lớp 1, 2, 3, 4 tham mưu mua sắm thiết bị tối thiểu theo Thông tư 37/2021/TT-BGDĐT ban hành Danh mục thiết bị dạy học tối thiểu cấp Tiểu học.</w:t>
      </w:r>
    </w:p>
    <w:p w:rsidR="00927ABD" w:rsidRDefault="00BA2930" w:rsidP="001112C3">
      <w:pPr>
        <w:ind w:firstLine="720"/>
        <w:jc w:val="both"/>
        <w:rPr>
          <w:sz w:val="28"/>
          <w:szCs w:val="28"/>
        </w:rPr>
      </w:pPr>
      <w:r>
        <w:rPr>
          <w:sz w:val="28"/>
          <w:szCs w:val="28"/>
        </w:rPr>
        <w:t xml:space="preserve">Để thực hiện Chương trình giáo dục phổ thông 2018 ở khối lớp 1, 2, 3, 4 đạt hiệu quả nhà trường đã tham mưu với lãnh đạo phòng GDĐT mua sắm phân phối thiết bị tối thiểu dạy học lớp 1, 2, 3, 4 theo Thông tư 05/2019/TT-BGDĐT và Thông tư 43/2020/TT-BGDĐT về thiết bị dạy học tối thiểu khối lớp 1, 2, 3, 4. Ngoài ra nhà trường còn trích nguồn kinh phí ngân sách tự chủ của nhà trường để mua thêm sách và thiết bị dạy học như mua sách giáo khoa, sách tham khảo, sách dạy giáo dục kĩ năng sống, … Trên cơ sở Thông tư số 37/2021/TT-BGDĐT nhà trường tiến hành lập danh mục thiết bị tối thiểu dùng cho khối lớp 5 năm học 2024-2025 để báo cáo về Phòng GDĐT để làm cơ sở tham mưu huyện cấp kinh phí mua sắm phân bổ về trường, đồng thời tiến hành rà soát thiết bị hiện có dùng cho khối lớp 1, 2, 3, 4 và đối chiếu với Thông tư 37/2021/TT-BGDĐT nếu còn thiếu thì trong năm học 2024-2025 sẻ tiến hành mua bổ sung để đảm bảo được quy định thiết bị tối thiểu trong dạy học Chương trình giáo dục phổ thông 2018. </w:t>
      </w:r>
    </w:p>
    <w:p w:rsidR="00927ABD" w:rsidRDefault="00BA2930" w:rsidP="001112C3">
      <w:pPr>
        <w:ind w:firstLine="709"/>
        <w:jc w:val="both"/>
        <w:rPr>
          <w:rFonts w:ascii="Times" w:eastAsia="Times" w:hAnsi="Times" w:cs="Times"/>
          <w:sz w:val="28"/>
          <w:szCs w:val="28"/>
        </w:rPr>
      </w:pPr>
      <w:r>
        <w:rPr>
          <w:rFonts w:ascii="Times" w:eastAsia="Times" w:hAnsi="Times" w:cs="Times"/>
          <w:sz w:val="28"/>
          <w:szCs w:val="28"/>
        </w:rPr>
        <w:t>Đối với các lớp 1, 2 nhà trường tổ chức dạy học môn tự chọn tiếng Anh 2 tiết/tuần và 5 tiết tăng cường với các môn như giáo dục kĩ năng sống, luyện Toán, luyện Tiếng Việt, ATGT, đọc thư viện, bảo vệ mắt. Đối với lớp 3 thực hiện 04 tiết tăng cường như Giáo dục kĩ năng sống, luyện Toán, Tiếng Việt, ATGT, đọc thư viện, bảo vệ mắt. Đối với lớp 4 dạy học 2 tiết tăng cường như GDKNS, bảo vệ mắt - ATGT - đọc thư viện. Tất cả các khối lớp đều dạy 32 tiết/tuần.</w:t>
      </w:r>
      <w:r>
        <w:rPr>
          <w:sz w:val="28"/>
          <w:szCs w:val="28"/>
        </w:rPr>
        <w:t xml:space="preserve"> </w:t>
      </w:r>
    </w:p>
    <w:p w:rsidR="00927ABD" w:rsidRDefault="00BA2930" w:rsidP="001112C3">
      <w:pPr>
        <w:ind w:firstLine="709"/>
        <w:jc w:val="both"/>
        <w:rPr>
          <w:sz w:val="28"/>
          <w:szCs w:val="28"/>
        </w:rPr>
      </w:pPr>
      <w:r>
        <w:rPr>
          <w:sz w:val="28"/>
          <w:szCs w:val="28"/>
        </w:rPr>
        <w:t>Đối với lớp 5 thực hiện dạy học theo mô hình VNEN, phương pháp dạy học theo định hướng phát triển năng lực, phẩm chất cho học sinh</w:t>
      </w:r>
      <w:r>
        <w:rPr>
          <w:rFonts w:ascii="Calibri" w:eastAsia="Calibri" w:hAnsi="Calibri" w:cs="Calibri"/>
          <w:sz w:val="28"/>
          <w:szCs w:val="28"/>
        </w:rPr>
        <w:t xml:space="preserve">, </w:t>
      </w:r>
      <w:r>
        <w:rPr>
          <w:sz w:val="28"/>
          <w:szCs w:val="28"/>
        </w:rPr>
        <w:t>tăng cường các hoạt động thực hành, trải nghiệm vận dụng kiến thức đã học vào thực tiễn, chú trọng giáo dục đạo đức, giá trị sống, rèn luyện kĩ năng sống, hiểu biết xã hội cho học sinh. Cơ bản đến nay đã hoàn thành chương trình dạy học đúng quy định. Đối với lớp 5 dạy học điều chỉnh nội dung theo Công văn số 3799/BGDĐT-GDTH ngày 01/09/2021 của Bộ GDĐT, Công văn số 1773/SGDĐT-GDTH và CV số 191/PGDĐT-TH ngày 07/9/2021 của Phòng GDĐT về việc hướng dẫn điều chỉnh kế hoạch dục lớp 5 đáp ứng yêu cầu Chương trình GDPT 2018.</w:t>
      </w:r>
    </w:p>
    <w:p w:rsidR="00927ABD" w:rsidRDefault="00BA2930" w:rsidP="001112C3">
      <w:pPr>
        <w:ind w:firstLine="720"/>
        <w:jc w:val="both"/>
        <w:rPr>
          <w:sz w:val="28"/>
          <w:szCs w:val="28"/>
        </w:rPr>
      </w:pPr>
      <w:r>
        <w:rPr>
          <w:sz w:val="28"/>
          <w:szCs w:val="28"/>
        </w:rPr>
        <w:t>Tổ chức dạy học 2 buổi/ngày (9 buổi/ tuần), số lượng tiết học mỗi ngày 7 tiết cho tất cả các khối lớp từ 1 đến 5.</w:t>
      </w:r>
    </w:p>
    <w:p w:rsidR="00927ABD" w:rsidRDefault="00BA2930" w:rsidP="001112C3">
      <w:pPr>
        <w:ind w:firstLine="720"/>
        <w:jc w:val="both"/>
        <w:rPr>
          <w:sz w:val="28"/>
          <w:szCs w:val="28"/>
        </w:rPr>
      </w:pPr>
      <w:r>
        <w:rPr>
          <w:sz w:val="28"/>
          <w:szCs w:val="28"/>
        </w:rPr>
        <w:t>Tổ chức các hoạt động trải nghiệm cho học sinh sau mỗi chủ đề bài học, mỗi hoạt động, tạo cơ hội phát triển năng lực thực tiễn cho học sinh.</w:t>
      </w:r>
    </w:p>
    <w:p w:rsidR="00927ABD" w:rsidRDefault="00BA2930" w:rsidP="001112C3">
      <w:pPr>
        <w:ind w:firstLine="567"/>
        <w:jc w:val="both"/>
        <w:rPr>
          <w:b/>
          <w:i/>
          <w:sz w:val="28"/>
          <w:szCs w:val="28"/>
        </w:rPr>
      </w:pPr>
      <w:r>
        <w:rPr>
          <w:b/>
          <w:i/>
          <w:sz w:val="28"/>
          <w:szCs w:val="28"/>
        </w:rPr>
        <w:t>a.2. Triển khai dạy học các môn tích hợp.</w:t>
      </w:r>
    </w:p>
    <w:p w:rsidR="00927ABD" w:rsidRDefault="00BA2930" w:rsidP="001112C3">
      <w:pPr>
        <w:ind w:firstLine="567"/>
        <w:jc w:val="both"/>
        <w:rPr>
          <w:b/>
          <w:i/>
          <w:sz w:val="28"/>
          <w:szCs w:val="28"/>
        </w:rPr>
      </w:pPr>
      <w:r>
        <w:rPr>
          <w:b/>
          <w:i/>
          <w:sz w:val="28"/>
          <w:szCs w:val="28"/>
        </w:rPr>
        <w:t>* Cấp THCS.</w:t>
      </w:r>
    </w:p>
    <w:p w:rsidR="00927ABD" w:rsidRDefault="00BA2930" w:rsidP="001112C3">
      <w:pPr>
        <w:ind w:firstLine="567"/>
        <w:jc w:val="both"/>
        <w:rPr>
          <w:sz w:val="28"/>
          <w:szCs w:val="28"/>
        </w:rPr>
      </w:pPr>
      <w:r>
        <w:rPr>
          <w:b/>
          <w:sz w:val="28"/>
          <w:szCs w:val="28"/>
        </w:rPr>
        <w:t xml:space="preserve">a.2.1.  Môn Khoa học tự nhiên </w:t>
      </w:r>
    </w:p>
    <w:p w:rsidR="00927ABD" w:rsidRDefault="00BA2930" w:rsidP="001112C3">
      <w:pPr>
        <w:widowControl w:val="0"/>
        <w:spacing w:line="264" w:lineRule="auto"/>
        <w:ind w:firstLine="720"/>
        <w:jc w:val="both"/>
        <w:rPr>
          <w:color w:val="000000"/>
          <w:sz w:val="28"/>
          <w:szCs w:val="28"/>
        </w:rPr>
      </w:pPr>
      <w:r>
        <w:rPr>
          <w:color w:val="000000"/>
          <w:sz w:val="28"/>
          <w:szCs w:val="28"/>
        </w:rPr>
        <w:t xml:space="preserve">Nhà trường đã phân công giáo viên dạy học môn học bảo đảm yêu cầu phù hợp với năng lực chuyên môn của giáo viên. Xây dựng kế hoạch dạy học trong đó bố trí thời gian, thời điểm dạy học các mạch nội dung linh hoạt trong từng học </w:t>
      </w:r>
      <w:r>
        <w:rPr>
          <w:sz w:val="28"/>
          <w:szCs w:val="28"/>
        </w:rPr>
        <w:t>kỳ</w:t>
      </w:r>
      <w:r>
        <w:rPr>
          <w:color w:val="000000"/>
          <w:sz w:val="28"/>
          <w:szCs w:val="28"/>
        </w:rPr>
        <w:t xml:space="preserve"> phù hợp với việc phân công giáo viên dạy học, bảo đảm tính khoa học, sư phạm và khả năng thực hiện của giáo viên.</w:t>
      </w:r>
    </w:p>
    <w:p w:rsidR="00927ABD" w:rsidRDefault="00BA2930" w:rsidP="001112C3">
      <w:pPr>
        <w:ind w:firstLine="567"/>
        <w:jc w:val="both"/>
        <w:rPr>
          <w:b/>
          <w:sz w:val="28"/>
          <w:szCs w:val="28"/>
        </w:rPr>
      </w:pPr>
      <w:r>
        <w:rPr>
          <w:b/>
          <w:sz w:val="28"/>
          <w:szCs w:val="28"/>
        </w:rPr>
        <w:t xml:space="preserve">a.2.2. Môn Lịch sử - Địa lí </w:t>
      </w:r>
    </w:p>
    <w:p w:rsidR="00927ABD" w:rsidRDefault="00BA2930" w:rsidP="001112C3">
      <w:pPr>
        <w:ind w:firstLine="567"/>
        <w:jc w:val="both"/>
        <w:rPr>
          <w:sz w:val="28"/>
          <w:szCs w:val="28"/>
        </w:rPr>
      </w:pPr>
      <w:r>
        <w:rPr>
          <w:sz w:val="28"/>
          <w:szCs w:val="28"/>
        </w:rPr>
        <w:lastRenderedPageBreak/>
        <w:t>Có đầy đủ giáo viên giảng dạy theo yêu cầu của bộ môn, thực hiện phân công giảng dạy đảm bảo theo chương trình quy định.</w:t>
      </w:r>
    </w:p>
    <w:p w:rsidR="00927ABD" w:rsidRDefault="00BA2930" w:rsidP="001112C3">
      <w:pPr>
        <w:ind w:firstLine="567"/>
        <w:jc w:val="both"/>
        <w:rPr>
          <w:b/>
          <w:sz w:val="28"/>
          <w:szCs w:val="28"/>
        </w:rPr>
      </w:pPr>
      <w:r>
        <w:rPr>
          <w:b/>
          <w:sz w:val="28"/>
          <w:szCs w:val="28"/>
        </w:rPr>
        <w:t xml:space="preserve">a.2.3. Hoạt động trải nghiệm, hướng nghiệp </w:t>
      </w:r>
    </w:p>
    <w:p w:rsidR="00927ABD" w:rsidRDefault="00BA2930" w:rsidP="001112C3">
      <w:pPr>
        <w:widowControl w:val="0"/>
        <w:spacing w:line="264" w:lineRule="auto"/>
        <w:ind w:firstLine="720"/>
        <w:jc w:val="both"/>
        <w:rPr>
          <w:color w:val="000000"/>
          <w:sz w:val="28"/>
          <w:szCs w:val="28"/>
        </w:rPr>
      </w:pPr>
      <w:r>
        <w:rPr>
          <w:sz w:val="28"/>
          <w:szCs w:val="28"/>
        </w:rPr>
        <w:t>Nhà trường đã chú</w:t>
      </w:r>
      <w:r>
        <w:rPr>
          <w:color w:val="000000"/>
          <w:sz w:val="28"/>
          <w:szCs w:val="28"/>
        </w:rPr>
        <w:t xml:space="preserve"> trọng việc phân công giáo viên đảm nhận các nội dung phù hợp với chuyên môn của giáo viên; giáo viên đảm bảo việc thực hiện  kế hoạch giáo dục Khi xây dựng kế hoạch giáo dục trong đó xác định cụ thể nội dung </w:t>
      </w:r>
      <w:r>
        <w:rPr>
          <w:sz w:val="28"/>
          <w:szCs w:val="28"/>
        </w:rPr>
        <w:t>hoạt động</w:t>
      </w:r>
      <w:r>
        <w:rPr>
          <w:color w:val="000000"/>
          <w:sz w:val="28"/>
          <w:szCs w:val="28"/>
        </w:rPr>
        <w:t xml:space="preserve"> và thời lượng thực hiện theo từng loại hình hoạt động quy định trong chương trình; linh hoạt thời lượng dành cho các loại hình hoạt động với quy mô tổ chức; Có sự phân định rõ thời lượng dành cho hoạt động chào cờ đầu tuần, sinh hoạt lớp và các hoạt động giáo dục tập thể khác của nhà trường bảo đảm không trùng với thời lượng thực hiện các nội dung theo chương trình Hoạt động trải nghiệm, hướng nghiệp.</w:t>
      </w:r>
    </w:p>
    <w:p w:rsidR="00927ABD" w:rsidRDefault="00BA2930" w:rsidP="001112C3">
      <w:pPr>
        <w:widowControl w:val="0"/>
        <w:spacing w:line="264" w:lineRule="auto"/>
        <w:ind w:firstLine="720"/>
        <w:jc w:val="both"/>
        <w:rPr>
          <w:b/>
          <w:color w:val="000000"/>
          <w:sz w:val="28"/>
          <w:szCs w:val="28"/>
        </w:rPr>
      </w:pPr>
      <w:r>
        <w:rPr>
          <w:b/>
          <w:color w:val="000000"/>
          <w:sz w:val="28"/>
          <w:szCs w:val="28"/>
        </w:rPr>
        <w:t>a.2.4. Giáo dục địa phương</w:t>
      </w:r>
    </w:p>
    <w:p w:rsidR="00927ABD" w:rsidRDefault="00BA2930" w:rsidP="001112C3">
      <w:pPr>
        <w:widowControl w:val="0"/>
        <w:spacing w:line="264" w:lineRule="auto"/>
        <w:ind w:firstLine="720"/>
        <w:jc w:val="both"/>
        <w:rPr>
          <w:color w:val="000000"/>
          <w:sz w:val="28"/>
          <w:szCs w:val="28"/>
        </w:rPr>
      </w:pPr>
      <w:r>
        <w:rPr>
          <w:color w:val="000000"/>
          <w:sz w:val="28"/>
          <w:szCs w:val="28"/>
        </w:rPr>
        <w:t xml:space="preserve">Nhà trường phân công giáo viên xây dựng kế </w:t>
      </w:r>
      <w:r>
        <w:rPr>
          <w:sz w:val="28"/>
          <w:szCs w:val="28"/>
        </w:rPr>
        <w:t>hoạch</w:t>
      </w:r>
      <w:r>
        <w:rPr>
          <w:color w:val="000000"/>
          <w:sz w:val="28"/>
          <w:szCs w:val="28"/>
        </w:rPr>
        <w:t xml:space="preserve"> giáo dục tổ chuyên môn, kế hoạch dạy học cá nhân và tổ chức cho giáo viên tham gia tập huấn chương trình dạy học giáo dục địa phương </w:t>
      </w:r>
      <w:r>
        <w:rPr>
          <w:sz w:val="28"/>
          <w:szCs w:val="28"/>
        </w:rPr>
        <w:t>đối</w:t>
      </w:r>
      <w:r>
        <w:rPr>
          <w:color w:val="000000"/>
          <w:sz w:val="28"/>
          <w:szCs w:val="28"/>
        </w:rPr>
        <w:t xml:space="preserve"> với lớp 8 năm học 2023-2024. Đảm bảo việc thực hiện kiểm tra và đánh giá học sinh theo </w:t>
      </w:r>
      <w:r>
        <w:rPr>
          <w:sz w:val="28"/>
          <w:szCs w:val="28"/>
        </w:rPr>
        <w:t>quy</w:t>
      </w:r>
      <w:r>
        <w:rPr>
          <w:color w:val="000000"/>
          <w:sz w:val="28"/>
          <w:szCs w:val="28"/>
        </w:rPr>
        <w:t xml:space="preserve"> định.</w:t>
      </w:r>
    </w:p>
    <w:p w:rsidR="00927ABD" w:rsidRDefault="00BA2930" w:rsidP="001112C3">
      <w:pPr>
        <w:spacing w:line="276" w:lineRule="auto"/>
        <w:jc w:val="both"/>
        <w:rPr>
          <w:b/>
          <w:i/>
          <w:color w:val="000000"/>
          <w:sz w:val="28"/>
          <w:szCs w:val="28"/>
        </w:rPr>
      </w:pPr>
      <w:r>
        <w:rPr>
          <w:b/>
          <w:i/>
          <w:color w:val="000000"/>
          <w:sz w:val="28"/>
          <w:szCs w:val="28"/>
        </w:rPr>
        <w:t xml:space="preserve">      * Đối với Tiểu học  </w:t>
      </w:r>
    </w:p>
    <w:p w:rsidR="00927ABD" w:rsidRDefault="00BA2930" w:rsidP="001112C3">
      <w:pPr>
        <w:spacing w:line="276" w:lineRule="auto"/>
        <w:ind w:firstLine="567"/>
        <w:jc w:val="both"/>
        <w:rPr>
          <w:sz w:val="28"/>
          <w:szCs w:val="28"/>
        </w:rPr>
      </w:pPr>
      <w:r>
        <w:rPr>
          <w:sz w:val="28"/>
          <w:szCs w:val="28"/>
        </w:rPr>
        <w:t>Trên cơ sở Công văn số 1775/SGDĐT-GDTH và Công văn số 303/SGDĐT-GDTH và các công văn hướng dẫn của Phòng GDĐT Đại Lộc về việc thực hiện nội dung giáo dục địa phương lớp 1,2,3,4 theo Chương trình giáo dục phổ thông 2018 nhà trường đã triển khai thực hiện đảm bảo yêu cầu, đúng nội dung tổ chức dạy học lồng ghép nội dung GDĐP vào chủ yếu là tiết HĐTN.</w:t>
      </w:r>
    </w:p>
    <w:p w:rsidR="00927ABD" w:rsidRDefault="00BA2930" w:rsidP="001112C3">
      <w:pPr>
        <w:ind w:firstLine="567"/>
        <w:jc w:val="both"/>
        <w:rPr>
          <w:b/>
          <w:i/>
          <w:color w:val="000000"/>
          <w:sz w:val="28"/>
          <w:szCs w:val="28"/>
        </w:rPr>
      </w:pPr>
      <w:r>
        <w:rPr>
          <w:b/>
          <w:i/>
          <w:color w:val="000000"/>
          <w:sz w:val="28"/>
          <w:szCs w:val="28"/>
        </w:rPr>
        <w:t>b. Hạn chế, tồn tại:</w:t>
      </w:r>
    </w:p>
    <w:p w:rsidR="00927ABD" w:rsidRDefault="00BA2930" w:rsidP="001112C3">
      <w:pPr>
        <w:ind w:firstLine="567"/>
        <w:jc w:val="both"/>
        <w:rPr>
          <w:sz w:val="28"/>
          <w:szCs w:val="28"/>
        </w:rPr>
      </w:pPr>
      <w:r>
        <w:rPr>
          <w:sz w:val="28"/>
          <w:szCs w:val="28"/>
        </w:rPr>
        <w:t>Công tác tổ chức các hoạt động trải nghiệm, hướng nghiệp mang tính quy mô và mở rộng, thực tế… còn hạn chế.</w:t>
      </w:r>
    </w:p>
    <w:p w:rsidR="00927ABD" w:rsidRDefault="00BA2930" w:rsidP="001112C3">
      <w:pPr>
        <w:ind w:firstLine="567"/>
        <w:jc w:val="both"/>
        <w:rPr>
          <w:b/>
          <w:i/>
          <w:sz w:val="28"/>
          <w:szCs w:val="28"/>
        </w:rPr>
      </w:pPr>
      <w:r>
        <w:rPr>
          <w:b/>
          <w:i/>
          <w:sz w:val="28"/>
          <w:szCs w:val="28"/>
        </w:rPr>
        <w:t xml:space="preserve">1.3. Kết quả thực hiện các nội dung ở mục 1.3 (Mục 1, Phần I tại Công văn số 332/PGDĐT-THCS ngày 12/9/2023) </w:t>
      </w:r>
    </w:p>
    <w:p w:rsidR="00927ABD" w:rsidRPr="008C1EDE" w:rsidRDefault="00BA2930" w:rsidP="001112C3">
      <w:pPr>
        <w:ind w:firstLine="567"/>
        <w:jc w:val="both"/>
        <w:rPr>
          <w:b/>
          <w:i/>
          <w:color w:val="000000"/>
          <w:sz w:val="28"/>
          <w:szCs w:val="28"/>
        </w:rPr>
      </w:pPr>
      <w:r w:rsidRPr="008C1EDE">
        <w:rPr>
          <w:b/>
          <w:i/>
          <w:color w:val="000000"/>
          <w:sz w:val="28"/>
          <w:szCs w:val="28"/>
        </w:rPr>
        <w:t>a. Kết quả đạt được:</w:t>
      </w:r>
    </w:p>
    <w:p w:rsidR="00927ABD" w:rsidRDefault="00BA2930" w:rsidP="001112C3">
      <w:pPr>
        <w:ind w:firstLine="567"/>
        <w:jc w:val="both"/>
        <w:rPr>
          <w:sz w:val="28"/>
          <w:szCs w:val="28"/>
        </w:rPr>
      </w:pPr>
      <w:r>
        <w:rPr>
          <w:sz w:val="28"/>
          <w:szCs w:val="28"/>
        </w:rPr>
        <w:t xml:space="preserve">- Nhà trường tiếp tục thực hiện Chỉ thị 08/CT-TTg ngày 01/6/2022 về tăng cường triển khai công tác xây dựng văn hóa học đường theo hướng gắn việc xây dựng và tổ chức thực hiện văn hóa học đường với việc đổi mới căn bản, toàn diện giáo dục. </w:t>
      </w:r>
    </w:p>
    <w:p w:rsidR="00927ABD" w:rsidRPr="008C1EDE" w:rsidRDefault="00BA2930" w:rsidP="001112C3">
      <w:pPr>
        <w:ind w:firstLine="567"/>
        <w:jc w:val="both"/>
        <w:rPr>
          <w:sz w:val="28"/>
          <w:szCs w:val="28"/>
        </w:rPr>
      </w:pPr>
      <w:r>
        <w:rPr>
          <w:sz w:val="28"/>
          <w:szCs w:val="28"/>
        </w:rPr>
        <w:t xml:space="preserve">- Trong năm học, nhà trường đã có kế hoạch lồng ghép các hoạt động trải nghiệm –hướng nghiệp với các nội dung như: Học tập và làm theo tư tưởng, đạo đức, phòng cách Hồ Chí Minh, phối hợp với Tư pháp xã Đại Tân tuyên truyền phòng chống bạo lực gia đình, phối hợp với đoàn thanh niên xã Đại Tân tuyên truyền phòng chống bạo lực học đường, phòng tránh tai nạn đuối nước, phối hợp với Công an xã truyền truyền về các nội dung liên quan đến vi phạm pháp luật, phòng chống ma túy trong học đường, thuốc lá điện tử; </w:t>
      </w:r>
      <w:r w:rsidR="008C1EDE" w:rsidRPr="008C1EDE">
        <w:rPr>
          <w:sz w:val="28"/>
          <w:szCs w:val="28"/>
        </w:rPr>
        <w:t>số lần: 06</w:t>
      </w:r>
    </w:p>
    <w:p w:rsidR="00927ABD" w:rsidRDefault="00BA2930" w:rsidP="001112C3">
      <w:pPr>
        <w:ind w:firstLine="567"/>
        <w:jc w:val="both"/>
        <w:rPr>
          <w:sz w:val="28"/>
          <w:szCs w:val="28"/>
        </w:rPr>
      </w:pPr>
      <w:r>
        <w:rPr>
          <w:sz w:val="28"/>
          <w:szCs w:val="28"/>
        </w:rPr>
        <w:t xml:space="preserve">- Chỉ đạo bộ phận y tế trường học có kế hoạch và </w:t>
      </w:r>
      <w:r w:rsidRPr="008C1EDE">
        <w:rPr>
          <w:sz w:val="28"/>
          <w:szCs w:val="28"/>
        </w:rPr>
        <w:t xml:space="preserve">04 lần tuyên truyền </w:t>
      </w:r>
      <w:r>
        <w:rPr>
          <w:sz w:val="28"/>
          <w:szCs w:val="28"/>
        </w:rPr>
        <w:t>về phòng chống bệnh mắt đỏ, bệnh cúm mùa.</w:t>
      </w:r>
    </w:p>
    <w:p w:rsidR="00927ABD" w:rsidRDefault="00BA2930" w:rsidP="001112C3">
      <w:pPr>
        <w:ind w:firstLine="567"/>
        <w:jc w:val="both"/>
        <w:rPr>
          <w:sz w:val="28"/>
          <w:szCs w:val="28"/>
        </w:rPr>
      </w:pPr>
      <w:r>
        <w:rPr>
          <w:sz w:val="28"/>
          <w:szCs w:val="28"/>
        </w:rPr>
        <w:lastRenderedPageBreak/>
        <w:t>- Chuyên môn nhà trường đã có kế hoạch và chỉ đạo thực hiện lồng ghép phòng tránh Bom mìn vật liệu nổ, kế hoạch lồng ghép Quốc phòng an ninh vào giảng dạy trong các bài học theo quy định đảm bảo tốt.</w:t>
      </w:r>
    </w:p>
    <w:p w:rsidR="00927ABD" w:rsidRDefault="00BA2930" w:rsidP="001112C3">
      <w:pPr>
        <w:ind w:firstLine="567"/>
        <w:jc w:val="both"/>
        <w:rPr>
          <w:sz w:val="28"/>
          <w:szCs w:val="28"/>
        </w:rPr>
      </w:pPr>
      <w:r>
        <w:rPr>
          <w:sz w:val="28"/>
          <w:szCs w:val="28"/>
        </w:rPr>
        <w:t>- Phối hợp với ban văn hoá xã hội, hội phụ nữ địa phương nói chuyện tuyên truyền sức khỏe vị thành niên và kỹ năng phòng tránh bạo lực…</w:t>
      </w:r>
    </w:p>
    <w:p w:rsidR="00927ABD" w:rsidRDefault="00BA2930" w:rsidP="001112C3">
      <w:pPr>
        <w:ind w:firstLine="567"/>
        <w:jc w:val="both"/>
        <w:rPr>
          <w:sz w:val="28"/>
          <w:szCs w:val="28"/>
        </w:rPr>
      </w:pPr>
      <w:r>
        <w:rPr>
          <w:sz w:val="28"/>
          <w:szCs w:val="28"/>
        </w:rPr>
        <w:t>- Thực hiện 02 chuyên đề chuyển đổi số đối với CBGV-NV và công tác hướng nghiệp học sinh.</w:t>
      </w:r>
    </w:p>
    <w:p w:rsidR="00927ABD" w:rsidRDefault="00BA2930" w:rsidP="001112C3">
      <w:pPr>
        <w:ind w:firstLine="567"/>
        <w:jc w:val="both"/>
        <w:rPr>
          <w:sz w:val="28"/>
          <w:szCs w:val="28"/>
        </w:rPr>
      </w:pPr>
      <w:r>
        <w:rPr>
          <w:sz w:val="28"/>
          <w:szCs w:val="28"/>
        </w:rPr>
        <w:t>- Áp dụng tốt công tác chuyển đổi số trong thực hiện thông tin 2 chiều với CMHS và học sinh với giáo viên.</w:t>
      </w:r>
    </w:p>
    <w:p w:rsidR="008C1EDE" w:rsidRDefault="008C1EDE" w:rsidP="008C1EDE">
      <w:pPr>
        <w:spacing w:line="276" w:lineRule="auto"/>
        <w:ind w:right="-140" w:firstLine="567"/>
        <w:jc w:val="both"/>
        <w:rPr>
          <w:sz w:val="28"/>
          <w:szCs w:val="28"/>
        </w:rPr>
      </w:pPr>
      <w:r>
        <w:rPr>
          <w:sz w:val="28"/>
          <w:szCs w:val="28"/>
        </w:rPr>
        <w:t>- Tổ chức thành công 1 chuyên đề “ Phòng chống tai nạn thương tích, đuối nước…” cho toàn Liên đội, 1 chuyên đề “ xây dựng tình bạn đẹp, nói không với bạo lực học đường”, 1 chuyên đề phòng chống cháy nổ, các kỹ năng sống khác, 1 chuyên đề tuyên truyền ký cam kết  tăng cường đảm bảo ATGT trong tình hình mới…tác hại của thuốc lá điện tử, pháo nổ năm 2024…. 1 chuyên đề “Mỗi tuần câu chuyện đẹp, một cuốn sách hay, một tấm gương sáng” 1 Chuyên đề : “Lắng nghe trẻ em nói” quy mô cấp trường, với sự tham dự của toàn thể HĐSP và 604 em học sinh toàn trường.</w:t>
      </w:r>
    </w:p>
    <w:p w:rsidR="008C1EDE" w:rsidRDefault="008C1EDE" w:rsidP="008C1EDE">
      <w:pPr>
        <w:spacing w:line="276" w:lineRule="auto"/>
        <w:ind w:right="-140" w:firstLine="567"/>
        <w:jc w:val="both"/>
        <w:rPr>
          <w:sz w:val="28"/>
          <w:szCs w:val="28"/>
        </w:rPr>
      </w:pPr>
      <w:r>
        <w:rPr>
          <w:sz w:val="28"/>
          <w:szCs w:val="28"/>
        </w:rPr>
        <w:t xml:space="preserve">-  Đội TN thực hiện  tốt kế hoạch về với địa chỉ đỏ (Dọn vệ sinh, hát quốc ca tại khu mộ cổ cụ thượng thư Nguyễn Tường Vân. dọn dẹp thắp hương NTLS xã Đại Tân nhân Dịp tết Nguyên Đán Giáp Thìn 2024. </w:t>
      </w:r>
    </w:p>
    <w:p w:rsidR="00927ABD" w:rsidRPr="008C1EDE" w:rsidRDefault="008C1EDE" w:rsidP="008C1EDE">
      <w:pPr>
        <w:spacing w:line="276" w:lineRule="auto"/>
        <w:ind w:right="-140" w:firstLine="567"/>
        <w:jc w:val="both"/>
        <w:rPr>
          <w:sz w:val="28"/>
          <w:szCs w:val="28"/>
        </w:rPr>
      </w:pPr>
      <w:r>
        <w:rPr>
          <w:sz w:val="28"/>
          <w:szCs w:val="28"/>
        </w:rPr>
        <w:t>- Tổ chức phối hợp tham gia rất tốt hoạt động trải nghiệm với sinh viên ĐH Kinh tế Đà Nẵng.</w:t>
      </w:r>
    </w:p>
    <w:p w:rsidR="00927ABD" w:rsidRPr="00BA2930" w:rsidRDefault="00BA2930" w:rsidP="001112C3">
      <w:pPr>
        <w:ind w:firstLine="567"/>
        <w:jc w:val="both"/>
        <w:rPr>
          <w:b/>
          <w:i/>
          <w:color w:val="000000"/>
          <w:sz w:val="28"/>
          <w:szCs w:val="28"/>
        </w:rPr>
      </w:pPr>
      <w:r w:rsidRPr="00BA2930">
        <w:rPr>
          <w:b/>
          <w:i/>
          <w:color w:val="000000"/>
          <w:sz w:val="28"/>
          <w:szCs w:val="28"/>
        </w:rPr>
        <w:t xml:space="preserve">b. Hạn chế, tồn tại: </w:t>
      </w:r>
    </w:p>
    <w:p w:rsidR="00927ABD" w:rsidRDefault="00BA2930" w:rsidP="001112C3">
      <w:pPr>
        <w:ind w:firstLine="567"/>
        <w:jc w:val="both"/>
        <w:rPr>
          <w:color w:val="000000"/>
          <w:sz w:val="28"/>
          <w:szCs w:val="28"/>
        </w:rPr>
      </w:pPr>
      <w:r>
        <w:rPr>
          <w:color w:val="000000"/>
          <w:sz w:val="28"/>
          <w:szCs w:val="28"/>
        </w:rPr>
        <w:t xml:space="preserve">Công tác viết và đăng bài của các hoạt động </w:t>
      </w:r>
      <w:r>
        <w:rPr>
          <w:sz w:val="28"/>
          <w:szCs w:val="28"/>
        </w:rPr>
        <w:t>chưa</w:t>
      </w:r>
      <w:r>
        <w:rPr>
          <w:color w:val="000000"/>
          <w:sz w:val="28"/>
          <w:szCs w:val="28"/>
        </w:rPr>
        <w:t xml:space="preserve"> được chú tâm nhiều.</w:t>
      </w:r>
    </w:p>
    <w:p w:rsidR="00927ABD" w:rsidRDefault="00BA2930" w:rsidP="001112C3">
      <w:pPr>
        <w:ind w:firstLine="567"/>
        <w:jc w:val="both"/>
        <w:rPr>
          <w:b/>
          <w:i/>
          <w:sz w:val="28"/>
          <w:szCs w:val="28"/>
        </w:rPr>
      </w:pPr>
      <w:r>
        <w:rPr>
          <w:b/>
          <w:i/>
          <w:sz w:val="28"/>
          <w:szCs w:val="28"/>
        </w:rPr>
        <w:t xml:space="preserve">1.4. Kết quả thực hiện các nội dung ở mục 1.4 (Mục 1, Phần I tại Công văn số 332/PGDĐT-THCS ngày 12/9/2023) </w:t>
      </w:r>
    </w:p>
    <w:p w:rsidR="00927ABD" w:rsidRPr="00BA2930" w:rsidRDefault="00BA2930" w:rsidP="001112C3">
      <w:pPr>
        <w:ind w:firstLine="567"/>
        <w:jc w:val="both"/>
        <w:rPr>
          <w:b/>
          <w:i/>
          <w:color w:val="000000"/>
          <w:sz w:val="28"/>
          <w:szCs w:val="28"/>
        </w:rPr>
      </w:pPr>
      <w:r w:rsidRPr="00BA2930">
        <w:rPr>
          <w:b/>
          <w:i/>
          <w:color w:val="000000"/>
          <w:sz w:val="28"/>
          <w:szCs w:val="28"/>
        </w:rPr>
        <w:t>a. Kết quả đạt được:</w:t>
      </w:r>
    </w:p>
    <w:p w:rsidR="00927ABD" w:rsidRDefault="00BA2930" w:rsidP="001112C3">
      <w:pPr>
        <w:ind w:firstLine="900"/>
        <w:jc w:val="both"/>
        <w:rPr>
          <w:sz w:val="28"/>
          <w:szCs w:val="28"/>
        </w:rPr>
      </w:pPr>
      <w:r>
        <w:rPr>
          <w:sz w:val="28"/>
          <w:szCs w:val="28"/>
        </w:rPr>
        <w:t xml:space="preserve">Ngay từ đầu năm học nhà trường đã ban hành kế hoạch đã tổ chức Hội khỏe Phù đổng cấp trường và tổ chức thi đấu tất cả các môn, qua quá trình tổ chức đã dấy lên phong trào tập luyện TDTT trong học sinh, các em tham gia rất nhiều và sôi nổi.  </w:t>
      </w:r>
    </w:p>
    <w:p w:rsidR="00927ABD" w:rsidRDefault="00BA2930" w:rsidP="001112C3">
      <w:pPr>
        <w:ind w:firstLine="900"/>
        <w:jc w:val="both"/>
        <w:rPr>
          <w:sz w:val="28"/>
          <w:szCs w:val="28"/>
        </w:rPr>
      </w:pPr>
      <w:r>
        <w:rPr>
          <w:sz w:val="28"/>
          <w:szCs w:val="28"/>
        </w:rPr>
        <w:t>Trong năm học, nhà trường đã vận động kinh phí từ các mạnh thường quân làm mới 02 sân cầu lông và 01 sân bóng rổ cho học sinh tập luyện do giáo viên thể dục trực tiếp điều hành; kiện toàn câu lạc bộ bóng đá học sinh; Tham gia giải Việt dã và bóng rổ nam học sinh THCS huyện Đại Lộc kết quả đạt giải khuyến khích toàn đoàn.</w:t>
      </w:r>
    </w:p>
    <w:p w:rsidR="00927ABD" w:rsidRPr="00BA2930" w:rsidRDefault="00BA2930" w:rsidP="001112C3">
      <w:pPr>
        <w:ind w:firstLine="567"/>
        <w:jc w:val="both"/>
        <w:rPr>
          <w:b/>
          <w:i/>
          <w:color w:val="000000"/>
          <w:sz w:val="28"/>
          <w:szCs w:val="28"/>
        </w:rPr>
      </w:pPr>
      <w:r w:rsidRPr="00BA2930">
        <w:rPr>
          <w:b/>
          <w:i/>
          <w:color w:val="000000"/>
          <w:sz w:val="28"/>
          <w:szCs w:val="28"/>
        </w:rPr>
        <w:t>b. Hạn chế, tồn tại:</w:t>
      </w:r>
    </w:p>
    <w:p w:rsidR="00927ABD" w:rsidRDefault="00BA2930" w:rsidP="001112C3">
      <w:pPr>
        <w:ind w:firstLine="567"/>
        <w:jc w:val="both"/>
        <w:rPr>
          <w:sz w:val="28"/>
          <w:szCs w:val="28"/>
        </w:rPr>
      </w:pPr>
      <w:r>
        <w:rPr>
          <w:sz w:val="28"/>
          <w:szCs w:val="28"/>
        </w:rPr>
        <w:t xml:space="preserve">Một số nội dung thi đấu cấp huyện chưa đạt thành tích cao. </w:t>
      </w:r>
    </w:p>
    <w:p w:rsidR="00927ABD" w:rsidRDefault="00BA2930" w:rsidP="001112C3">
      <w:pPr>
        <w:ind w:firstLine="567"/>
        <w:jc w:val="both"/>
        <w:rPr>
          <w:b/>
          <w:i/>
          <w:sz w:val="28"/>
          <w:szCs w:val="28"/>
        </w:rPr>
      </w:pPr>
      <w:r>
        <w:rPr>
          <w:b/>
          <w:i/>
          <w:sz w:val="28"/>
          <w:szCs w:val="28"/>
        </w:rPr>
        <w:t xml:space="preserve">1.5. Kết quả thực hiện các nội dung ở mục 1.5 (Mục 1, Phần I tại Công văn số 332/PGDĐT-THCS ngày 12/9/2023) </w:t>
      </w:r>
    </w:p>
    <w:p w:rsidR="00927ABD" w:rsidRPr="00BA2930" w:rsidRDefault="00BA2930" w:rsidP="001112C3">
      <w:pPr>
        <w:ind w:firstLine="567"/>
        <w:jc w:val="both"/>
        <w:rPr>
          <w:b/>
          <w:i/>
          <w:color w:val="000000"/>
          <w:sz w:val="28"/>
          <w:szCs w:val="28"/>
        </w:rPr>
      </w:pPr>
      <w:r w:rsidRPr="00BA2930">
        <w:rPr>
          <w:b/>
          <w:i/>
          <w:color w:val="000000"/>
          <w:sz w:val="28"/>
          <w:szCs w:val="28"/>
        </w:rPr>
        <w:t>a. Kết quả đạt được:</w:t>
      </w:r>
    </w:p>
    <w:p w:rsidR="00927ABD" w:rsidRDefault="00BA2930" w:rsidP="001112C3">
      <w:pPr>
        <w:ind w:firstLine="567"/>
        <w:jc w:val="both"/>
        <w:rPr>
          <w:sz w:val="28"/>
          <w:szCs w:val="28"/>
        </w:rPr>
      </w:pPr>
      <w:r>
        <w:rPr>
          <w:sz w:val="28"/>
          <w:szCs w:val="28"/>
        </w:rPr>
        <w:t>Trên cơ sở Kế hoạch giáo dục nhà trường, các tổ chuyên môn thực hiện tốt và đảm bảo về đổi mới sinh hoạt chuyên môn dựa trên nghiên cứu bài học, qua đó giúp cho đội ngũ giáo viên nâng cao trình độ chuyên môn, kỹ thuật dạy học theo định hướng phát triển phẩm chất, năng lực cho học sinh.</w:t>
      </w:r>
    </w:p>
    <w:p w:rsidR="00927ABD" w:rsidRPr="00524A97" w:rsidRDefault="00BA2930" w:rsidP="001112C3">
      <w:pPr>
        <w:ind w:firstLine="567"/>
        <w:jc w:val="both"/>
        <w:rPr>
          <w:sz w:val="28"/>
          <w:szCs w:val="28"/>
        </w:rPr>
      </w:pPr>
      <w:r w:rsidRPr="00524A97">
        <w:rPr>
          <w:sz w:val="28"/>
          <w:szCs w:val="28"/>
        </w:rPr>
        <w:lastRenderedPageBreak/>
        <w:t>Kết quả:</w:t>
      </w:r>
    </w:p>
    <w:p w:rsidR="00524A97" w:rsidRDefault="00BA2930" w:rsidP="00524A97">
      <w:pPr>
        <w:numPr>
          <w:ilvl w:val="0"/>
          <w:numId w:val="2"/>
        </w:numPr>
        <w:pBdr>
          <w:top w:val="nil"/>
          <w:left w:val="nil"/>
          <w:bottom w:val="nil"/>
          <w:right w:val="nil"/>
          <w:between w:val="nil"/>
        </w:pBdr>
        <w:jc w:val="both"/>
        <w:rPr>
          <w:sz w:val="28"/>
          <w:szCs w:val="28"/>
        </w:rPr>
      </w:pPr>
      <w:r w:rsidRPr="00524A97">
        <w:rPr>
          <w:sz w:val="28"/>
          <w:szCs w:val="28"/>
        </w:rPr>
        <w:t xml:space="preserve">Cấp THCS:  </w:t>
      </w:r>
      <w:r w:rsidR="00524A97" w:rsidRPr="00524A97">
        <w:rPr>
          <w:sz w:val="28"/>
          <w:szCs w:val="28"/>
        </w:rPr>
        <w:t xml:space="preserve">14 </w:t>
      </w:r>
      <w:r w:rsidR="00524A97">
        <w:rPr>
          <w:sz w:val="28"/>
          <w:szCs w:val="28"/>
        </w:rPr>
        <w:t>tiết dạy theo NCBH</w:t>
      </w:r>
      <w:r w:rsidRPr="00524A97">
        <w:rPr>
          <w:sz w:val="28"/>
          <w:szCs w:val="28"/>
        </w:rPr>
        <w:t xml:space="preserve">; </w:t>
      </w:r>
      <w:r w:rsidR="00524A97">
        <w:rPr>
          <w:sz w:val="28"/>
          <w:szCs w:val="28"/>
        </w:rPr>
        <w:t xml:space="preserve">06 chuyên đề cấp tổ; </w:t>
      </w:r>
      <w:r w:rsidRPr="00524A97">
        <w:rPr>
          <w:sz w:val="28"/>
          <w:szCs w:val="28"/>
        </w:rPr>
        <w:t xml:space="preserve">03 chuyên </w:t>
      </w:r>
    </w:p>
    <w:p w:rsidR="00927ABD" w:rsidRPr="00524A97" w:rsidRDefault="00BA2930" w:rsidP="00524A97">
      <w:pPr>
        <w:pBdr>
          <w:top w:val="nil"/>
          <w:left w:val="nil"/>
          <w:bottom w:val="nil"/>
          <w:right w:val="nil"/>
          <w:between w:val="nil"/>
        </w:pBdr>
        <w:jc w:val="both"/>
        <w:rPr>
          <w:sz w:val="28"/>
          <w:szCs w:val="28"/>
        </w:rPr>
      </w:pPr>
      <w:r w:rsidRPr="00524A97">
        <w:rPr>
          <w:sz w:val="28"/>
          <w:szCs w:val="28"/>
        </w:rPr>
        <w:t xml:space="preserve">đề cấp trường; 02 chuyên đề cấp cụm; 01 chuyên đề cấp huyện </w:t>
      </w:r>
    </w:p>
    <w:p w:rsidR="00524A97" w:rsidRPr="00524A97" w:rsidRDefault="00524A97" w:rsidP="00524A97">
      <w:pPr>
        <w:numPr>
          <w:ilvl w:val="0"/>
          <w:numId w:val="2"/>
        </w:numPr>
        <w:pBdr>
          <w:top w:val="nil"/>
          <w:left w:val="nil"/>
          <w:bottom w:val="nil"/>
          <w:right w:val="nil"/>
          <w:between w:val="nil"/>
        </w:pBdr>
        <w:jc w:val="both"/>
        <w:rPr>
          <w:sz w:val="28"/>
          <w:szCs w:val="28"/>
        </w:rPr>
      </w:pPr>
      <w:r w:rsidRPr="00524A97">
        <w:rPr>
          <w:sz w:val="28"/>
          <w:szCs w:val="28"/>
        </w:rPr>
        <w:t xml:space="preserve">Cấp TH: </w:t>
      </w:r>
      <w:r w:rsidR="00BA2930" w:rsidRPr="00524A97">
        <w:rPr>
          <w:sz w:val="28"/>
          <w:szCs w:val="28"/>
        </w:rPr>
        <w:t xml:space="preserve">30 tiết dạy theo NCBH cấp tổ; cấp trường 4 tiết, cụm trường 01 </w:t>
      </w:r>
    </w:p>
    <w:p w:rsidR="00927ABD" w:rsidRPr="00524A97" w:rsidRDefault="00BA2930" w:rsidP="00524A97">
      <w:pPr>
        <w:pBdr>
          <w:top w:val="nil"/>
          <w:left w:val="nil"/>
          <w:bottom w:val="nil"/>
          <w:right w:val="nil"/>
          <w:between w:val="nil"/>
        </w:pBdr>
        <w:jc w:val="both"/>
        <w:rPr>
          <w:sz w:val="28"/>
          <w:szCs w:val="28"/>
        </w:rPr>
      </w:pPr>
      <w:r w:rsidRPr="00524A97">
        <w:rPr>
          <w:sz w:val="28"/>
          <w:szCs w:val="28"/>
        </w:rPr>
        <w:t>tiết.</w:t>
      </w:r>
    </w:p>
    <w:p w:rsidR="00927ABD" w:rsidRPr="00524A97" w:rsidRDefault="00BA2930" w:rsidP="001112C3">
      <w:pPr>
        <w:ind w:firstLine="567"/>
        <w:jc w:val="both"/>
        <w:rPr>
          <w:b/>
          <w:i/>
          <w:color w:val="000000"/>
          <w:sz w:val="28"/>
          <w:szCs w:val="28"/>
        </w:rPr>
      </w:pPr>
      <w:r w:rsidRPr="00524A97">
        <w:rPr>
          <w:b/>
          <w:i/>
          <w:color w:val="000000"/>
          <w:sz w:val="28"/>
          <w:szCs w:val="28"/>
        </w:rPr>
        <w:t>b. Hạn chế, tồn tại:</w:t>
      </w:r>
    </w:p>
    <w:p w:rsidR="00927ABD" w:rsidRDefault="00BA2930" w:rsidP="001112C3">
      <w:pPr>
        <w:ind w:firstLine="567"/>
        <w:jc w:val="both"/>
        <w:rPr>
          <w:sz w:val="28"/>
          <w:szCs w:val="28"/>
        </w:rPr>
      </w:pPr>
      <w:r>
        <w:rPr>
          <w:sz w:val="28"/>
          <w:szCs w:val="28"/>
        </w:rPr>
        <w:t>Thực hiện chuyên đề cấp trường cho 2 cấp học còn hạn chế.</w:t>
      </w:r>
    </w:p>
    <w:p w:rsidR="00927ABD" w:rsidRDefault="00BA2930" w:rsidP="001112C3">
      <w:pPr>
        <w:ind w:firstLine="567"/>
        <w:jc w:val="both"/>
        <w:rPr>
          <w:b/>
          <w:sz w:val="28"/>
          <w:szCs w:val="28"/>
        </w:rPr>
      </w:pPr>
      <w:r>
        <w:rPr>
          <w:b/>
          <w:sz w:val="28"/>
          <w:szCs w:val="28"/>
        </w:rPr>
        <w:t>2. Kết quả thực hiện đổi mới phương pháp và hình thức tổ chức dạy học</w:t>
      </w:r>
    </w:p>
    <w:p w:rsidR="00927ABD" w:rsidRDefault="00BA2930" w:rsidP="001112C3">
      <w:pPr>
        <w:ind w:firstLine="567"/>
        <w:jc w:val="both"/>
        <w:rPr>
          <w:b/>
          <w:i/>
          <w:sz w:val="28"/>
          <w:szCs w:val="28"/>
        </w:rPr>
      </w:pPr>
      <w:r>
        <w:rPr>
          <w:b/>
          <w:i/>
          <w:sz w:val="28"/>
          <w:szCs w:val="28"/>
        </w:rPr>
        <w:t xml:space="preserve">2.1. Kết quả chỉ đạo thực hiện công tác đổi mới phương pháp, hình thức tổ chức dạy học. </w:t>
      </w:r>
    </w:p>
    <w:p w:rsidR="00927ABD" w:rsidRPr="00524A97" w:rsidRDefault="00BA2930" w:rsidP="001112C3">
      <w:pPr>
        <w:ind w:firstLine="567"/>
        <w:jc w:val="both"/>
        <w:rPr>
          <w:b/>
          <w:i/>
          <w:color w:val="000000"/>
          <w:sz w:val="28"/>
          <w:szCs w:val="28"/>
        </w:rPr>
      </w:pPr>
      <w:r w:rsidRPr="00524A97">
        <w:rPr>
          <w:b/>
          <w:i/>
          <w:color w:val="000000"/>
          <w:sz w:val="28"/>
          <w:szCs w:val="28"/>
        </w:rPr>
        <w:t>a. Kết quả đạt được:</w:t>
      </w:r>
    </w:p>
    <w:p w:rsidR="00927ABD" w:rsidRDefault="00BA2930" w:rsidP="001112C3">
      <w:pPr>
        <w:widowControl w:val="0"/>
        <w:spacing w:line="264" w:lineRule="auto"/>
        <w:ind w:firstLine="720"/>
        <w:jc w:val="both"/>
        <w:rPr>
          <w:color w:val="000000"/>
          <w:sz w:val="28"/>
          <w:szCs w:val="28"/>
        </w:rPr>
      </w:pPr>
      <w:r>
        <w:rPr>
          <w:color w:val="000000"/>
          <w:sz w:val="28"/>
          <w:szCs w:val="28"/>
        </w:rPr>
        <w:t>Đảm bảo việc xây dựng và tổ chức thực hiện kế hoạch giáo dục của nhà trường được thực hiện theo Công văn số 5512/BGDĐT-GDTrH ngày 18/12/2020 của Bộ GDĐT về việc xây dựng và tổ chức thực hiện kế hoạch giáo dục của nhà trường đối với lớp 6,7,8. Công văn số 4612/BGDĐT-GDTrH ngày 03/10/2017 hướng dẫn thực hiện chương trình GDPT hiện hành theo định hướng phát triển năng lực và phẩm chất học sinh từ năm học 2017-2018 đối với lớp 9.</w:t>
      </w:r>
    </w:p>
    <w:p w:rsidR="00927ABD" w:rsidRDefault="00BA2930" w:rsidP="001112C3">
      <w:pPr>
        <w:ind w:firstLine="567"/>
        <w:jc w:val="both"/>
        <w:rPr>
          <w:sz w:val="28"/>
          <w:szCs w:val="28"/>
        </w:rPr>
      </w:pPr>
      <w:r>
        <w:rPr>
          <w:sz w:val="28"/>
          <w:szCs w:val="28"/>
        </w:rPr>
        <w:t>Thực hiện đảm bảo việc xây dựng các kế hoạch như Kế hoạch tổ bộ môn, kế hoạch của giáo viên, kế hoạch bài dạy đảm bảo về phương pháp, kĩ thuật dạy học. Tất cả các kế hoạch đều được lãnh đạo nhà trường phê duyệt trước khi đưa vào thực hiện.</w:t>
      </w:r>
    </w:p>
    <w:p w:rsidR="00927ABD" w:rsidRDefault="00BA2930" w:rsidP="001112C3">
      <w:pPr>
        <w:widowControl w:val="0"/>
        <w:spacing w:line="264" w:lineRule="auto"/>
        <w:ind w:firstLine="720"/>
        <w:jc w:val="both"/>
        <w:rPr>
          <w:color w:val="000000"/>
          <w:sz w:val="28"/>
          <w:szCs w:val="28"/>
        </w:rPr>
      </w:pPr>
      <w:r>
        <w:rPr>
          <w:color w:val="000000"/>
          <w:sz w:val="28"/>
          <w:szCs w:val="28"/>
        </w:rPr>
        <w:t>Nhà trường chỉ đạo giáo viên tổ chức tiết hoạt động trải nghiệm, hướng nghiệp dưới hình thức sân khấu hóa.</w:t>
      </w:r>
    </w:p>
    <w:p w:rsidR="00927ABD" w:rsidRPr="00524A97" w:rsidRDefault="00BA2930" w:rsidP="001112C3">
      <w:pPr>
        <w:ind w:firstLine="567"/>
        <w:jc w:val="both"/>
        <w:rPr>
          <w:b/>
          <w:i/>
          <w:color w:val="000000"/>
          <w:sz w:val="28"/>
          <w:szCs w:val="28"/>
        </w:rPr>
      </w:pPr>
      <w:r w:rsidRPr="00524A97">
        <w:rPr>
          <w:b/>
          <w:i/>
          <w:color w:val="000000"/>
          <w:sz w:val="28"/>
          <w:szCs w:val="28"/>
        </w:rPr>
        <w:t>b. Hạn chế, tồn tại:</w:t>
      </w:r>
    </w:p>
    <w:p w:rsidR="00927ABD" w:rsidRDefault="00BA2930" w:rsidP="001112C3">
      <w:pPr>
        <w:ind w:firstLine="567"/>
        <w:jc w:val="both"/>
        <w:rPr>
          <w:sz w:val="28"/>
          <w:szCs w:val="28"/>
        </w:rPr>
      </w:pPr>
      <w:r>
        <w:rPr>
          <w:sz w:val="28"/>
          <w:szCs w:val="28"/>
        </w:rPr>
        <w:t>Một số giáo viên còn chưa thực sự mạnh dạn trong thực hiện đổi mới phương pháp và hình thức dạy học, giáo dục.  Đặt biệt là hoạt động giáo dục mang tính tập thể, sân khấu. Còn lệ thuộc vào sự chỉ đạo hướng dẫn và sự hỗ trợ của đồng nghiệp.</w:t>
      </w:r>
    </w:p>
    <w:p w:rsidR="00927ABD" w:rsidRDefault="00BA2930" w:rsidP="001112C3">
      <w:pPr>
        <w:ind w:firstLine="567"/>
        <w:jc w:val="both"/>
        <w:rPr>
          <w:b/>
          <w:i/>
          <w:sz w:val="28"/>
          <w:szCs w:val="28"/>
        </w:rPr>
      </w:pPr>
      <w:r>
        <w:rPr>
          <w:b/>
          <w:i/>
          <w:sz w:val="28"/>
          <w:szCs w:val="28"/>
        </w:rPr>
        <w:t>2.2. Kết quả thực hiện giáo dục STEM nhằm phát huy tính tích cực của học sinh trong dạy học và vận dụng kiến thức vào giải quyết các vấn đề thực tiễn.</w:t>
      </w:r>
    </w:p>
    <w:p w:rsidR="00927ABD" w:rsidRPr="00524A97" w:rsidRDefault="00BA2930" w:rsidP="001112C3">
      <w:pPr>
        <w:ind w:firstLine="567"/>
        <w:jc w:val="both"/>
        <w:rPr>
          <w:b/>
          <w:i/>
          <w:color w:val="000000"/>
          <w:sz w:val="28"/>
          <w:szCs w:val="28"/>
        </w:rPr>
      </w:pPr>
      <w:r w:rsidRPr="00524A97">
        <w:rPr>
          <w:b/>
          <w:i/>
          <w:color w:val="000000"/>
          <w:sz w:val="28"/>
          <w:szCs w:val="28"/>
        </w:rPr>
        <w:t>a. Kết quả đạt được:</w:t>
      </w:r>
    </w:p>
    <w:p w:rsidR="00927ABD" w:rsidRDefault="00BA2930" w:rsidP="001112C3">
      <w:pPr>
        <w:ind w:firstLine="567"/>
        <w:jc w:val="both"/>
        <w:rPr>
          <w:sz w:val="28"/>
          <w:szCs w:val="28"/>
        </w:rPr>
      </w:pPr>
      <w:r>
        <w:rPr>
          <w:sz w:val="28"/>
          <w:szCs w:val="28"/>
        </w:rPr>
        <w:t>- Chú trọng công tác giáo dục Stem thông qua các môn học và hoạt động: Đưa nội dung giáo dục Stem vào kế hoạch giáo dục của nhà trường và nghị quyết năm học. Ngay từ đầu năm học nhà trường ban hành kế hoạch tổ chức Hội thi Stem cấp trường qua đó tạo cho học sinh tìm tòi, áp dụng các kiến thức đã học để hình thành các sản phẩm dự thi các cấp.</w:t>
      </w:r>
    </w:p>
    <w:p w:rsidR="00927ABD" w:rsidRDefault="00BA2930" w:rsidP="001112C3">
      <w:pPr>
        <w:ind w:firstLine="567"/>
        <w:jc w:val="both"/>
        <w:rPr>
          <w:sz w:val="28"/>
          <w:szCs w:val="28"/>
        </w:rPr>
      </w:pPr>
      <w:r>
        <w:rPr>
          <w:sz w:val="28"/>
          <w:szCs w:val="28"/>
        </w:rPr>
        <w:t>Bước đầu tập huấn và tiếp cận với dạy học Stem đối với cấp tiểu học.</w:t>
      </w:r>
    </w:p>
    <w:p w:rsidR="00927ABD" w:rsidRDefault="00BA2930" w:rsidP="001112C3">
      <w:pPr>
        <w:ind w:firstLine="567"/>
        <w:jc w:val="both"/>
        <w:rPr>
          <w:sz w:val="28"/>
          <w:szCs w:val="28"/>
        </w:rPr>
      </w:pPr>
      <w:r>
        <w:rPr>
          <w:sz w:val="28"/>
          <w:szCs w:val="28"/>
        </w:rPr>
        <w:t>Kết quả: Giải nhất trưng bày Stem cấp huyện; tham gia trưng bày Stem cấp tỉnh đối với cấp THCS.</w:t>
      </w:r>
    </w:p>
    <w:p w:rsidR="00927ABD" w:rsidRPr="00524A97" w:rsidRDefault="00BA2930" w:rsidP="001112C3">
      <w:pPr>
        <w:ind w:firstLine="567"/>
        <w:jc w:val="both"/>
        <w:rPr>
          <w:b/>
          <w:i/>
          <w:color w:val="000000"/>
          <w:sz w:val="28"/>
          <w:szCs w:val="28"/>
        </w:rPr>
      </w:pPr>
      <w:r w:rsidRPr="00524A97">
        <w:rPr>
          <w:b/>
          <w:i/>
          <w:color w:val="000000"/>
          <w:sz w:val="28"/>
          <w:szCs w:val="28"/>
        </w:rPr>
        <w:t>b. Hạn chế, tồn tại:</w:t>
      </w:r>
    </w:p>
    <w:p w:rsidR="00927ABD" w:rsidRDefault="00BA2930" w:rsidP="001112C3">
      <w:pPr>
        <w:ind w:firstLine="567"/>
        <w:jc w:val="both"/>
        <w:rPr>
          <w:sz w:val="28"/>
          <w:szCs w:val="28"/>
        </w:rPr>
      </w:pPr>
      <w:r>
        <w:rPr>
          <w:sz w:val="28"/>
          <w:szCs w:val="28"/>
        </w:rPr>
        <w:t xml:space="preserve">Một số giáo viên còn chưa thực sự mạnh dạn trong thực hiện giáo dục Stem và các tiết học, môn học.  </w:t>
      </w:r>
    </w:p>
    <w:p w:rsidR="00927ABD" w:rsidRDefault="00BA2930" w:rsidP="001112C3">
      <w:pPr>
        <w:ind w:firstLine="567"/>
        <w:jc w:val="both"/>
        <w:rPr>
          <w:sz w:val="28"/>
          <w:szCs w:val="28"/>
        </w:rPr>
      </w:pPr>
      <w:r>
        <w:rPr>
          <w:b/>
          <w:i/>
          <w:sz w:val="28"/>
          <w:szCs w:val="28"/>
        </w:rPr>
        <w:t xml:space="preserve">2.3. Kết quả chỉ đạo thực hiện việc tổ chức các hoạt động văn hóa-văn nghệ, thể dục-thể thao; tăng cường giao lưu, hợp tác nhằm thúc đẩy hứng thú học tập của học sinh; việc sử dụng di sản trong dạy học một số môn học, hoạt động giáo </w:t>
      </w:r>
      <w:r>
        <w:rPr>
          <w:b/>
          <w:i/>
          <w:sz w:val="28"/>
          <w:szCs w:val="28"/>
        </w:rPr>
        <w:lastRenderedPageBreak/>
        <w:t>dục phù hợp nhằm bảo vệ, phát huy các giá trị văn hóa truyền thống và tiếp thu tinh hoa văn hoá nhân loại.</w:t>
      </w:r>
      <w:r>
        <w:rPr>
          <w:sz w:val="28"/>
          <w:szCs w:val="28"/>
        </w:rPr>
        <w:t xml:space="preserve"> </w:t>
      </w:r>
    </w:p>
    <w:p w:rsidR="00927ABD" w:rsidRPr="00524A97" w:rsidRDefault="00BA2930" w:rsidP="001112C3">
      <w:pPr>
        <w:ind w:firstLine="567"/>
        <w:jc w:val="both"/>
        <w:rPr>
          <w:b/>
          <w:i/>
          <w:color w:val="000000"/>
          <w:sz w:val="28"/>
          <w:szCs w:val="28"/>
        </w:rPr>
      </w:pPr>
      <w:r w:rsidRPr="00524A97">
        <w:rPr>
          <w:b/>
          <w:i/>
          <w:color w:val="000000"/>
          <w:sz w:val="28"/>
          <w:szCs w:val="28"/>
        </w:rPr>
        <w:t>a. Kết quả đạt được:</w:t>
      </w:r>
    </w:p>
    <w:p w:rsidR="00927ABD" w:rsidRDefault="00BA2930" w:rsidP="001112C3">
      <w:pPr>
        <w:ind w:firstLine="567"/>
        <w:jc w:val="both"/>
        <w:rPr>
          <w:sz w:val="28"/>
          <w:szCs w:val="28"/>
        </w:rPr>
      </w:pPr>
      <w:r>
        <w:rPr>
          <w:sz w:val="28"/>
          <w:szCs w:val="28"/>
        </w:rPr>
        <w:t>- Thực hiện kế hoạch Hội khỏe Phù đổng cấp trường với nhiều nội dung thi đấu, tổ chức cho học sinh tham gia vừa chọn nguồn cho hội thi cấp huyện, vừa tạo môi trường vui chơi, gây hứng thú cho học sinh.</w:t>
      </w:r>
    </w:p>
    <w:p w:rsidR="00927ABD" w:rsidRDefault="00BA2930" w:rsidP="001112C3">
      <w:pPr>
        <w:ind w:firstLine="567"/>
        <w:jc w:val="both"/>
        <w:rPr>
          <w:sz w:val="28"/>
          <w:szCs w:val="28"/>
        </w:rPr>
      </w:pPr>
      <w:r>
        <w:rPr>
          <w:sz w:val="28"/>
          <w:szCs w:val="28"/>
        </w:rPr>
        <w:t>- Phân công giáo viên bồi dưỡng, huấn luyện TDTT cho học sinh</w:t>
      </w:r>
    </w:p>
    <w:p w:rsidR="00927ABD" w:rsidRDefault="00BA2930" w:rsidP="001112C3">
      <w:pPr>
        <w:ind w:firstLine="567"/>
        <w:jc w:val="both"/>
        <w:rPr>
          <w:sz w:val="28"/>
          <w:szCs w:val="28"/>
        </w:rPr>
      </w:pPr>
      <w:r>
        <w:rPr>
          <w:sz w:val="28"/>
          <w:szCs w:val="28"/>
        </w:rPr>
        <w:t>- Đưa di tích, di sản văn hóa (mộ thượng thư Nguyễn Tường Vân) vào dạy học lịch sử địa phương.</w:t>
      </w:r>
    </w:p>
    <w:p w:rsidR="00927ABD" w:rsidRDefault="00BA2930" w:rsidP="001112C3">
      <w:pPr>
        <w:ind w:firstLine="567"/>
        <w:jc w:val="both"/>
        <w:rPr>
          <w:sz w:val="28"/>
          <w:szCs w:val="28"/>
        </w:rPr>
      </w:pPr>
      <w:r>
        <w:rPr>
          <w:sz w:val="28"/>
          <w:szCs w:val="28"/>
        </w:rPr>
        <w:t>- Phối hợp tham gia chuyên đề tuyên truyền truyền thống quân đội nhân dân Việt Nam và tìm hiểu lịch sử ngày quân đội nhân dân Việt nam vào 21/12/2023.</w:t>
      </w:r>
    </w:p>
    <w:p w:rsidR="00927ABD" w:rsidRDefault="00BA2930" w:rsidP="001112C3">
      <w:pPr>
        <w:ind w:firstLine="567"/>
        <w:jc w:val="both"/>
        <w:rPr>
          <w:sz w:val="28"/>
          <w:szCs w:val="28"/>
        </w:rPr>
      </w:pPr>
      <w:r>
        <w:rPr>
          <w:sz w:val="28"/>
          <w:szCs w:val="28"/>
        </w:rPr>
        <w:t>- Hướng ứng và tổ chức hoạt động kỷ niệm 70 năm ngày chiến thắng Điện Biên Phủ bằng hình thức tham gia thi trắc nghiệm trực tuyến, rung chuông vàng cho học sinh, phối hợp với cựu chiến binh huyện nói chuyện truyền thống…</w:t>
      </w:r>
    </w:p>
    <w:p w:rsidR="00927ABD" w:rsidRPr="00524A97" w:rsidRDefault="00BA2930" w:rsidP="001112C3">
      <w:pPr>
        <w:ind w:firstLine="567"/>
        <w:jc w:val="both"/>
        <w:rPr>
          <w:b/>
          <w:i/>
          <w:color w:val="000000"/>
          <w:sz w:val="28"/>
          <w:szCs w:val="28"/>
        </w:rPr>
      </w:pPr>
      <w:r w:rsidRPr="00524A97">
        <w:rPr>
          <w:b/>
          <w:i/>
          <w:color w:val="000000"/>
          <w:sz w:val="28"/>
          <w:szCs w:val="28"/>
        </w:rPr>
        <w:t>b. Hạn chế, tồn tại:</w:t>
      </w:r>
    </w:p>
    <w:p w:rsidR="00927ABD" w:rsidRDefault="00BA2930" w:rsidP="001112C3">
      <w:pPr>
        <w:ind w:firstLine="567"/>
        <w:jc w:val="both"/>
        <w:rPr>
          <w:sz w:val="28"/>
          <w:szCs w:val="28"/>
        </w:rPr>
      </w:pPr>
      <w:r>
        <w:rPr>
          <w:sz w:val="28"/>
          <w:szCs w:val="28"/>
        </w:rPr>
        <w:t>Kết quả tham gia giải thể thao học sinh chưa đảm bảo nghị quyết năm học.</w:t>
      </w:r>
    </w:p>
    <w:p w:rsidR="00927ABD" w:rsidRDefault="00BA2930" w:rsidP="001112C3">
      <w:pPr>
        <w:ind w:firstLine="567"/>
        <w:jc w:val="both"/>
        <w:rPr>
          <w:b/>
          <w:i/>
          <w:sz w:val="28"/>
          <w:szCs w:val="28"/>
        </w:rPr>
      </w:pPr>
      <w:r>
        <w:rPr>
          <w:b/>
          <w:i/>
          <w:sz w:val="28"/>
          <w:szCs w:val="28"/>
        </w:rPr>
        <w:t xml:space="preserve">2.4. Kết quả chỉ đạo thực hiện chuyển đổi số trong hoạt động dạy học và quản lý giáo dục; bao gồm ứng dụng công nghệ thông tin trong đổi mới phương pháp và hình thức tổ chức dạy học, kiểm tra đánh giá; trong quản lý quá trình dạy học và quản trị nhà trường. </w:t>
      </w:r>
    </w:p>
    <w:p w:rsidR="00927ABD" w:rsidRPr="00524A97" w:rsidRDefault="00BA2930" w:rsidP="001112C3">
      <w:pPr>
        <w:ind w:firstLine="567"/>
        <w:jc w:val="both"/>
        <w:rPr>
          <w:b/>
          <w:i/>
          <w:color w:val="000000"/>
          <w:sz w:val="28"/>
          <w:szCs w:val="28"/>
        </w:rPr>
      </w:pPr>
      <w:r w:rsidRPr="00524A97">
        <w:rPr>
          <w:b/>
          <w:i/>
          <w:color w:val="000000"/>
          <w:sz w:val="28"/>
          <w:szCs w:val="28"/>
        </w:rPr>
        <w:t>a. Kết quả đạt được:</w:t>
      </w:r>
    </w:p>
    <w:p w:rsidR="00927ABD" w:rsidRDefault="00BA2930" w:rsidP="001112C3">
      <w:pPr>
        <w:ind w:firstLine="567"/>
        <w:jc w:val="both"/>
        <w:rPr>
          <w:sz w:val="28"/>
          <w:szCs w:val="28"/>
        </w:rPr>
      </w:pPr>
      <w:r>
        <w:rPr>
          <w:sz w:val="28"/>
          <w:szCs w:val="28"/>
        </w:rPr>
        <w:t>- Áp dụng các kênh thông tin liên lạc với CMHS trong công tác giáo dục và tư vấn tâm lý học sinh như: phần mềm sổ điểm VNPT, zalo nhóm lớp…</w:t>
      </w:r>
    </w:p>
    <w:p w:rsidR="00927ABD" w:rsidRDefault="00BA2930" w:rsidP="001112C3">
      <w:pPr>
        <w:ind w:firstLine="567"/>
        <w:jc w:val="both"/>
        <w:rPr>
          <w:sz w:val="28"/>
          <w:szCs w:val="28"/>
        </w:rPr>
      </w:pPr>
      <w:r>
        <w:rPr>
          <w:sz w:val="28"/>
          <w:szCs w:val="28"/>
        </w:rPr>
        <w:t>- Áp dụng google sheets trong việc trao nhận thông tin, báo cáo từ CBGV-NV trong quá trình thực hiện công việc</w:t>
      </w:r>
    </w:p>
    <w:p w:rsidR="00927ABD" w:rsidRDefault="00BA2930" w:rsidP="001112C3">
      <w:pPr>
        <w:ind w:firstLine="567"/>
        <w:jc w:val="both"/>
        <w:rPr>
          <w:sz w:val="28"/>
          <w:szCs w:val="28"/>
        </w:rPr>
      </w:pPr>
      <w:r>
        <w:rPr>
          <w:sz w:val="28"/>
          <w:szCs w:val="28"/>
        </w:rPr>
        <w:t>- Áp dụng Drive trong trong lưu văn bản, công văn…</w:t>
      </w:r>
    </w:p>
    <w:p w:rsidR="00927ABD" w:rsidRDefault="00BA2930" w:rsidP="001112C3">
      <w:pPr>
        <w:ind w:firstLine="567"/>
        <w:jc w:val="both"/>
        <w:rPr>
          <w:sz w:val="28"/>
          <w:szCs w:val="28"/>
        </w:rPr>
      </w:pPr>
      <w:r>
        <w:rPr>
          <w:sz w:val="28"/>
          <w:szCs w:val="28"/>
        </w:rPr>
        <w:t>- Áp dụng phần mềm sổ điểm VNPT</w:t>
      </w:r>
    </w:p>
    <w:p w:rsidR="00927ABD" w:rsidRDefault="00BA2930" w:rsidP="001112C3">
      <w:pPr>
        <w:ind w:firstLine="567"/>
        <w:jc w:val="both"/>
        <w:rPr>
          <w:sz w:val="28"/>
          <w:szCs w:val="28"/>
        </w:rPr>
      </w:pPr>
      <w:r>
        <w:rPr>
          <w:sz w:val="28"/>
          <w:szCs w:val="28"/>
        </w:rPr>
        <w:t>- Thực hiện chữ kí sổ điểm và học bạ học sinh</w:t>
      </w:r>
    </w:p>
    <w:p w:rsidR="00927ABD" w:rsidRDefault="00BA2930" w:rsidP="001112C3">
      <w:pPr>
        <w:ind w:firstLine="567"/>
        <w:jc w:val="both"/>
        <w:rPr>
          <w:sz w:val="28"/>
          <w:szCs w:val="28"/>
        </w:rPr>
      </w:pPr>
      <w:r>
        <w:rPr>
          <w:sz w:val="28"/>
          <w:szCs w:val="28"/>
        </w:rPr>
        <w:t>- Thực hiện chữ ký số trong công tác lương và tài chính.</w:t>
      </w:r>
    </w:p>
    <w:p w:rsidR="00927ABD" w:rsidRPr="00524A97" w:rsidRDefault="00BA2930" w:rsidP="001112C3">
      <w:pPr>
        <w:ind w:firstLine="567"/>
        <w:jc w:val="both"/>
        <w:rPr>
          <w:b/>
          <w:i/>
          <w:color w:val="000000"/>
          <w:sz w:val="28"/>
          <w:szCs w:val="28"/>
        </w:rPr>
      </w:pPr>
      <w:r w:rsidRPr="00524A97">
        <w:rPr>
          <w:b/>
          <w:i/>
          <w:color w:val="000000"/>
          <w:sz w:val="28"/>
          <w:szCs w:val="28"/>
        </w:rPr>
        <w:t>b. Hạn chế, tồn tại:</w:t>
      </w:r>
    </w:p>
    <w:p w:rsidR="00927ABD" w:rsidRDefault="00BA2930" w:rsidP="001112C3">
      <w:pPr>
        <w:ind w:firstLine="567"/>
        <w:jc w:val="both"/>
        <w:rPr>
          <w:sz w:val="28"/>
          <w:szCs w:val="28"/>
        </w:rPr>
      </w:pPr>
      <w:r>
        <w:rPr>
          <w:sz w:val="28"/>
          <w:szCs w:val="28"/>
        </w:rPr>
        <w:t>Việc lưu trữ công văn và hồ sơ còn chưa khoa học, thẩm mỹ</w:t>
      </w:r>
    </w:p>
    <w:p w:rsidR="00927ABD" w:rsidRDefault="00BA2930" w:rsidP="001112C3">
      <w:pPr>
        <w:ind w:firstLine="567"/>
        <w:jc w:val="both"/>
        <w:rPr>
          <w:b/>
          <w:sz w:val="28"/>
          <w:szCs w:val="28"/>
        </w:rPr>
      </w:pPr>
      <w:r>
        <w:rPr>
          <w:b/>
          <w:sz w:val="28"/>
          <w:szCs w:val="28"/>
        </w:rPr>
        <w:t>3. Thực hiện hiệu quả các phương pháp và hình thức kiểm tra đánh giá</w:t>
      </w:r>
    </w:p>
    <w:p w:rsidR="00927ABD" w:rsidRDefault="00BA2930" w:rsidP="001112C3">
      <w:pPr>
        <w:ind w:firstLine="567"/>
        <w:jc w:val="both"/>
        <w:rPr>
          <w:b/>
          <w:i/>
          <w:sz w:val="28"/>
          <w:szCs w:val="28"/>
        </w:rPr>
      </w:pPr>
      <w:r>
        <w:rPr>
          <w:b/>
          <w:i/>
          <w:sz w:val="28"/>
          <w:szCs w:val="28"/>
        </w:rPr>
        <w:t>3.1. Thực hiện tập huấn kiểm tra, đánh giá học sinh theo đúng quy định tại các Thông tư hướng dẫn của Bộ GDĐT.</w:t>
      </w:r>
    </w:p>
    <w:p w:rsidR="00927ABD" w:rsidRPr="00524A97" w:rsidRDefault="00BA2930" w:rsidP="001112C3">
      <w:pPr>
        <w:ind w:firstLine="567"/>
        <w:jc w:val="both"/>
        <w:rPr>
          <w:b/>
          <w:i/>
          <w:color w:val="000000"/>
          <w:sz w:val="28"/>
          <w:szCs w:val="28"/>
        </w:rPr>
      </w:pPr>
      <w:r w:rsidRPr="00524A97">
        <w:rPr>
          <w:b/>
          <w:i/>
          <w:color w:val="000000"/>
          <w:sz w:val="28"/>
          <w:szCs w:val="28"/>
        </w:rPr>
        <w:t>a. Kết quả đạt được:</w:t>
      </w:r>
    </w:p>
    <w:p w:rsidR="00927ABD" w:rsidRDefault="00BA2930" w:rsidP="001112C3">
      <w:pPr>
        <w:ind w:firstLine="567"/>
        <w:jc w:val="both"/>
        <w:rPr>
          <w:sz w:val="28"/>
          <w:szCs w:val="28"/>
        </w:rPr>
      </w:pPr>
      <w:r>
        <w:rPr>
          <w:sz w:val="28"/>
          <w:szCs w:val="28"/>
        </w:rPr>
        <w:t>- Tham gia đảm bảo công tác tập huấn chuyên môn về kiểm tra, đánh giá học sinh theo đúng quy định các thông tư của chương trình giáo dục phổ thông theo CTGDPT 2006 và CT GDPT 2018 .</w:t>
      </w:r>
    </w:p>
    <w:p w:rsidR="00927ABD" w:rsidRDefault="00BA2930" w:rsidP="001112C3">
      <w:pPr>
        <w:ind w:firstLine="567"/>
        <w:jc w:val="both"/>
        <w:rPr>
          <w:sz w:val="28"/>
          <w:szCs w:val="28"/>
        </w:rPr>
      </w:pPr>
      <w:r>
        <w:rPr>
          <w:sz w:val="28"/>
          <w:szCs w:val="28"/>
        </w:rPr>
        <w:t>- Tổ chức 02 chuyên đề cấp trường tập huấn công tác kiểm tra, đánh giá học sinh ở mỗi cấp học.</w:t>
      </w:r>
    </w:p>
    <w:p w:rsidR="00927ABD" w:rsidRDefault="00BA2930" w:rsidP="001112C3">
      <w:pPr>
        <w:ind w:firstLine="567"/>
        <w:jc w:val="both"/>
        <w:rPr>
          <w:sz w:val="28"/>
          <w:szCs w:val="28"/>
        </w:rPr>
      </w:pPr>
      <w:r>
        <w:rPr>
          <w:sz w:val="28"/>
          <w:szCs w:val="28"/>
        </w:rPr>
        <w:t>- Tổ chức nghiên cứu và triển khai công tác kiểm tra đánh giá ở cấp tổ chuyên môn. Đến nay, CBGVNV nhà trường thông hiểu, không có sai sót trong công tác kiểm tra, đánh giá học sinh.</w:t>
      </w:r>
    </w:p>
    <w:p w:rsidR="00927ABD" w:rsidRPr="00524A97" w:rsidRDefault="00BA2930" w:rsidP="001112C3">
      <w:pPr>
        <w:ind w:firstLine="567"/>
        <w:jc w:val="both"/>
        <w:rPr>
          <w:b/>
          <w:i/>
          <w:color w:val="000000"/>
          <w:sz w:val="28"/>
          <w:szCs w:val="28"/>
        </w:rPr>
      </w:pPr>
      <w:r w:rsidRPr="00524A97">
        <w:rPr>
          <w:b/>
          <w:i/>
          <w:color w:val="000000"/>
          <w:sz w:val="28"/>
          <w:szCs w:val="28"/>
        </w:rPr>
        <w:t>b. Hạn chế, tồn tại:</w:t>
      </w:r>
    </w:p>
    <w:p w:rsidR="00927ABD" w:rsidRDefault="00BA2930" w:rsidP="001112C3">
      <w:pPr>
        <w:ind w:firstLine="567"/>
        <w:jc w:val="both"/>
        <w:rPr>
          <w:sz w:val="28"/>
          <w:szCs w:val="28"/>
        </w:rPr>
      </w:pPr>
      <w:r>
        <w:rPr>
          <w:sz w:val="28"/>
          <w:szCs w:val="28"/>
        </w:rPr>
        <w:lastRenderedPageBreak/>
        <w:t>- Do trường có 2 cấp học, mỗi cấp học áp dụng ít nhất 02 thông tư, dễ xảy ra việc nhầm lẫn trong công tác kiểm tra, đánh giá học sinh.</w:t>
      </w:r>
    </w:p>
    <w:p w:rsidR="00927ABD" w:rsidRDefault="00BA2930" w:rsidP="001112C3">
      <w:pPr>
        <w:ind w:firstLine="567"/>
        <w:jc w:val="both"/>
        <w:rPr>
          <w:sz w:val="28"/>
          <w:szCs w:val="28"/>
        </w:rPr>
      </w:pPr>
      <w:r>
        <w:rPr>
          <w:sz w:val="28"/>
          <w:szCs w:val="28"/>
        </w:rPr>
        <w:t>- Một số bộ phận giáo viên chưa nghiên cứu sâu về đánh giá rèn luyện học sinh theo CTGD PT 2028.</w:t>
      </w:r>
    </w:p>
    <w:p w:rsidR="00927ABD" w:rsidRDefault="00BA2930" w:rsidP="001112C3">
      <w:pPr>
        <w:ind w:firstLine="567"/>
        <w:jc w:val="both"/>
        <w:rPr>
          <w:b/>
          <w:i/>
          <w:color w:val="000000"/>
          <w:sz w:val="28"/>
          <w:szCs w:val="28"/>
        </w:rPr>
      </w:pPr>
      <w:r>
        <w:rPr>
          <w:b/>
          <w:i/>
          <w:color w:val="000000"/>
          <w:sz w:val="28"/>
          <w:szCs w:val="28"/>
        </w:rPr>
        <w:t>3.2. Kết quả chỉ đạo thực hiện kiểm tra, đánh giá học sinh theo quy định tại các Thông tư của Bộ GDĐT và Công văn hướng dẫn của Phòng GDĐT (kiểm tra thường xuyên, kiểm tra định kì).</w:t>
      </w:r>
    </w:p>
    <w:p w:rsidR="00927ABD" w:rsidRDefault="00BA2930" w:rsidP="001112C3">
      <w:pPr>
        <w:ind w:firstLine="567"/>
        <w:jc w:val="both"/>
        <w:rPr>
          <w:b/>
          <w:i/>
          <w:color w:val="000000"/>
          <w:sz w:val="28"/>
          <w:szCs w:val="28"/>
        </w:rPr>
      </w:pPr>
      <w:r>
        <w:rPr>
          <w:b/>
          <w:i/>
          <w:color w:val="000000"/>
          <w:sz w:val="28"/>
          <w:szCs w:val="28"/>
        </w:rPr>
        <w:t>a. Kết quả đạt được:</w:t>
      </w:r>
    </w:p>
    <w:p w:rsidR="00927ABD" w:rsidRDefault="00BA2930" w:rsidP="001112C3">
      <w:pPr>
        <w:ind w:firstLine="567"/>
        <w:jc w:val="both"/>
        <w:rPr>
          <w:b/>
          <w:i/>
          <w:sz w:val="28"/>
          <w:szCs w:val="28"/>
        </w:rPr>
      </w:pPr>
      <w:r>
        <w:rPr>
          <w:b/>
          <w:i/>
          <w:sz w:val="28"/>
          <w:szCs w:val="28"/>
        </w:rPr>
        <w:t>a.1. Cấp THCS</w:t>
      </w:r>
    </w:p>
    <w:p w:rsidR="00927ABD" w:rsidRDefault="00BA2930" w:rsidP="001112C3">
      <w:pPr>
        <w:widowControl w:val="0"/>
        <w:spacing w:line="264" w:lineRule="auto"/>
        <w:ind w:firstLine="720"/>
        <w:jc w:val="both"/>
        <w:rPr>
          <w:color w:val="0F0F0F"/>
          <w:sz w:val="28"/>
          <w:szCs w:val="28"/>
        </w:rPr>
      </w:pPr>
      <w:r>
        <w:rPr>
          <w:color w:val="0F0F0F"/>
          <w:sz w:val="28"/>
          <w:szCs w:val="28"/>
        </w:rPr>
        <w:t>- Thực hiện việc đánh giá học sinh theo đúng các Thông tư hướng dẫn cho</w:t>
      </w:r>
      <w:r>
        <w:rPr>
          <w:color w:val="0F0F0F"/>
          <w:sz w:val="28"/>
          <w:szCs w:val="28"/>
        </w:rPr>
        <w:br/>
        <w:t xml:space="preserve">từng chương trình giáo dục; thực hiện Thông tư 22/2021/TT-BGDĐT của Bộ GDĐT Quy định về đánh giá học sinh trung học cơ sở và học sinh trung học phổ thông đối với học sinh lớp 6, 7,8; </w:t>
      </w:r>
      <w:r>
        <w:rPr>
          <w:sz w:val="28"/>
          <w:szCs w:val="28"/>
        </w:rPr>
        <w:t>thông tư 26/2020 TT-BGDĐT ngày 26 tháng 8 năm 2020 về sửa đổi, bổ sung một số điều của quy chế đánh giá, xếp loại học sinh trung học cơ sở và trung học phổ thông ban hành kèm theo Thông tư số 58/2011/TT-BGDĐT ngày 12 tháng 12 năm 2011 của Bộ trưởng Bộ Giáo dục và Đào tạo</w:t>
      </w:r>
      <w:r>
        <w:rPr>
          <w:color w:val="0F0F0F"/>
          <w:sz w:val="28"/>
          <w:szCs w:val="28"/>
        </w:rPr>
        <w:t xml:space="preserve"> đối với lớp 9, xây dựng kế hoạch kiểm tra, đánh giá phù hợp với kế hoạch dạy học; không kiểm tra, đánh giá vượt quá yêu cầu cần đạt hoặc mức độ cần đạt của chương trình GDPT; không kiểm tra, đánh giá đối với các nội dung phải thực hiện tinh giản và các nội dung hướng dẫn của Bộ GDĐT.</w:t>
      </w:r>
    </w:p>
    <w:p w:rsidR="00927ABD" w:rsidRDefault="00BA2930" w:rsidP="001112C3">
      <w:pPr>
        <w:ind w:firstLine="567"/>
        <w:jc w:val="both"/>
        <w:rPr>
          <w:sz w:val="28"/>
          <w:szCs w:val="28"/>
        </w:rPr>
      </w:pPr>
      <w:r>
        <w:rPr>
          <w:sz w:val="28"/>
          <w:szCs w:val="28"/>
        </w:rPr>
        <w:t xml:space="preserve">- Thực hiện các hình thức, phương pháp kiểm tra đánh giá đối với kiểm tra đánh giá thường xuyên, đánh giá định kỳ đối với các môn học, hoạt động giáo dục; việc xây dựng ngân hàng câu hỏi, đề kiểm tra; </w:t>
      </w:r>
    </w:p>
    <w:p w:rsidR="00927ABD" w:rsidRDefault="00BA2930" w:rsidP="001112C3">
      <w:pPr>
        <w:widowControl w:val="0"/>
        <w:spacing w:line="264" w:lineRule="auto"/>
        <w:ind w:firstLine="567"/>
        <w:jc w:val="both"/>
        <w:rPr>
          <w:color w:val="0F0F0F"/>
          <w:sz w:val="28"/>
          <w:szCs w:val="28"/>
        </w:rPr>
      </w:pPr>
      <w:r>
        <w:rPr>
          <w:color w:val="0F0F0F"/>
          <w:sz w:val="28"/>
          <w:szCs w:val="28"/>
        </w:rPr>
        <w:t>- Thực hiện có hiệu quả các hình thức, phương pháp kiểm tra, đánh giá,</w:t>
      </w:r>
      <w:r>
        <w:rPr>
          <w:color w:val="0F0F0F"/>
          <w:sz w:val="28"/>
          <w:szCs w:val="28"/>
        </w:rPr>
        <w:br/>
        <w:t>đánh giá định kỳ như: Xây dựng kế hoạch kiểm tra tập trung, cùng thời gian đối với một bộ môn ở một khối học, đề kiểm tra định kì được thực hiện đảm bảo khung chương trình, ma trận theo quy định chung của bộ môn, được công bố trên website và phần mềm giáo dục.</w:t>
      </w:r>
    </w:p>
    <w:p w:rsidR="00927ABD" w:rsidRDefault="00BA2930" w:rsidP="001112C3">
      <w:pPr>
        <w:widowControl w:val="0"/>
        <w:spacing w:line="264" w:lineRule="auto"/>
        <w:ind w:firstLine="720"/>
        <w:jc w:val="both"/>
        <w:rPr>
          <w:color w:val="0F0F0F"/>
          <w:sz w:val="28"/>
          <w:szCs w:val="28"/>
        </w:rPr>
      </w:pPr>
      <w:r>
        <w:rPr>
          <w:color w:val="0F0F0F"/>
          <w:sz w:val="28"/>
          <w:szCs w:val="28"/>
        </w:rPr>
        <w:t>- Đối với các môn học, hoạt động giáo dục đánh giá bằng nhận xét, khuyến khích thực hiện việc kiểm tra, đánh giá định kỳ thông qua bài thực hành, dự án học tập phù hợp với đặc thù môn học, hoạt động giáo dục.</w:t>
      </w:r>
    </w:p>
    <w:p w:rsidR="00927ABD" w:rsidRDefault="00BA2930" w:rsidP="001112C3">
      <w:pPr>
        <w:widowControl w:val="0"/>
        <w:spacing w:line="264" w:lineRule="auto"/>
        <w:ind w:firstLine="567"/>
        <w:jc w:val="both"/>
        <w:rPr>
          <w:color w:val="0F0F0F"/>
          <w:sz w:val="28"/>
          <w:szCs w:val="28"/>
        </w:rPr>
      </w:pPr>
      <w:r>
        <w:rPr>
          <w:color w:val="0F0F0F"/>
          <w:sz w:val="28"/>
          <w:szCs w:val="28"/>
        </w:rPr>
        <w:t xml:space="preserve">- Việc đổi mới phương pháp, hình thức kiểm tra, đánh giá các môn học bảo đảm yêu cầu về tính trung thực, khách quan, công bằng, đánh giá chính xác kết quả học tập và rèn luyện của học sinh. </w:t>
      </w:r>
    </w:p>
    <w:p w:rsidR="00927ABD" w:rsidRDefault="00BA2930" w:rsidP="001112C3">
      <w:pPr>
        <w:widowControl w:val="0"/>
        <w:spacing w:line="264" w:lineRule="auto"/>
        <w:ind w:firstLine="567"/>
        <w:jc w:val="both"/>
        <w:rPr>
          <w:b/>
          <w:i/>
          <w:color w:val="0F0F0F"/>
          <w:sz w:val="28"/>
          <w:szCs w:val="28"/>
        </w:rPr>
      </w:pPr>
      <w:r>
        <w:rPr>
          <w:b/>
          <w:i/>
          <w:color w:val="0F0F0F"/>
          <w:sz w:val="28"/>
          <w:szCs w:val="28"/>
        </w:rPr>
        <w:t>a.1. Cấp tiểu học.</w:t>
      </w:r>
    </w:p>
    <w:p w:rsidR="00927ABD" w:rsidRDefault="00BA2930" w:rsidP="001112C3">
      <w:pPr>
        <w:ind w:firstLine="720"/>
        <w:jc w:val="both"/>
        <w:rPr>
          <w:sz w:val="28"/>
          <w:szCs w:val="28"/>
        </w:rPr>
      </w:pPr>
      <w:r>
        <w:rPr>
          <w:sz w:val="28"/>
          <w:szCs w:val="28"/>
        </w:rPr>
        <w:t>- Nhà trường đã thực hiện truyền thông trong CMHS và cộng đồng về cách đánh giá học sinh tiểu học theo tinh thần Thông tư số 03/VBHN-BGDĐT và Thông tư 27/2020/TT-BGDĐT để CMHS và cộng đồng hiểu rõ hơn cách đánh giá từ đó có sự phối hợp với nhà trường trong việc đánh giá học sinh.</w:t>
      </w:r>
    </w:p>
    <w:p w:rsidR="00927ABD" w:rsidRDefault="00BA2930" w:rsidP="001112C3">
      <w:pPr>
        <w:ind w:firstLine="709"/>
        <w:jc w:val="both"/>
        <w:rPr>
          <w:sz w:val="28"/>
          <w:szCs w:val="28"/>
        </w:rPr>
      </w:pPr>
      <w:r>
        <w:rPr>
          <w:sz w:val="28"/>
          <w:szCs w:val="28"/>
        </w:rPr>
        <w:t xml:space="preserve">- Việc ứng dụng công nghệ thông tin trong đánh giá học sinh thông qua phần mềm vn.edu để cập nhật và quản lí kết quả giáo dục và học tập của học sinh đến nay </w:t>
      </w:r>
      <w:r>
        <w:rPr>
          <w:sz w:val="28"/>
          <w:szCs w:val="28"/>
        </w:rPr>
        <w:lastRenderedPageBreak/>
        <w:t>hầu hết đội ngũ giáo viên thực hiện thuần thục yêu cầu này, nhà trường cũng đã thực hiện được việc đồng bộ dữ liệu từ vn.edu qua CSDL ngành.</w:t>
      </w:r>
    </w:p>
    <w:p w:rsidR="00927ABD" w:rsidRDefault="00BA2930" w:rsidP="001112C3">
      <w:pPr>
        <w:ind w:firstLine="737"/>
        <w:jc w:val="both"/>
        <w:rPr>
          <w:sz w:val="28"/>
          <w:szCs w:val="28"/>
        </w:rPr>
      </w:pPr>
      <w:r>
        <w:rPr>
          <w:color w:val="000000"/>
          <w:sz w:val="28"/>
          <w:szCs w:val="28"/>
        </w:rPr>
        <w:t xml:space="preserve">- Đối với môn Tiếng Anh việc ra đề đảm bảo 3 nội dung nghe, nói, đọc viết. Chương trình lớp 3, 4 thực hiện việc ra đề theo TT 27/22020/TT-BGDĐT ra đề theo 3 mức. Đối với lớp 5 ra đề gồm có 4 mức theo TT 22/2016/TT-BGDĐT ngày 22/9/2016 và Thông tư </w:t>
      </w:r>
      <w:r>
        <w:rPr>
          <w:sz w:val="28"/>
          <w:szCs w:val="28"/>
        </w:rPr>
        <w:t>30</w:t>
      </w:r>
      <w:r>
        <w:rPr>
          <w:i/>
          <w:sz w:val="28"/>
          <w:szCs w:val="28"/>
        </w:rPr>
        <w:t>/2014</w:t>
      </w:r>
      <w:r>
        <w:rPr>
          <w:sz w:val="28"/>
          <w:szCs w:val="28"/>
        </w:rPr>
        <w:t>/TT-BGDĐT.</w:t>
      </w:r>
    </w:p>
    <w:p w:rsidR="00927ABD" w:rsidRDefault="00BA2930" w:rsidP="001112C3">
      <w:pPr>
        <w:ind w:firstLine="737"/>
        <w:jc w:val="both"/>
        <w:rPr>
          <w:sz w:val="28"/>
          <w:szCs w:val="28"/>
        </w:rPr>
      </w:pPr>
      <w:r>
        <w:rPr>
          <w:sz w:val="28"/>
          <w:szCs w:val="28"/>
        </w:rPr>
        <w:t xml:space="preserve">- Môn Tin học-Công nghệ thực hiện ra đề kiểm tra gồm có 2 phần: phần Tin học và phần Công nghệ chấm điểm và nhận xét đánh giá riêng. </w:t>
      </w:r>
    </w:p>
    <w:p w:rsidR="00927ABD" w:rsidRDefault="00BA2930" w:rsidP="001112C3">
      <w:pPr>
        <w:widowControl w:val="0"/>
        <w:spacing w:line="264" w:lineRule="auto"/>
        <w:ind w:firstLine="720"/>
        <w:jc w:val="both"/>
        <w:rPr>
          <w:color w:val="0F0F0F"/>
          <w:sz w:val="28"/>
          <w:szCs w:val="28"/>
        </w:rPr>
      </w:pPr>
      <w:r>
        <w:rPr>
          <w:color w:val="0F0F0F"/>
          <w:sz w:val="28"/>
          <w:szCs w:val="28"/>
        </w:rPr>
        <w:t xml:space="preserve">- Thực hiện đảm bảo việc ra đề kiểm tra giữa kì, cuối kỳ và đưa lên ngân hàng </w:t>
      </w:r>
    </w:p>
    <w:p w:rsidR="00927ABD" w:rsidRDefault="00BA2930" w:rsidP="001112C3">
      <w:pPr>
        <w:widowControl w:val="0"/>
        <w:spacing w:line="264" w:lineRule="auto"/>
        <w:jc w:val="both"/>
        <w:rPr>
          <w:color w:val="0F0F0F"/>
          <w:sz w:val="28"/>
          <w:szCs w:val="28"/>
        </w:rPr>
      </w:pPr>
      <w:r>
        <w:rPr>
          <w:color w:val="0F0F0F"/>
          <w:sz w:val="28"/>
          <w:szCs w:val="28"/>
        </w:rPr>
        <w:t>câu hỏi (website) nhà trường.</w:t>
      </w:r>
    </w:p>
    <w:p w:rsidR="00927ABD" w:rsidRDefault="00BA2930" w:rsidP="001112C3">
      <w:pPr>
        <w:ind w:firstLine="567"/>
        <w:jc w:val="both"/>
        <w:rPr>
          <w:b/>
          <w:i/>
          <w:color w:val="000000"/>
          <w:sz w:val="28"/>
          <w:szCs w:val="28"/>
        </w:rPr>
      </w:pPr>
      <w:r>
        <w:rPr>
          <w:b/>
          <w:i/>
          <w:color w:val="000000"/>
          <w:sz w:val="28"/>
          <w:szCs w:val="28"/>
        </w:rPr>
        <w:t>b. Hạn chế, tồn tại:</w:t>
      </w:r>
    </w:p>
    <w:p w:rsidR="00927ABD" w:rsidRDefault="00BA2930" w:rsidP="001112C3">
      <w:pPr>
        <w:ind w:firstLine="567"/>
        <w:jc w:val="both"/>
        <w:rPr>
          <w:sz w:val="28"/>
          <w:szCs w:val="28"/>
        </w:rPr>
      </w:pPr>
      <w:r>
        <w:rPr>
          <w:sz w:val="28"/>
          <w:szCs w:val="28"/>
        </w:rPr>
        <w:t>Dù đề kiểm tra và đánh giá học sinh theo hướng phát triển năng lực của học sinh, tuy nhiên do năng lực của học sinh không đồng đề, nên kết quả vẫn chưa cao ở một số học sinh.</w:t>
      </w:r>
    </w:p>
    <w:p w:rsidR="00927ABD" w:rsidRDefault="00BA2930" w:rsidP="001112C3">
      <w:pPr>
        <w:ind w:firstLine="567"/>
        <w:jc w:val="both"/>
        <w:rPr>
          <w:b/>
          <w:color w:val="000000"/>
          <w:sz w:val="28"/>
          <w:szCs w:val="28"/>
        </w:rPr>
      </w:pPr>
      <w:r>
        <w:rPr>
          <w:b/>
          <w:color w:val="000000"/>
          <w:sz w:val="28"/>
          <w:szCs w:val="28"/>
        </w:rPr>
        <w:t xml:space="preserve">4. Tổ chức, tham gia các kỳ thi, cuộc thi, hội thi </w:t>
      </w:r>
    </w:p>
    <w:p w:rsidR="00927ABD" w:rsidRDefault="00BA2930" w:rsidP="001112C3">
      <w:pPr>
        <w:ind w:firstLine="567"/>
        <w:jc w:val="both"/>
        <w:rPr>
          <w:b/>
          <w:i/>
          <w:sz w:val="28"/>
          <w:szCs w:val="28"/>
        </w:rPr>
      </w:pPr>
      <w:r>
        <w:rPr>
          <w:b/>
          <w:i/>
          <w:sz w:val="28"/>
          <w:szCs w:val="28"/>
        </w:rPr>
        <w:t>4.1. Tổ chức Hội thi giáo viên dạy giỏi, Học sinh giỏi, cuộc thi STEM, Văn học – Học văn, An toàn giao thông, … cấp trường</w:t>
      </w:r>
    </w:p>
    <w:p w:rsidR="00927ABD" w:rsidRDefault="00BA2930" w:rsidP="001112C3">
      <w:pPr>
        <w:ind w:firstLine="567"/>
        <w:jc w:val="both"/>
        <w:rPr>
          <w:b/>
          <w:i/>
          <w:color w:val="000000"/>
          <w:sz w:val="28"/>
          <w:szCs w:val="28"/>
        </w:rPr>
      </w:pPr>
      <w:r>
        <w:rPr>
          <w:b/>
          <w:i/>
          <w:color w:val="000000"/>
          <w:sz w:val="28"/>
          <w:szCs w:val="28"/>
        </w:rPr>
        <w:t>a. Kết quả đạt được:</w:t>
      </w:r>
    </w:p>
    <w:p w:rsidR="00927ABD" w:rsidRDefault="00BA2930" w:rsidP="001112C3">
      <w:pPr>
        <w:ind w:firstLine="567"/>
        <w:jc w:val="both"/>
        <w:rPr>
          <w:sz w:val="28"/>
          <w:szCs w:val="28"/>
        </w:rPr>
      </w:pPr>
      <w:r>
        <w:rPr>
          <w:sz w:val="28"/>
          <w:szCs w:val="28"/>
        </w:rPr>
        <w:t>- Đối với Hội thi giáo viên:  Nhà trường đã xây dựng kế hoạch và triển khai tổ chức cuộc thi giáo viên dạy giỏi cấp trường (THCS); giáo viên chủ nhiệm giỏi cấp trường (Tiểu học) cho năm học 2023-</w:t>
      </w:r>
      <w:r w:rsidR="001B48DD">
        <w:rPr>
          <w:sz w:val="28"/>
          <w:szCs w:val="28"/>
        </w:rPr>
        <w:t>2024. Nhà trường đã công nhận 06</w:t>
      </w:r>
      <w:r>
        <w:rPr>
          <w:sz w:val="28"/>
          <w:szCs w:val="28"/>
        </w:rPr>
        <w:t xml:space="preserve"> giáo viên GVDG cấp THCS và 04 GVCNG cấp tiểu học. </w:t>
      </w:r>
    </w:p>
    <w:p w:rsidR="00927ABD" w:rsidRDefault="00BA2930" w:rsidP="001112C3">
      <w:pPr>
        <w:ind w:firstLine="567"/>
        <w:jc w:val="both"/>
        <w:rPr>
          <w:sz w:val="28"/>
          <w:szCs w:val="28"/>
        </w:rPr>
      </w:pPr>
      <w:r>
        <w:rPr>
          <w:sz w:val="28"/>
          <w:szCs w:val="28"/>
        </w:rPr>
        <w:t>- Công tác học sinh giỏi: Nhà trường đã xây dựng kế hoạch bồi dưỡng học sinh giỏi 678 (THCS), kế hoạch tham gia bồi dưỡng học sinh giỏi 9 cấp huyện và kế hoạch bồi dưỡng học sinh giỏi khối 4,5 trong hè và xuyên suốt năm học 2023-2024. Trong năm học, nhà trường đã tổ chức khảo sát HSG 678 số lần: 03 lần và tổ chức rung chuông vàng toàn trường đối với tiểu học (trong đó đặc biệt chú trọng học sinh khối 4,5) nhằm chọn đội tuyển tham gia cấp huyện.</w:t>
      </w:r>
    </w:p>
    <w:p w:rsidR="00927ABD" w:rsidRDefault="00BA2930" w:rsidP="001112C3">
      <w:pPr>
        <w:ind w:firstLine="567"/>
        <w:jc w:val="both"/>
        <w:rPr>
          <w:sz w:val="28"/>
          <w:szCs w:val="28"/>
        </w:rPr>
      </w:pPr>
      <w:r>
        <w:rPr>
          <w:sz w:val="28"/>
          <w:szCs w:val="28"/>
        </w:rPr>
        <w:t xml:space="preserve">- Ngoài ra, nhà trường còn lên kế hoạch bồi dưỡng hỗ trợ, vận động học sinh khối 9 tham gia bồi dưỡng cấp huyện gồm 05 học sinh. </w:t>
      </w:r>
    </w:p>
    <w:p w:rsidR="00927ABD" w:rsidRDefault="00BA2930" w:rsidP="001112C3">
      <w:pPr>
        <w:ind w:firstLine="567"/>
        <w:jc w:val="both"/>
        <w:rPr>
          <w:sz w:val="28"/>
          <w:szCs w:val="28"/>
        </w:rPr>
      </w:pPr>
      <w:r>
        <w:rPr>
          <w:sz w:val="28"/>
          <w:szCs w:val="28"/>
        </w:rPr>
        <w:t>- Tổ chức hội thi kể chuyện theo sách cấp trường.</w:t>
      </w:r>
    </w:p>
    <w:p w:rsidR="00927ABD" w:rsidRDefault="00BA2930" w:rsidP="001112C3">
      <w:pPr>
        <w:ind w:firstLine="567"/>
        <w:jc w:val="both"/>
        <w:rPr>
          <w:sz w:val="28"/>
          <w:szCs w:val="28"/>
        </w:rPr>
      </w:pPr>
      <w:r>
        <w:rPr>
          <w:sz w:val="28"/>
          <w:szCs w:val="28"/>
        </w:rPr>
        <w:t>- Tổ chức hội khỏe phù đổng toàn trường, tham gia giải thể dục thể thao cấp huyện.</w:t>
      </w:r>
    </w:p>
    <w:p w:rsidR="00927ABD" w:rsidRDefault="00BA2930" w:rsidP="001112C3">
      <w:pPr>
        <w:ind w:firstLine="567"/>
        <w:jc w:val="both"/>
        <w:rPr>
          <w:sz w:val="28"/>
          <w:szCs w:val="28"/>
        </w:rPr>
      </w:pPr>
      <w:r>
        <w:rPr>
          <w:sz w:val="28"/>
          <w:szCs w:val="28"/>
        </w:rPr>
        <w:t>- Tổ chức cuộc thi Văn học – học văn, hùng biện câu chuyện đạo đức và pháp luật cấp trường.</w:t>
      </w:r>
    </w:p>
    <w:p w:rsidR="00927ABD" w:rsidRDefault="00BA2930" w:rsidP="001112C3">
      <w:pPr>
        <w:ind w:firstLine="567"/>
        <w:jc w:val="both"/>
        <w:rPr>
          <w:sz w:val="28"/>
          <w:szCs w:val="28"/>
        </w:rPr>
      </w:pPr>
      <w:r>
        <w:rPr>
          <w:sz w:val="28"/>
          <w:szCs w:val="28"/>
        </w:rPr>
        <w:t>- Công tác thi Stem: Ngay từ đầu năm học nhà trường ban hành kế hoạch tổ chức Hội thi Stem cấp trường qua đó tạo cho học sinh tìm tòi, áp dụng các kiến thức đã học để hình thành các sản phẩm dự thi các cấp.</w:t>
      </w:r>
    </w:p>
    <w:p w:rsidR="00927ABD" w:rsidRDefault="00BA2930" w:rsidP="001112C3">
      <w:pPr>
        <w:ind w:firstLine="567"/>
        <w:jc w:val="both"/>
        <w:rPr>
          <w:sz w:val="28"/>
          <w:szCs w:val="28"/>
        </w:rPr>
      </w:pPr>
      <w:r>
        <w:rPr>
          <w:sz w:val="28"/>
          <w:szCs w:val="28"/>
        </w:rPr>
        <w:t>- Tổ chức hội thi kể chuyện theo sách, giới thiệu sách cấp trường cho 2 cấp học</w:t>
      </w:r>
    </w:p>
    <w:p w:rsidR="00927ABD" w:rsidRDefault="00BA2930" w:rsidP="001112C3">
      <w:pPr>
        <w:ind w:firstLine="567"/>
        <w:jc w:val="both"/>
        <w:rPr>
          <w:b/>
          <w:i/>
          <w:sz w:val="28"/>
          <w:szCs w:val="28"/>
        </w:rPr>
      </w:pPr>
      <w:r>
        <w:rPr>
          <w:b/>
          <w:i/>
          <w:sz w:val="28"/>
          <w:szCs w:val="28"/>
        </w:rPr>
        <w:t xml:space="preserve">4.2. Tham gia các cuộc thi, kỳ thi, hội thi do Phòng GDĐT, Sở GDĐT tổ </w:t>
      </w:r>
    </w:p>
    <w:p w:rsidR="00927ABD" w:rsidRPr="00524A97" w:rsidRDefault="00BA2930" w:rsidP="001112C3">
      <w:pPr>
        <w:ind w:firstLine="567"/>
        <w:jc w:val="both"/>
        <w:rPr>
          <w:b/>
          <w:i/>
          <w:color w:val="000000"/>
          <w:sz w:val="28"/>
          <w:szCs w:val="28"/>
        </w:rPr>
      </w:pPr>
      <w:r w:rsidRPr="00524A97">
        <w:rPr>
          <w:b/>
          <w:i/>
          <w:color w:val="000000"/>
          <w:sz w:val="28"/>
          <w:szCs w:val="28"/>
        </w:rPr>
        <w:t>a. Kết quả đạt được:</w:t>
      </w:r>
    </w:p>
    <w:p w:rsidR="00927ABD" w:rsidRDefault="00BA2930" w:rsidP="001112C3">
      <w:pPr>
        <w:ind w:firstLine="567"/>
        <w:jc w:val="both"/>
        <w:rPr>
          <w:sz w:val="28"/>
          <w:szCs w:val="28"/>
        </w:rPr>
      </w:pPr>
      <w:r>
        <w:rPr>
          <w:sz w:val="28"/>
          <w:szCs w:val="28"/>
        </w:rPr>
        <w:t>- Tham gia GVDG cấp huyện cấp THCS là 02 giáo viên; đạt 01 giải ba. Tham gia GVCNG cấp huyện (TH) 01 giáo viên; đạt 01 giáo viên.</w:t>
      </w:r>
    </w:p>
    <w:p w:rsidR="00927ABD" w:rsidRDefault="00BA2930" w:rsidP="001112C3">
      <w:pPr>
        <w:ind w:firstLine="567"/>
        <w:jc w:val="both"/>
        <w:rPr>
          <w:sz w:val="28"/>
          <w:szCs w:val="28"/>
        </w:rPr>
      </w:pPr>
      <w:r>
        <w:rPr>
          <w:sz w:val="28"/>
          <w:szCs w:val="28"/>
        </w:rPr>
        <w:lastRenderedPageBreak/>
        <w:t>- Tham gia học sinh giỏi 9 cấp huyện được công nhận học sinh giỏi huyện 05, trong đó 01 giải nhất, 01 giải 3, 03 giải khuyến khích; tham gia cấp tỉnh 01.</w:t>
      </w:r>
    </w:p>
    <w:p w:rsidR="00927ABD" w:rsidRDefault="00BA2930" w:rsidP="001112C3">
      <w:pPr>
        <w:ind w:firstLine="567"/>
        <w:jc w:val="both"/>
        <w:rPr>
          <w:sz w:val="28"/>
          <w:szCs w:val="28"/>
        </w:rPr>
      </w:pPr>
      <w:r>
        <w:rPr>
          <w:sz w:val="28"/>
          <w:szCs w:val="28"/>
        </w:rPr>
        <w:t>- Tham gia khảo sát HSG 678 và rung chuông vàng lớp 4,5 cấp huyện:</w:t>
      </w:r>
    </w:p>
    <w:p w:rsidR="00927ABD" w:rsidRPr="006646F2" w:rsidRDefault="00BA2930" w:rsidP="001112C3">
      <w:pPr>
        <w:ind w:firstLine="567"/>
        <w:jc w:val="both"/>
        <w:rPr>
          <w:sz w:val="28"/>
          <w:szCs w:val="28"/>
        </w:rPr>
      </w:pPr>
      <w:r w:rsidRPr="006646F2">
        <w:rPr>
          <w:sz w:val="28"/>
          <w:szCs w:val="28"/>
        </w:rPr>
        <w:t>+</w:t>
      </w:r>
      <w:r w:rsidR="0006516E" w:rsidRPr="006646F2">
        <w:rPr>
          <w:sz w:val="28"/>
          <w:szCs w:val="28"/>
        </w:rPr>
        <w:t xml:space="preserve"> Học sinh giỏi 6,7,8 Cấp THCS: 15 giải</w:t>
      </w:r>
      <w:r w:rsidR="00A346BF" w:rsidRPr="006646F2">
        <w:rPr>
          <w:sz w:val="28"/>
          <w:szCs w:val="28"/>
        </w:rPr>
        <w:t>; trong đó 05 giải ba; 10 giải KK.</w:t>
      </w:r>
      <w:r w:rsidR="001B2F5E" w:rsidRPr="006646F2">
        <w:rPr>
          <w:sz w:val="28"/>
          <w:szCs w:val="28"/>
        </w:rPr>
        <w:t xml:space="preserve"> Vị thứ 10 toàn đoàn</w:t>
      </w:r>
    </w:p>
    <w:p w:rsidR="00927ABD" w:rsidRDefault="00BA2930" w:rsidP="001112C3">
      <w:pPr>
        <w:ind w:firstLine="567"/>
        <w:jc w:val="both"/>
        <w:rPr>
          <w:sz w:val="28"/>
          <w:szCs w:val="28"/>
        </w:rPr>
      </w:pPr>
      <w:r>
        <w:rPr>
          <w:sz w:val="28"/>
          <w:szCs w:val="28"/>
        </w:rPr>
        <w:t>+ Rung chuông vàng cấp TH: 01 giải</w:t>
      </w:r>
      <w:r w:rsidR="00862919">
        <w:rPr>
          <w:sz w:val="28"/>
          <w:szCs w:val="28"/>
        </w:rPr>
        <w:t xml:space="preserve"> KK</w:t>
      </w:r>
    </w:p>
    <w:p w:rsidR="00927ABD" w:rsidRDefault="00BA2930" w:rsidP="001112C3">
      <w:pPr>
        <w:ind w:firstLine="567"/>
        <w:jc w:val="both"/>
        <w:rPr>
          <w:sz w:val="28"/>
          <w:szCs w:val="28"/>
        </w:rPr>
      </w:pPr>
      <w:r>
        <w:rPr>
          <w:sz w:val="28"/>
          <w:szCs w:val="28"/>
        </w:rPr>
        <w:t>- Tham gia hội thi kể chuyện theo sách cấp huyện (TH) đạt giải 3</w:t>
      </w:r>
    </w:p>
    <w:p w:rsidR="00927ABD" w:rsidRDefault="00BA2930" w:rsidP="001112C3">
      <w:pPr>
        <w:ind w:firstLine="567"/>
        <w:jc w:val="both"/>
        <w:rPr>
          <w:sz w:val="28"/>
          <w:szCs w:val="28"/>
        </w:rPr>
      </w:pPr>
      <w:r>
        <w:rPr>
          <w:sz w:val="28"/>
          <w:szCs w:val="28"/>
        </w:rPr>
        <w:t>- Tham gia giải thể dục thể thao cấp huyện, trong đó giải Việt dã và bóng rổ nam học sinh THCS huyện Đại Lộc kết quả đạt giải khuyến khích toàn đoàn.</w:t>
      </w:r>
    </w:p>
    <w:p w:rsidR="00927ABD" w:rsidRDefault="00BA2930" w:rsidP="001112C3">
      <w:pPr>
        <w:ind w:firstLine="567"/>
        <w:jc w:val="both"/>
        <w:rPr>
          <w:sz w:val="28"/>
          <w:szCs w:val="28"/>
        </w:rPr>
      </w:pPr>
      <w:r>
        <w:rPr>
          <w:sz w:val="28"/>
          <w:szCs w:val="28"/>
        </w:rPr>
        <w:t>- Tổ chức cuộc thi Văn học – học văn, hùng biện câu chuyện đạo đức và pháp luật cấp trường, tham gia hội thi cấp huyện.</w:t>
      </w:r>
    </w:p>
    <w:p w:rsidR="00927ABD" w:rsidRDefault="00BA2930" w:rsidP="001112C3">
      <w:pPr>
        <w:ind w:firstLine="567"/>
        <w:jc w:val="both"/>
        <w:rPr>
          <w:sz w:val="28"/>
          <w:szCs w:val="28"/>
        </w:rPr>
      </w:pPr>
      <w:r>
        <w:rPr>
          <w:sz w:val="28"/>
          <w:szCs w:val="28"/>
        </w:rPr>
        <w:t>- Tham gia thi chỉ huy sao giỏi (cấp TH) cấp huyện.</w:t>
      </w:r>
    </w:p>
    <w:p w:rsidR="00927ABD" w:rsidRDefault="00BA2930" w:rsidP="001112C3">
      <w:pPr>
        <w:ind w:firstLine="567"/>
        <w:jc w:val="both"/>
        <w:rPr>
          <w:sz w:val="28"/>
          <w:szCs w:val="28"/>
        </w:rPr>
      </w:pPr>
      <w:r>
        <w:rPr>
          <w:sz w:val="28"/>
          <w:szCs w:val="28"/>
        </w:rPr>
        <w:t>- Tham gia hội thi trưng bày sản phẩm Stem cấp huyện và cấp tỉnh</w:t>
      </w:r>
    </w:p>
    <w:p w:rsidR="00927ABD" w:rsidRDefault="00BA2930" w:rsidP="001112C3">
      <w:pPr>
        <w:ind w:firstLine="567"/>
        <w:jc w:val="both"/>
        <w:rPr>
          <w:sz w:val="28"/>
          <w:szCs w:val="28"/>
        </w:rPr>
      </w:pPr>
      <w:r>
        <w:rPr>
          <w:sz w:val="28"/>
          <w:szCs w:val="28"/>
        </w:rPr>
        <w:t>Kết quả: Giải nhất trưng bày Stem cấp huyện; tham gia trưng bày Stem cấp tỉnh đối với cấp THCS.</w:t>
      </w:r>
    </w:p>
    <w:p w:rsidR="00927ABD" w:rsidRDefault="00BA2930" w:rsidP="001112C3">
      <w:pPr>
        <w:ind w:firstLine="567"/>
        <w:jc w:val="both"/>
        <w:rPr>
          <w:b/>
          <w:i/>
          <w:color w:val="000000"/>
          <w:sz w:val="28"/>
          <w:szCs w:val="28"/>
        </w:rPr>
      </w:pPr>
      <w:r>
        <w:rPr>
          <w:b/>
          <w:i/>
          <w:color w:val="000000"/>
          <w:sz w:val="28"/>
          <w:szCs w:val="28"/>
        </w:rPr>
        <w:t>b. Hạn chế, tồn tại:</w:t>
      </w:r>
    </w:p>
    <w:p w:rsidR="00927ABD" w:rsidRDefault="00BA2930" w:rsidP="001112C3">
      <w:pPr>
        <w:ind w:firstLine="567"/>
        <w:jc w:val="both"/>
        <w:rPr>
          <w:sz w:val="28"/>
          <w:szCs w:val="28"/>
        </w:rPr>
      </w:pPr>
      <w:r>
        <w:rPr>
          <w:sz w:val="28"/>
          <w:szCs w:val="28"/>
        </w:rPr>
        <w:t>- Do số lượng học sinh nhà trường ít, số môn HSG nhiều, việc chọn số học sinh giỏi bộ môn để tham gia các cấp khó khăn. Đời sống kinh tế địa phương còn khó khăn, sự quan tâm của gia đình trong công tác HSG chưa được đầu tư sâu.</w:t>
      </w:r>
    </w:p>
    <w:p w:rsidR="00927ABD" w:rsidRDefault="00BA2930" w:rsidP="001112C3">
      <w:pPr>
        <w:ind w:firstLine="567"/>
        <w:jc w:val="both"/>
        <w:rPr>
          <w:sz w:val="28"/>
          <w:szCs w:val="28"/>
        </w:rPr>
      </w:pPr>
      <w:r>
        <w:rPr>
          <w:sz w:val="28"/>
          <w:szCs w:val="28"/>
        </w:rPr>
        <w:t>- Một số hội thi chưa đạt kết quả cao như: Văn học học văn, hùng biện câu chuyện đạo đức và pháp luật, chỉ huy sao giỏi.</w:t>
      </w:r>
    </w:p>
    <w:p w:rsidR="00927ABD" w:rsidRDefault="00BA2930" w:rsidP="001112C3">
      <w:pPr>
        <w:ind w:firstLine="567"/>
        <w:jc w:val="both"/>
        <w:rPr>
          <w:b/>
          <w:color w:val="000000"/>
          <w:sz w:val="28"/>
          <w:szCs w:val="28"/>
        </w:rPr>
      </w:pPr>
      <w:r>
        <w:rPr>
          <w:b/>
          <w:color w:val="000000"/>
          <w:sz w:val="28"/>
          <w:szCs w:val="28"/>
        </w:rPr>
        <w:t>5. Phát triển mạng lưới trường, lớp; tăng cường các điều kiện đảm bảo chất lượng giáo dục; nâng cao chất lượng phổ cập giáo dục THCS</w:t>
      </w:r>
    </w:p>
    <w:p w:rsidR="00927ABD" w:rsidRDefault="00BA2930" w:rsidP="001112C3">
      <w:pPr>
        <w:ind w:left="567"/>
        <w:jc w:val="both"/>
        <w:rPr>
          <w:b/>
          <w:i/>
          <w:sz w:val="28"/>
          <w:szCs w:val="28"/>
        </w:rPr>
      </w:pPr>
      <w:r>
        <w:rPr>
          <w:b/>
          <w:i/>
          <w:sz w:val="28"/>
          <w:szCs w:val="28"/>
        </w:rPr>
        <w:t xml:space="preserve">5.1. Phát triển mạng lưới trường lớp </w:t>
      </w:r>
    </w:p>
    <w:p w:rsidR="00927ABD" w:rsidRDefault="00BA2930" w:rsidP="001112C3">
      <w:pPr>
        <w:numPr>
          <w:ilvl w:val="0"/>
          <w:numId w:val="2"/>
        </w:numPr>
        <w:jc w:val="both"/>
        <w:rPr>
          <w:sz w:val="28"/>
          <w:szCs w:val="28"/>
        </w:rPr>
      </w:pPr>
      <w:r>
        <w:rPr>
          <w:sz w:val="28"/>
          <w:szCs w:val="28"/>
        </w:rPr>
        <w:t>Tổng số học sinh: 605/ 297 nữ; Trong đó:</w:t>
      </w:r>
    </w:p>
    <w:p w:rsidR="00927ABD" w:rsidRDefault="00BA2930" w:rsidP="001112C3">
      <w:pPr>
        <w:ind w:firstLine="720"/>
        <w:jc w:val="both"/>
        <w:rPr>
          <w:sz w:val="28"/>
          <w:szCs w:val="28"/>
        </w:rPr>
      </w:pPr>
      <w:r>
        <w:rPr>
          <w:sz w:val="28"/>
          <w:szCs w:val="28"/>
        </w:rPr>
        <w:t>+ Tổng số học sinh: THCS: 247/115 (giảm 02: bỏ học); Lí do: không chịu đi học.</w:t>
      </w:r>
    </w:p>
    <w:p w:rsidR="00927ABD" w:rsidRDefault="00BA2930" w:rsidP="001112C3">
      <w:pPr>
        <w:ind w:firstLine="720"/>
        <w:jc w:val="both"/>
        <w:rPr>
          <w:sz w:val="28"/>
          <w:szCs w:val="28"/>
        </w:rPr>
      </w:pPr>
      <w:r>
        <w:rPr>
          <w:sz w:val="28"/>
          <w:szCs w:val="28"/>
        </w:rPr>
        <w:t>+ Tổng số học sinh: TH: 358 /182</w:t>
      </w:r>
    </w:p>
    <w:p w:rsidR="00927ABD" w:rsidRDefault="00BA2930" w:rsidP="001112C3">
      <w:pPr>
        <w:ind w:firstLine="720"/>
        <w:jc w:val="both"/>
        <w:rPr>
          <w:sz w:val="28"/>
          <w:szCs w:val="28"/>
        </w:rPr>
      </w:pPr>
      <w:r>
        <w:rPr>
          <w:sz w:val="28"/>
          <w:szCs w:val="28"/>
        </w:rPr>
        <w:t>+ Số học sinh DTTS: 01 (THCS) (tỉ lệ: 0,16%).</w:t>
      </w:r>
    </w:p>
    <w:p w:rsidR="00927ABD" w:rsidRDefault="00927ABD" w:rsidP="001112C3">
      <w:pPr>
        <w:jc w:val="both"/>
        <w:rPr>
          <w:sz w:val="28"/>
          <w:szCs w:val="28"/>
        </w:rPr>
      </w:pPr>
    </w:p>
    <w:tbl>
      <w:tblPr>
        <w:tblStyle w:val="a0"/>
        <w:tblW w:w="8782" w:type="dxa"/>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2"/>
        <w:gridCol w:w="1030"/>
        <w:gridCol w:w="978"/>
        <w:gridCol w:w="1203"/>
        <w:gridCol w:w="1657"/>
        <w:gridCol w:w="1221"/>
        <w:gridCol w:w="1171"/>
      </w:tblGrid>
      <w:tr w:rsidR="00927ABD">
        <w:tc>
          <w:tcPr>
            <w:tcW w:w="1522" w:type="dxa"/>
            <w:vAlign w:val="center"/>
          </w:tcPr>
          <w:p w:rsidR="00927ABD" w:rsidRDefault="00BA2930" w:rsidP="001112C3">
            <w:pPr>
              <w:jc w:val="both"/>
              <w:rPr>
                <w:sz w:val="28"/>
                <w:szCs w:val="28"/>
              </w:rPr>
            </w:pPr>
            <w:r>
              <w:rPr>
                <w:sz w:val="28"/>
                <w:szCs w:val="28"/>
              </w:rPr>
              <w:t>Khối</w:t>
            </w:r>
          </w:p>
        </w:tc>
        <w:tc>
          <w:tcPr>
            <w:tcW w:w="1030" w:type="dxa"/>
            <w:vAlign w:val="center"/>
          </w:tcPr>
          <w:p w:rsidR="00927ABD" w:rsidRDefault="00BA2930" w:rsidP="001112C3">
            <w:pPr>
              <w:jc w:val="both"/>
              <w:rPr>
                <w:sz w:val="26"/>
                <w:szCs w:val="26"/>
              </w:rPr>
            </w:pPr>
            <w:r>
              <w:rPr>
                <w:sz w:val="26"/>
                <w:szCs w:val="26"/>
              </w:rPr>
              <w:t>Số lớp</w:t>
            </w:r>
          </w:p>
        </w:tc>
        <w:tc>
          <w:tcPr>
            <w:tcW w:w="978" w:type="dxa"/>
            <w:vAlign w:val="center"/>
          </w:tcPr>
          <w:p w:rsidR="00927ABD" w:rsidRDefault="00BA2930" w:rsidP="001112C3">
            <w:pPr>
              <w:jc w:val="both"/>
              <w:rPr>
                <w:sz w:val="26"/>
                <w:szCs w:val="26"/>
              </w:rPr>
            </w:pPr>
            <w:r>
              <w:rPr>
                <w:sz w:val="26"/>
                <w:szCs w:val="26"/>
              </w:rPr>
              <w:t>TSHS</w:t>
            </w:r>
          </w:p>
        </w:tc>
        <w:tc>
          <w:tcPr>
            <w:tcW w:w="1203" w:type="dxa"/>
            <w:vAlign w:val="center"/>
          </w:tcPr>
          <w:p w:rsidR="00927ABD" w:rsidRDefault="00BA2930" w:rsidP="001112C3">
            <w:pPr>
              <w:jc w:val="both"/>
              <w:rPr>
                <w:sz w:val="26"/>
                <w:szCs w:val="26"/>
              </w:rPr>
            </w:pPr>
            <w:r>
              <w:rPr>
                <w:sz w:val="26"/>
                <w:szCs w:val="26"/>
              </w:rPr>
              <w:t>Số HS nữ</w:t>
            </w:r>
          </w:p>
        </w:tc>
        <w:tc>
          <w:tcPr>
            <w:tcW w:w="1657" w:type="dxa"/>
            <w:vAlign w:val="center"/>
          </w:tcPr>
          <w:p w:rsidR="00927ABD" w:rsidRDefault="00BA2930" w:rsidP="001112C3">
            <w:pPr>
              <w:jc w:val="both"/>
              <w:rPr>
                <w:sz w:val="26"/>
                <w:szCs w:val="26"/>
              </w:rPr>
            </w:pPr>
            <w:r>
              <w:rPr>
                <w:sz w:val="26"/>
                <w:szCs w:val="26"/>
              </w:rPr>
              <w:t>Số HS học 2 buổi/ngày</w:t>
            </w:r>
          </w:p>
        </w:tc>
        <w:tc>
          <w:tcPr>
            <w:tcW w:w="1221" w:type="dxa"/>
            <w:vAlign w:val="center"/>
          </w:tcPr>
          <w:p w:rsidR="00927ABD" w:rsidRDefault="00BA2930" w:rsidP="001112C3">
            <w:pPr>
              <w:jc w:val="both"/>
              <w:rPr>
                <w:sz w:val="26"/>
                <w:szCs w:val="26"/>
              </w:rPr>
            </w:pPr>
            <w:r>
              <w:rPr>
                <w:sz w:val="26"/>
                <w:szCs w:val="26"/>
              </w:rPr>
              <w:t>Số HS bỏ học HK1</w:t>
            </w:r>
          </w:p>
        </w:tc>
        <w:tc>
          <w:tcPr>
            <w:tcW w:w="1171" w:type="dxa"/>
          </w:tcPr>
          <w:p w:rsidR="00927ABD" w:rsidRDefault="00BA2930" w:rsidP="001112C3">
            <w:pPr>
              <w:jc w:val="both"/>
              <w:rPr>
                <w:sz w:val="26"/>
                <w:szCs w:val="26"/>
              </w:rPr>
            </w:pPr>
            <w:r>
              <w:rPr>
                <w:sz w:val="26"/>
                <w:szCs w:val="26"/>
              </w:rPr>
              <w:t>Số HS dân tộc</w:t>
            </w:r>
          </w:p>
        </w:tc>
      </w:tr>
      <w:tr w:rsidR="00927ABD">
        <w:tc>
          <w:tcPr>
            <w:tcW w:w="1522" w:type="dxa"/>
            <w:vAlign w:val="center"/>
          </w:tcPr>
          <w:p w:rsidR="00927ABD" w:rsidRDefault="00BA2930" w:rsidP="001112C3">
            <w:pPr>
              <w:jc w:val="both"/>
              <w:rPr>
                <w:sz w:val="28"/>
                <w:szCs w:val="28"/>
              </w:rPr>
            </w:pPr>
            <w:r>
              <w:rPr>
                <w:sz w:val="28"/>
                <w:szCs w:val="28"/>
              </w:rPr>
              <w:t>1</w:t>
            </w:r>
          </w:p>
        </w:tc>
        <w:tc>
          <w:tcPr>
            <w:tcW w:w="1030" w:type="dxa"/>
            <w:vAlign w:val="center"/>
          </w:tcPr>
          <w:p w:rsidR="00927ABD" w:rsidRDefault="00BA2930" w:rsidP="001112C3">
            <w:pPr>
              <w:jc w:val="both"/>
              <w:rPr>
                <w:sz w:val="26"/>
                <w:szCs w:val="26"/>
              </w:rPr>
            </w:pPr>
            <w:r>
              <w:rPr>
                <w:sz w:val="26"/>
                <w:szCs w:val="26"/>
              </w:rPr>
              <w:t>2</w:t>
            </w:r>
          </w:p>
        </w:tc>
        <w:tc>
          <w:tcPr>
            <w:tcW w:w="978" w:type="dxa"/>
            <w:vAlign w:val="center"/>
          </w:tcPr>
          <w:p w:rsidR="00927ABD" w:rsidRDefault="00BA2930" w:rsidP="001112C3">
            <w:pPr>
              <w:jc w:val="both"/>
              <w:rPr>
                <w:sz w:val="26"/>
                <w:szCs w:val="26"/>
              </w:rPr>
            </w:pPr>
            <w:r>
              <w:rPr>
                <w:sz w:val="26"/>
                <w:szCs w:val="26"/>
              </w:rPr>
              <w:t>66</w:t>
            </w:r>
          </w:p>
        </w:tc>
        <w:tc>
          <w:tcPr>
            <w:tcW w:w="1203" w:type="dxa"/>
            <w:vAlign w:val="center"/>
          </w:tcPr>
          <w:p w:rsidR="00927ABD" w:rsidRDefault="00BA2930" w:rsidP="001112C3">
            <w:pPr>
              <w:jc w:val="both"/>
              <w:rPr>
                <w:sz w:val="26"/>
                <w:szCs w:val="26"/>
              </w:rPr>
            </w:pPr>
            <w:r>
              <w:rPr>
                <w:sz w:val="26"/>
                <w:szCs w:val="26"/>
              </w:rPr>
              <w:t>37</w:t>
            </w:r>
          </w:p>
        </w:tc>
        <w:tc>
          <w:tcPr>
            <w:tcW w:w="1657" w:type="dxa"/>
            <w:vAlign w:val="center"/>
          </w:tcPr>
          <w:p w:rsidR="00927ABD" w:rsidRDefault="00BA2930" w:rsidP="001112C3">
            <w:pPr>
              <w:jc w:val="both"/>
              <w:rPr>
                <w:sz w:val="26"/>
                <w:szCs w:val="26"/>
              </w:rPr>
            </w:pPr>
            <w:r>
              <w:rPr>
                <w:sz w:val="26"/>
                <w:szCs w:val="26"/>
              </w:rPr>
              <w:t>2</w:t>
            </w:r>
          </w:p>
        </w:tc>
        <w:tc>
          <w:tcPr>
            <w:tcW w:w="1221" w:type="dxa"/>
            <w:vAlign w:val="center"/>
          </w:tcPr>
          <w:p w:rsidR="00927ABD" w:rsidRDefault="00BA2930" w:rsidP="001112C3">
            <w:pPr>
              <w:jc w:val="both"/>
              <w:rPr>
                <w:sz w:val="26"/>
                <w:szCs w:val="26"/>
              </w:rPr>
            </w:pPr>
            <w:r>
              <w:rPr>
                <w:sz w:val="26"/>
                <w:szCs w:val="26"/>
              </w:rPr>
              <w:t>0</w:t>
            </w:r>
          </w:p>
        </w:tc>
        <w:tc>
          <w:tcPr>
            <w:tcW w:w="1171" w:type="dxa"/>
          </w:tcPr>
          <w:p w:rsidR="00927ABD" w:rsidRDefault="00927ABD" w:rsidP="001112C3">
            <w:pPr>
              <w:jc w:val="both"/>
              <w:rPr>
                <w:sz w:val="26"/>
                <w:szCs w:val="26"/>
              </w:rPr>
            </w:pPr>
          </w:p>
        </w:tc>
      </w:tr>
      <w:tr w:rsidR="00927ABD">
        <w:tc>
          <w:tcPr>
            <w:tcW w:w="1522" w:type="dxa"/>
            <w:vAlign w:val="center"/>
          </w:tcPr>
          <w:p w:rsidR="00927ABD" w:rsidRDefault="00BA2930" w:rsidP="001112C3">
            <w:pPr>
              <w:jc w:val="both"/>
              <w:rPr>
                <w:sz w:val="28"/>
                <w:szCs w:val="28"/>
              </w:rPr>
            </w:pPr>
            <w:r>
              <w:rPr>
                <w:sz w:val="28"/>
                <w:szCs w:val="28"/>
              </w:rPr>
              <w:t>2</w:t>
            </w:r>
          </w:p>
        </w:tc>
        <w:tc>
          <w:tcPr>
            <w:tcW w:w="1030" w:type="dxa"/>
            <w:vAlign w:val="center"/>
          </w:tcPr>
          <w:p w:rsidR="00927ABD" w:rsidRDefault="00BA2930" w:rsidP="001112C3">
            <w:pPr>
              <w:jc w:val="both"/>
              <w:rPr>
                <w:sz w:val="26"/>
                <w:szCs w:val="26"/>
              </w:rPr>
            </w:pPr>
            <w:r>
              <w:rPr>
                <w:sz w:val="26"/>
                <w:szCs w:val="26"/>
              </w:rPr>
              <w:t>2</w:t>
            </w:r>
          </w:p>
        </w:tc>
        <w:tc>
          <w:tcPr>
            <w:tcW w:w="978" w:type="dxa"/>
            <w:vAlign w:val="center"/>
          </w:tcPr>
          <w:p w:rsidR="00927ABD" w:rsidRDefault="00BA2930" w:rsidP="001112C3">
            <w:pPr>
              <w:jc w:val="both"/>
              <w:rPr>
                <w:sz w:val="26"/>
                <w:szCs w:val="26"/>
              </w:rPr>
            </w:pPr>
            <w:r>
              <w:rPr>
                <w:sz w:val="26"/>
                <w:szCs w:val="26"/>
              </w:rPr>
              <w:t>68</w:t>
            </w:r>
          </w:p>
        </w:tc>
        <w:tc>
          <w:tcPr>
            <w:tcW w:w="1203" w:type="dxa"/>
            <w:vAlign w:val="center"/>
          </w:tcPr>
          <w:p w:rsidR="00927ABD" w:rsidRDefault="00BA2930" w:rsidP="001112C3">
            <w:pPr>
              <w:jc w:val="both"/>
              <w:rPr>
                <w:sz w:val="26"/>
                <w:szCs w:val="26"/>
              </w:rPr>
            </w:pPr>
            <w:r>
              <w:rPr>
                <w:sz w:val="26"/>
                <w:szCs w:val="26"/>
              </w:rPr>
              <w:t>35</w:t>
            </w:r>
          </w:p>
        </w:tc>
        <w:tc>
          <w:tcPr>
            <w:tcW w:w="1657" w:type="dxa"/>
            <w:vAlign w:val="center"/>
          </w:tcPr>
          <w:p w:rsidR="00927ABD" w:rsidRDefault="00BA2930" w:rsidP="001112C3">
            <w:pPr>
              <w:jc w:val="both"/>
              <w:rPr>
                <w:sz w:val="26"/>
                <w:szCs w:val="26"/>
              </w:rPr>
            </w:pPr>
            <w:r>
              <w:rPr>
                <w:sz w:val="26"/>
                <w:szCs w:val="26"/>
              </w:rPr>
              <w:t>2</w:t>
            </w:r>
          </w:p>
        </w:tc>
        <w:tc>
          <w:tcPr>
            <w:tcW w:w="1221" w:type="dxa"/>
            <w:vAlign w:val="center"/>
          </w:tcPr>
          <w:p w:rsidR="00927ABD" w:rsidRDefault="00BA2930" w:rsidP="001112C3">
            <w:pPr>
              <w:jc w:val="both"/>
              <w:rPr>
                <w:sz w:val="26"/>
                <w:szCs w:val="26"/>
              </w:rPr>
            </w:pPr>
            <w:r>
              <w:rPr>
                <w:sz w:val="26"/>
                <w:szCs w:val="26"/>
              </w:rPr>
              <w:t>0</w:t>
            </w:r>
          </w:p>
        </w:tc>
        <w:tc>
          <w:tcPr>
            <w:tcW w:w="1171" w:type="dxa"/>
          </w:tcPr>
          <w:p w:rsidR="00927ABD" w:rsidRDefault="00927ABD" w:rsidP="001112C3">
            <w:pPr>
              <w:jc w:val="both"/>
              <w:rPr>
                <w:sz w:val="26"/>
                <w:szCs w:val="26"/>
              </w:rPr>
            </w:pPr>
          </w:p>
        </w:tc>
      </w:tr>
      <w:tr w:rsidR="00927ABD">
        <w:tc>
          <w:tcPr>
            <w:tcW w:w="1522" w:type="dxa"/>
            <w:vAlign w:val="center"/>
          </w:tcPr>
          <w:p w:rsidR="00927ABD" w:rsidRDefault="00BA2930" w:rsidP="001112C3">
            <w:pPr>
              <w:jc w:val="both"/>
              <w:rPr>
                <w:sz w:val="28"/>
                <w:szCs w:val="28"/>
              </w:rPr>
            </w:pPr>
            <w:r>
              <w:rPr>
                <w:sz w:val="28"/>
                <w:szCs w:val="28"/>
              </w:rPr>
              <w:t>3</w:t>
            </w:r>
          </w:p>
        </w:tc>
        <w:tc>
          <w:tcPr>
            <w:tcW w:w="1030" w:type="dxa"/>
            <w:vAlign w:val="center"/>
          </w:tcPr>
          <w:p w:rsidR="00927ABD" w:rsidRDefault="00BA2930" w:rsidP="001112C3">
            <w:pPr>
              <w:jc w:val="both"/>
              <w:rPr>
                <w:sz w:val="26"/>
                <w:szCs w:val="26"/>
              </w:rPr>
            </w:pPr>
            <w:r>
              <w:rPr>
                <w:sz w:val="26"/>
                <w:szCs w:val="26"/>
              </w:rPr>
              <w:t>3</w:t>
            </w:r>
          </w:p>
        </w:tc>
        <w:tc>
          <w:tcPr>
            <w:tcW w:w="978" w:type="dxa"/>
            <w:vAlign w:val="center"/>
          </w:tcPr>
          <w:p w:rsidR="00927ABD" w:rsidRDefault="00BA2930" w:rsidP="001112C3">
            <w:pPr>
              <w:jc w:val="both"/>
              <w:rPr>
                <w:sz w:val="26"/>
                <w:szCs w:val="26"/>
              </w:rPr>
            </w:pPr>
            <w:r>
              <w:rPr>
                <w:sz w:val="26"/>
                <w:szCs w:val="26"/>
              </w:rPr>
              <w:t>74</w:t>
            </w:r>
          </w:p>
        </w:tc>
        <w:tc>
          <w:tcPr>
            <w:tcW w:w="1203" w:type="dxa"/>
            <w:vAlign w:val="center"/>
          </w:tcPr>
          <w:p w:rsidR="00927ABD" w:rsidRDefault="00BA2930" w:rsidP="001112C3">
            <w:pPr>
              <w:jc w:val="both"/>
              <w:rPr>
                <w:sz w:val="26"/>
                <w:szCs w:val="26"/>
              </w:rPr>
            </w:pPr>
            <w:r>
              <w:rPr>
                <w:sz w:val="26"/>
                <w:szCs w:val="26"/>
              </w:rPr>
              <w:t>40</w:t>
            </w:r>
          </w:p>
        </w:tc>
        <w:tc>
          <w:tcPr>
            <w:tcW w:w="1657" w:type="dxa"/>
            <w:vAlign w:val="center"/>
          </w:tcPr>
          <w:p w:rsidR="00927ABD" w:rsidRDefault="00BA2930" w:rsidP="001112C3">
            <w:pPr>
              <w:jc w:val="both"/>
              <w:rPr>
                <w:sz w:val="26"/>
                <w:szCs w:val="26"/>
              </w:rPr>
            </w:pPr>
            <w:r>
              <w:rPr>
                <w:sz w:val="26"/>
                <w:szCs w:val="26"/>
              </w:rPr>
              <w:t>2</w:t>
            </w:r>
          </w:p>
        </w:tc>
        <w:tc>
          <w:tcPr>
            <w:tcW w:w="1221" w:type="dxa"/>
            <w:vAlign w:val="center"/>
          </w:tcPr>
          <w:p w:rsidR="00927ABD" w:rsidRDefault="00BA2930" w:rsidP="001112C3">
            <w:pPr>
              <w:jc w:val="both"/>
              <w:rPr>
                <w:sz w:val="26"/>
                <w:szCs w:val="26"/>
              </w:rPr>
            </w:pPr>
            <w:r>
              <w:rPr>
                <w:sz w:val="26"/>
                <w:szCs w:val="26"/>
              </w:rPr>
              <w:t>0</w:t>
            </w:r>
          </w:p>
        </w:tc>
        <w:tc>
          <w:tcPr>
            <w:tcW w:w="1171" w:type="dxa"/>
          </w:tcPr>
          <w:p w:rsidR="00927ABD" w:rsidRDefault="00927ABD" w:rsidP="001112C3">
            <w:pPr>
              <w:jc w:val="both"/>
              <w:rPr>
                <w:sz w:val="26"/>
                <w:szCs w:val="26"/>
              </w:rPr>
            </w:pPr>
          </w:p>
        </w:tc>
      </w:tr>
      <w:tr w:rsidR="00927ABD">
        <w:tc>
          <w:tcPr>
            <w:tcW w:w="1522" w:type="dxa"/>
            <w:vAlign w:val="center"/>
          </w:tcPr>
          <w:p w:rsidR="00927ABD" w:rsidRDefault="00BA2930" w:rsidP="001112C3">
            <w:pPr>
              <w:jc w:val="both"/>
              <w:rPr>
                <w:sz w:val="28"/>
                <w:szCs w:val="28"/>
              </w:rPr>
            </w:pPr>
            <w:r>
              <w:rPr>
                <w:sz w:val="28"/>
                <w:szCs w:val="28"/>
              </w:rPr>
              <w:t>4</w:t>
            </w:r>
          </w:p>
        </w:tc>
        <w:tc>
          <w:tcPr>
            <w:tcW w:w="1030" w:type="dxa"/>
            <w:vAlign w:val="center"/>
          </w:tcPr>
          <w:p w:rsidR="00927ABD" w:rsidRDefault="00BA2930" w:rsidP="001112C3">
            <w:pPr>
              <w:jc w:val="both"/>
              <w:rPr>
                <w:sz w:val="26"/>
                <w:szCs w:val="26"/>
              </w:rPr>
            </w:pPr>
            <w:r>
              <w:rPr>
                <w:sz w:val="26"/>
                <w:szCs w:val="26"/>
              </w:rPr>
              <w:t>3</w:t>
            </w:r>
          </w:p>
        </w:tc>
        <w:tc>
          <w:tcPr>
            <w:tcW w:w="978" w:type="dxa"/>
            <w:vAlign w:val="center"/>
          </w:tcPr>
          <w:p w:rsidR="00927ABD" w:rsidRDefault="00BA2930" w:rsidP="001112C3">
            <w:pPr>
              <w:jc w:val="both"/>
              <w:rPr>
                <w:sz w:val="26"/>
                <w:szCs w:val="26"/>
              </w:rPr>
            </w:pPr>
            <w:r>
              <w:rPr>
                <w:sz w:val="26"/>
                <w:szCs w:val="26"/>
              </w:rPr>
              <w:t>71</w:t>
            </w:r>
          </w:p>
        </w:tc>
        <w:tc>
          <w:tcPr>
            <w:tcW w:w="1203" w:type="dxa"/>
            <w:vAlign w:val="center"/>
          </w:tcPr>
          <w:p w:rsidR="00927ABD" w:rsidRDefault="00BA2930" w:rsidP="001112C3">
            <w:pPr>
              <w:jc w:val="both"/>
              <w:rPr>
                <w:sz w:val="26"/>
                <w:szCs w:val="26"/>
              </w:rPr>
            </w:pPr>
            <w:r>
              <w:rPr>
                <w:sz w:val="26"/>
                <w:szCs w:val="26"/>
              </w:rPr>
              <w:t>31</w:t>
            </w:r>
          </w:p>
        </w:tc>
        <w:tc>
          <w:tcPr>
            <w:tcW w:w="1657" w:type="dxa"/>
            <w:vAlign w:val="center"/>
          </w:tcPr>
          <w:p w:rsidR="00927ABD" w:rsidRDefault="00BA2930" w:rsidP="001112C3">
            <w:pPr>
              <w:jc w:val="both"/>
              <w:rPr>
                <w:sz w:val="26"/>
                <w:szCs w:val="26"/>
              </w:rPr>
            </w:pPr>
            <w:r>
              <w:rPr>
                <w:sz w:val="26"/>
                <w:szCs w:val="26"/>
              </w:rPr>
              <w:t>2</w:t>
            </w:r>
          </w:p>
        </w:tc>
        <w:tc>
          <w:tcPr>
            <w:tcW w:w="1221" w:type="dxa"/>
            <w:vAlign w:val="center"/>
          </w:tcPr>
          <w:p w:rsidR="00927ABD" w:rsidRDefault="00BA2930" w:rsidP="001112C3">
            <w:pPr>
              <w:jc w:val="both"/>
              <w:rPr>
                <w:sz w:val="26"/>
                <w:szCs w:val="26"/>
              </w:rPr>
            </w:pPr>
            <w:r>
              <w:rPr>
                <w:sz w:val="26"/>
                <w:szCs w:val="26"/>
              </w:rPr>
              <w:t>0</w:t>
            </w:r>
          </w:p>
        </w:tc>
        <w:tc>
          <w:tcPr>
            <w:tcW w:w="1171" w:type="dxa"/>
          </w:tcPr>
          <w:p w:rsidR="00927ABD" w:rsidRDefault="00927ABD" w:rsidP="001112C3">
            <w:pPr>
              <w:jc w:val="both"/>
              <w:rPr>
                <w:sz w:val="26"/>
                <w:szCs w:val="26"/>
              </w:rPr>
            </w:pPr>
          </w:p>
        </w:tc>
      </w:tr>
      <w:tr w:rsidR="00927ABD">
        <w:tc>
          <w:tcPr>
            <w:tcW w:w="1522" w:type="dxa"/>
            <w:vAlign w:val="center"/>
          </w:tcPr>
          <w:p w:rsidR="00927ABD" w:rsidRDefault="00BA2930" w:rsidP="001112C3">
            <w:pPr>
              <w:jc w:val="both"/>
              <w:rPr>
                <w:sz w:val="28"/>
                <w:szCs w:val="28"/>
              </w:rPr>
            </w:pPr>
            <w:r>
              <w:rPr>
                <w:sz w:val="28"/>
                <w:szCs w:val="28"/>
              </w:rPr>
              <w:t>5</w:t>
            </w:r>
          </w:p>
        </w:tc>
        <w:tc>
          <w:tcPr>
            <w:tcW w:w="1030" w:type="dxa"/>
            <w:vAlign w:val="center"/>
          </w:tcPr>
          <w:p w:rsidR="00927ABD" w:rsidRDefault="00BA2930" w:rsidP="001112C3">
            <w:pPr>
              <w:jc w:val="both"/>
              <w:rPr>
                <w:sz w:val="26"/>
                <w:szCs w:val="26"/>
              </w:rPr>
            </w:pPr>
            <w:r>
              <w:rPr>
                <w:sz w:val="26"/>
                <w:szCs w:val="26"/>
              </w:rPr>
              <w:t>3</w:t>
            </w:r>
          </w:p>
        </w:tc>
        <w:tc>
          <w:tcPr>
            <w:tcW w:w="978" w:type="dxa"/>
            <w:vAlign w:val="center"/>
          </w:tcPr>
          <w:p w:rsidR="00927ABD" w:rsidRDefault="00BA2930" w:rsidP="001112C3">
            <w:pPr>
              <w:jc w:val="both"/>
              <w:rPr>
                <w:sz w:val="26"/>
                <w:szCs w:val="26"/>
              </w:rPr>
            </w:pPr>
            <w:r>
              <w:rPr>
                <w:sz w:val="26"/>
                <w:szCs w:val="26"/>
              </w:rPr>
              <w:t>79</w:t>
            </w:r>
          </w:p>
        </w:tc>
        <w:tc>
          <w:tcPr>
            <w:tcW w:w="1203" w:type="dxa"/>
            <w:vAlign w:val="center"/>
          </w:tcPr>
          <w:p w:rsidR="00927ABD" w:rsidRDefault="00BA2930" w:rsidP="001112C3">
            <w:pPr>
              <w:jc w:val="both"/>
              <w:rPr>
                <w:sz w:val="26"/>
                <w:szCs w:val="26"/>
              </w:rPr>
            </w:pPr>
            <w:r>
              <w:rPr>
                <w:sz w:val="26"/>
                <w:szCs w:val="26"/>
              </w:rPr>
              <w:t>39</w:t>
            </w:r>
          </w:p>
        </w:tc>
        <w:tc>
          <w:tcPr>
            <w:tcW w:w="1657" w:type="dxa"/>
            <w:vAlign w:val="center"/>
          </w:tcPr>
          <w:p w:rsidR="00927ABD" w:rsidRDefault="00BA2930" w:rsidP="001112C3">
            <w:pPr>
              <w:jc w:val="both"/>
              <w:rPr>
                <w:sz w:val="26"/>
                <w:szCs w:val="26"/>
              </w:rPr>
            </w:pPr>
            <w:r>
              <w:rPr>
                <w:sz w:val="26"/>
                <w:szCs w:val="26"/>
              </w:rPr>
              <w:t>2</w:t>
            </w:r>
          </w:p>
        </w:tc>
        <w:tc>
          <w:tcPr>
            <w:tcW w:w="1221" w:type="dxa"/>
            <w:vAlign w:val="center"/>
          </w:tcPr>
          <w:p w:rsidR="00927ABD" w:rsidRDefault="00BA2930" w:rsidP="001112C3">
            <w:pPr>
              <w:jc w:val="both"/>
              <w:rPr>
                <w:sz w:val="26"/>
                <w:szCs w:val="26"/>
              </w:rPr>
            </w:pPr>
            <w:r>
              <w:rPr>
                <w:sz w:val="26"/>
                <w:szCs w:val="26"/>
              </w:rPr>
              <w:t>0</w:t>
            </w:r>
          </w:p>
        </w:tc>
        <w:tc>
          <w:tcPr>
            <w:tcW w:w="1171" w:type="dxa"/>
          </w:tcPr>
          <w:p w:rsidR="00927ABD" w:rsidRDefault="00927ABD" w:rsidP="001112C3">
            <w:pPr>
              <w:jc w:val="both"/>
              <w:rPr>
                <w:sz w:val="26"/>
                <w:szCs w:val="26"/>
              </w:rPr>
            </w:pPr>
          </w:p>
        </w:tc>
      </w:tr>
      <w:tr w:rsidR="00927ABD">
        <w:tc>
          <w:tcPr>
            <w:tcW w:w="1522" w:type="dxa"/>
            <w:vAlign w:val="center"/>
          </w:tcPr>
          <w:p w:rsidR="00927ABD" w:rsidRDefault="00BA2930" w:rsidP="001112C3">
            <w:pPr>
              <w:jc w:val="both"/>
              <w:rPr>
                <w:sz w:val="28"/>
                <w:szCs w:val="28"/>
              </w:rPr>
            </w:pPr>
            <w:r>
              <w:rPr>
                <w:sz w:val="28"/>
                <w:szCs w:val="28"/>
              </w:rPr>
              <w:t>6</w:t>
            </w:r>
          </w:p>
        </w:tc>
        <w:tc>
          <w:tcPr>
            <w:tcW w:w="1030" w:type="dxa"/>
            <w:vAlign w:val="center"/>
          </w:tcPr>
          <w:p w:rsidR="00927ABD" w:rsidRDefault="00BA2930" w:rsidP="001112C3">
            <w:pPr>
              <w:jc w:val="both"/>
              <w:rPr>
                <w:sz w:val="26"/>
                <w:szCs w:val="26"/>
              </w:rPr>
            </w:pPr>
            <w:r>
              <w:rPr>
                <w:sz w:val="26"/>
                <w:szCs w:val="26"/>
              </w:rPr>
              <w:t>2</w:t>
            </w:r>
          </w:p>
        </w:tc>
        <w:tc>
          <w:tcPr>
            <w:tcW w:w="978" w:type="dxa"/>
            <w:vAlign w:val="center"/>
          </w:tcPr>
          <w:p w:rsidR="00927ABD" w:rsidRDefault="00BA2930" w:rsidP="001112C3">
            <w:pPr>
              <w:jc w:val="both"/>
              <w:rPr>
                <w:sz w:val="26"/>
                <w:szCs w:val="26"/>
              </w:rPr>
            </w:pPr>
            <w:r>
              <w:rPr>
                <w:sz w:val="26"/>
                <w:szCs w:val="26"/>
              </w:rPr>
              <w:t>81</w:t>
            </w:r>
          </w:p>
        </w:tc>
        <w:tc>
          <w:tcPr>
            <w:tcW w:w="1203" w:type="dxa"/>
            <w:vAlign w:val="center"/>
          </w:tcPr>
          <w:p w:rsidR="00927ABD" w:rsidRDefault="00BA2930" w:rsidP="001112C3">
            <w:pPr>
              <w:jc w:val="both"/>
              <w:rPr>
                <w:sz w:val="26"/>
                <w:szCs w:val="26"/>
              </w:rPr>
            </w:pPr>
            <w:r>
              <w:rPr>
                <w:sz w:val="26"/>
                <w:szCs w:val="26"/>
              </w:rPr>
              <w:t>40</w:t>
            </w:r>
          </w:p>
        </w:tc>
        <w:tc>
          <w:tcPr>
            <w:tcW w:w="1657" w:type="dxa"/>
            <w:vAlign w:val="center"/>
          </w:tcPr>
          <w:p w:rsidR="00927ABD" w:rsidRDefault="00BA2930" w:rsidP="001112C3">
            <w:pPr>
              <w:jc w:val="both"/>
              <w:rPr>
                <w:sz w:val="26"/>
                <w:szCs w:val="26"/>
              </w:rPr>
            </w:pPr>
            <w:r>
              <w:rPr>
                <w:sz w:val="26"/>
                <w:szCs w:val="26"/>
              </w:rPr>
              <w:t>0</w:t>
            </w:r>
          </w:p>
        </w:tc>
        <w:tc>
          <w:tcPr>
            <w:tcW w:w="1221" w:type="dxa"/>
            <w:vAlign w:val="center"/>
          </w:tcPr>
          <w:p w:rsidR="00927ABD" w:rsidRDefault="00BA2930" w:rsidP="001112C3">
            <w:pPr>
              <w:jc w:val="both"/>
              <w:rPr>
                <w:sz w:val="26"/>
                <w:szCs w:val="26"/>
              </w:rPr>
            </w:pPr>
            <w:r>
              <w:rPr>
                <w:sz w:val="26"/>
                <w:szCs w:val="26"/>
              </w:rPr>
              <w:t>0</w:t>
            </w:r>
          </w:p>
        </w:tc>
        <w:tc>
          <w:tcPr>
            <w:tcW w:w="1171" w:type="dxa"/>
          </w:tcPr>
          <w:p w:rsidR="00927ABD" w:rsidRDefault="00BA2930" w:rsidP="001112C3">
            <w:pPr>
              <w:jc w:val="both"/>
              <w:rPr>
                <w:sz w:val="26"/>
                <w:szCs w:val="26"/>
              </w:rPr>
            </w:pPr>
            <w:r>
              <w:rPr>
                <w:sz w:val="26"/>
                <w:szCs w:val="26"/>
              </w:rPr>
              <w:t>1</w:t>
            </w:r>
          </w:p>
        </w:tc>
      </w:tr>
      <w:tr w:rsidR="00927ABD">
        <w:tc>
          <w:tcPr>
            <w:tcW w:w="1522" w:type="dxa"/>
            <w:vAlign w:val="center"/>
          </w:tcPr>
          <w:p w:rsidR="00927ABD" w:rsidRDefault="00BA2930" w:rsidP="001112C3">
            <w:pPr>
              <w:jc w:val="both"/>
              <w:rPr>
                <w:sz w:val="28"/>
                <w:szCs w:val="28"/>
              </w:rPr>
            </w:pPr>
            <w:r>
              <w:rPr>
                <w:sz w:val="28"/>
                <w:szCs w:val="28"/>
              </w:rPr>
              <w:t>7</w:t>
            </w:r>
          </w:p>
        </w:tc>
        <w:tc>
          <w:tcPr>
            <w:tcW w:w="1030" w:type="dxa"/>
            <w:vAlign w:val="center"/>
          </w:tcPr>
          <w:p w:rsidR="00927ABD" w:rsidRDefault="00BA2930" w:rsidP="001112C3">
            <w:pPr>
              <w:jc w:val="both"/>
              <w:rPr>
                <w:sz w:val="26"/>
                <w:szCs w:val="26"/>
              </w:rPr>
            </w:pPr>
            <w:r>
              <w:rPr>
                <w:sz w:val="26"/>
                <w:szCs w:val="26"/>
              </w:rPr>
              <w:t>2</w:t>
            </w:r>
          </w:p>
        </w:tc>
        <w:tc>
          <w:tcPr>
            <w:tcW w:w="978" w:type="dxa"/>
            <w:vAlign w:val="center"/>
          </w:tcPr>
          <w:p w:rsidR="00927ABD" w:rsidRDefault="00BA2930" w:rsidP="001112C3">
            <w:pPr>
              <w:jc w:val="both"/>
              <w:rPr>
                <w:sz w:val="26"/>
                <w:szCs w:val="26"/>
              </w:rPr>
            </w:pPr>
            <w:r>
              <w:rPr>
                <w:sz w:val="26"/>
                <w:szCs w:val="26"/>
              </w:rPr>
              <w:t>61</w:t>
            </w:r>
          </w:p>
        </w:tc>
        <w:tc>
          <w:tcPr>
            <w:tcW w:w="1203" w:type="dxa"/>
            <w:vAlign w:val="center"/>
          </w:tcPr>
          <w:p w:rsidR="00927ABD" w:rsidRDefault="00BA2930" w:rsidP="001112C3">
            <w:pPr>
              <w:jc w:val="both"/>
              <w:rPr>
                <w:sz w:val="26"/>
                <w:szCs w:val="26"/>
              </w:rPr>
            </w:pPr>
            <w:r>
              <w:rPr>
                <w:sz w:val="26"/>
                <w:szCs w:val="26"/>
              </w:rPr>
              <w:t>25</w:t>
            </w:r>
          </w:p>
        </w:tc>
        <w:tc>
          <w:tcPr>
            <w:tcW w:w="1657" w:type="dxa"/>
            <w:vAlign w:val="center"/>
          </w:tcPr>
          <w:p w:rsidR="00927ABD" w:rsidRDefault="00BA2930" w:rsidP="001112C3">
            <w:pPr>
              <w:jc w:val="both"/>
              <w:rPr>
                <w:sz w:val="26"/>
                <w:szCs w:val="26"/>
              </w:rPr>
            </w:pPr>
            <w:r>
              <w:rPr>
                <w:sz w:val="26"/>
                <w:szCs w:val="26"/>
              </w:rPr>
              <w:t>0</w:t>
            </w:r>
          </w:p>
        </w:tc>
        <w:tc>
          <w:tcPr>
            <w:tcW w:w="1221" w:type="dxa"/>
            <w:vAlign w:val="center"/>
          </w:tcPr>
          <w:p w:rsidR="00927ABD" w:rsidRDefault="00BA2930" w:rsidP="001112C3">
            <w:pPr>
              <w:jc w:val="both"/>
              <w:rPr>
                <w:sz w:val="26"/>
                <w:szCs w:val="26"/>
              </w:rPr>
            </w:pPr>
            <w:r>
              <w:rPr>
                <w:sz w:val="26"/>
                <w:szCs w:val="26"/>
              </w:rPr>
              <w:t>1</w:t>
            </w:r>
          </w:p>
        </w:tc>
        <w:tc>
          <w:tcPr>
            <w:tcW w:w="1171" w:type="dxa"/>
          </w:tcPr>
          <w:p w:rsidR="00927ABD" w:rsidRDefault="00BA2930" w:rsidP="001112C3">
            <w:pPr>
              <w:jc w:val="both"/>
              <w:rPr>
                <w:sz w:val="26"/>
                <w:szCs w:val="26"/>
              </w:rPr>
            </w:pPr>
            <w:r>
              <w:rPr>
                <w:sz w:val="26"/>
                <w:szCs w:val="26"/>
              </w:rPr>
              <w:t>0</w:t>
            </w:r>
          </w:p>
        </w:tc>
      </w:tr>
      <w:tr w:rsidR="00927ABD">
        <w:tc>
          <w:tcPr>
            <w:tcW w:w="1522" w:type="dxa"/>
            <w:vAlign w:val="center"/>
          </w:tcPr>
          <w:p w:rsidR="00927ABD" w:rsidRDefault="00BA2930" w:rsidP="001112C3">
            <w:pPr>
              <w:jc w:val="both"/>
              <w:rPr>
                <w:sz w:val="28"/>
                <w:szCs w:val="28"/>
              </w:rPr>
            </w:pPr>
            <w:r>
              <w:rPr>
                <w:sz w:val="28"/>
                <w:szCs w:val="28"/>
              </w:rPr>
              <w:t>8</w:t>
            </w:r>
          </w:p>
        </w:tc>
        <w:tc>
          <w:tcPr>
            <w:tcW w:w="1030" w:type="dxa"/>
            <w:vAlign w:val="center"/>
          </w:tcPr>
          <w:p w:rsidR="00927ABD" w:rsidRDefault="00BA2930" w:rsidP="001112C3">
            <w:pPr>
              <w:jc w:val="both"/>
              <w:rPr>
                <w:sz w:val="26"/>
                <w:szCs w:val="26"/>
              </w:rPr>
            </w:pPr>
            <w:r>
              <w:rPr>
                <w:sz w:val="26"/>
                <w:szCs w:val="26"/>
              </w:rPr>
              <w:t>2</w:t>
            </w:r>
          </w:p>
        </w:tc>
        <w:tc>
          <w:tcPr>
            <w:tcW w:w="978" w:type="dxa"/>
            <w:vAlign w:val="center"/>
          </w:tcPr>
          <w:p w:rsidR="00927ABD" w:rsidRDefault="00BA2930" w:rsidP="001112C3">
            <w:pPr>
              <w:jc w:val="both"/>
              <w:rPr>
                <w:sz w:val="26"/>
                <w:szCs w:val="26"/>
              </w:rPr>
            </w:pPr>
            <w:r>
              <w:rPr>
                <w:sz w:val="26"/>
                <w:szCs w:val="26"/>
              </w:rPr>
              <w:t>49</w:t>
            </w:r>
          </w:p>
        </w:tc>
        <w:tc>
          <w:tcPr>
            <w:tcW w:w="1203" w:type="dxa"/>
            <w:vAlign w:val="center"/>
          </w:tcPr>
          <w:p w:rsidR="00927ABD" w:rsidRDefault="00BA2930" w:rsidP="001112C3">
            <w:pPr>
              <w:jc w:val="both"/>
              <w:rPr>
                <w:sz w:val="26"/>
                <w:szCs w:val="26"/>
              </w:rPr>
            </w:pPr>
            <w:r>
              <w:rPr>
                <w:sz w:val="26"/>
                <w:szCs w:val="26"/>
              </w:rPr>
              <w:t>22</w:t>
            </w:r>
          </w:p>
        </w:tc>
        <w:tc>
          <w:tcPr>
            <w:tcW w:w="1657" w:type="dxa"/>
            <w:vAlign w:val="center"/>
          </w:tcPr>
          <w:p w:rsidR="00927ABD" w:rsidRDefault="00BA2930" w:rsidP="001112C3">
            <w:pPr>
              <w:jc w:val="both"/>
              <w:rPr>
                <w:sz w:val="26"/>
                <w:szCs w:val="26"/>
              </w:rPr>
            </w:pPr>
            <w:r>
              <w:rPr>
                <w:sz w:val="26"/>
                <w:szCs w:val="26"/>
              </w:rPr>
              <w:t>0</w:t>
            </w:r>
          </w:p>
        </w:tc>
        <w:tc>
          <w:tcPr>
            <w:tcW w:w="1221" w:type="dxa"/>
            <w:vAlign w:val="center"/>
          </w:tcPr>
          <w:p w:rsidR="00927ABD" w:rsidRDefault="00BA2930" w:rsidP="001112C3">
            <w:pPr>
              <w:jc w:val="both"/>
              <w:rPr>
                <w:sz w:val="26"/>
                <w:szCs w:val="26"/>
              </w:rPr>
            </w:pPr>
            <w:r>
              <w:rPr>
                <w:sz w:val="26"/>
                <w:szCs w:val="26"/>
              </w:rPr>
              <w:t>0</w:t>
            </w:r>
          </w:p>
        </w:tc>
        <w:tc>
          <w:tcPr>
            <w:tcW w:w="1171" w:type="dxa"/>
          </w:tcPr>
          <w:p w:rsidR="00927ABD" w:rsidRDefault="00BA2930" w:rsidP="001112C3">
            <w:pPr>
              <w:jc w:val="both"/>
              <w:rPr>
                <w:sz w:val="26"/>
                <w:szCs w:val="26"/>
              </w:rPr>
            </w:pPr>
            <w:r>
              <w:rPr>
                <w:sz w:val="26"/>
                <w:szCs w:val="26"/>
              </w:rPr>
              <w:t>0</w:t>
            </w:r>
          </w:p>
        </w:tc>
      </w:tr>
      <w:tr w:rsidR="00927ABD">
        <w:tc>
          <w:tcPr>
            <w:tcW w:w="1522" w:type="dxa"/>
            <w:vAlign w:val="center"/>
          </w:tcPr>
          <w:p w:rsidR="00927ABD" w:rsidRDefault="00BA2930" w:rsidP="001112C3">
            <w:pPr>
              <w:jc w:val="both"/>
              <w:rPr>
                <w:sz w:val="28"/>
                <w:szCs w:val="28"/>
              </w:rPr>
            </w:pPr>
            <w:r>
              <w:rPr>
                <w:sz w:val="28"/>
                <w:szCs w:val="28"/>
              </w:rPr>
              <w:t>9</w:t>
            </w:r>
          </w:p>
        </w:tc>
        <w:tc>
          <w:tcPr>
            <w:tcW w:w="1030" w:type="dxa"/>
            <w:vAlign w:val="center"/>
          </w:tcPr>
          <w:p w:rsidR="00927ABD" w:rsidRDefault="00BA2930" w:rsidP="001112C3">
            <w:pPr>
              <w:jc w:val="both"/>
              <w:rPr>
                <w:sz w:val="26"/>
                <w:szCs w:val="26"/>
              </w:rPr>
            </w:pPr>
            <w:r>
              <w:rPr>
                <w:sz w:val="26"/>
                <w:szCs w:val="26"/>
              </w:rPr>
              <w:t>2</w:t>
            </w:r>
          </w:p>
        </w:tc>
        <w:tc>
          <w:tcPr>
            <w:tcW w:w="978" w:type="dxa"/>
            <w:vAlign w:val="center"/>
          </w:tcPr>
          <w:p w:rsidR="00927ABD" w:rsidRDefault="00BA2930" w:rsidP="001112C3">
            <w:pPr>
              <w:jc w:val="both"/>
              <w:rPr>
                <w:sz w:val="26"/>
                <w:szCs w:val="26"/>
              </w:rPr>
            </w:pPr>
            <w:r>
              <w:rPr>
                <w:sz w:val="26"/>
                <w:szCs w:val="26"/>
              </w:rPr>
              <w:t>56</w:t>
            </w:r>
          </w:p>
        </w:tc>
        <w:tc>
          <w:tcPr>
            <w:tcW w:w="1203" w:type="dxa"/>
            <w:vAlign w:val="center"/>
          </w:tcPr>
          <w:p w:rsidR="00927ABD" w:rsidRDefault="00BA2930" w:rsidP="001112C3">
            <w:pPr>
              <w:jc w:val="both"/>
              <w:rPr>
                <w:sz w:val="26"/>
                <w:szCs w:val="26"/>
              </w:rPr>
            </w:pPr>
            <w:r>
              <w:rPr>
                <w:sz w:val="26"/>
                <w:szCs w:val="26"/>
              </w:rPr>
              <w:t>28</w:t>
            </w:r>
          </w:p>
        </w:tc>
        <w:tc>
          <w:tcPr>
            <w:tcW w:w="1657" w:type="dxa"/>
            <w:vAlign w:val="center"/>
          </w:tcPr>
          <w:p w:rsidR="00927ABD" w:rsidRDefault="00BA2930" w:rsidP="001112C3">
            <w:pPr>
              <w:jc w:val="both"/>
              <w:rPr>
                <w:sz w:val="26"/>
                <w:szCs w:val="26"/>
              </w:rPr>
            </w:pPr>
            <w:r>
              <w:rPr>
                <w:sz w:val="26"/>
                <w:szCs w:val="26"/>
              </w:rPr>
              <w:t>0</w:t>
            </w:r>
          </w:p>
        </w:tc>
        <w:tc>
          <w:tcPr>
            <w:tcW w:w="1221" w:type="dxa"/>
            <w:vAlign w:val="center"/>
          </w:tcPr>
          <w:p w:rsidR="00927ABD" w:rsidRDefault="00BA2930" w:rsidP="001112C3">
            <w:pPr>
              <w:jc w:val="both"/>
              <w:rPr>
                <w:sz w:val="26"/>
                <w:szCs w:val="26"/>
              </w:rPr>
            </w:pPr>
            <w:r>
              <w:rPr>
                <w:sz w:val="26"/>
                <w:szCs w:val="26"/>
              </w:rPr>
              <w:t>1</w:t>
            </w:r>
          </w:p>
        </w:tc>
        <w:tc>
          <w:tcPr>
            <w:tcW w:w="1171" w:type="dxa"/>
          </w:tcPr>
          <w:p w:rsidR="00927ABD" w:rsidRDefault="00BA2930" w:rsidP="001112C3">
            <w:pPr>
              <w:jc w:val="both"/>
              <w:rPr>
                <w:sz w:val="26"/>
                <w:szCs w:val="26"/>
              </w:rPr>
            </w:pPr>
            <w:r>
              <w:rPr>
                <w:sz w:val="26"/>
                <w:szCs w:val="26"/>
              </w:rPr>
              <w:t>0</w:t>
            </w:r>
          </w:p>
        </w:tc>
      </w:tr>
      <w:tr w:rsidR="00927ABD">
        <w:tc>
          <w:tcPr>
            <w:tcW w:w="1522" w:type="dxa"/>
            <w:vAlign w:val="center"/>
          </w:tcPr>
          <w:p w:rsidR="00927ABD" w:rsidRDefault="00BA2930" w:rsidP="001112C3">
            <w:pPr>
              <w:jc w:val="both"/>
              <w:rPr>
                <w:b/>
                <w:sz w:val="28"/>
                <w:szCs w:val="28"/>
              </w:rPr>
            </w:pPr>
            <w:r>
              <w:rPr>
                <w:b/>
                <w:sz w:val="28"/>
                <w:szCs w:val="28"/>
              </w:rPr>
              <w:t>Tổng cộng</w:t>
            </w:r>
          </w:p>
        </w:tc>
        <w:tc>
          <w:tcPr>
            <w:tcW w:w="1030" w:type="dxa"/>
            <w:vAlign w:val="center"/>
          </w:tcPr>
          <w:p w:rsidR="00927ABD" w:rsidRDefault="00BA2930" w:rsidP="001112C3">
            <w:pPr>
              <w:jc w:val="both"/>
              <w:rPr>
                <w:b/>
                <w:sz w:val="26"/>
                <w:szCs w:val="26"/>
              </w:rPr>
            </w:pPr>
            <w:r>
              <w:rPr>
                <w:b/>
                <w:sz w:val="26"/>
                <w:szCs w:val="26"/>
              </w:rPr>
              <w:t>21</w:t>
            </w:r>
          </w:p>
        </w:tc>
        <w:tc>
          <w:tcPr>
            <w:tcW w:w="978" w:type="dxa"/>
            <w:vAlign w:val="center"/>
          </w:tcPr>
          <w:p w:rsidR="00927ABD" w:rsidRDefault="00BA2930" w:rsidP="001112C3">
            <w:pPr>
              <w:jc w:val="both"/>
              <w:rPr>
                <w:b/>
                <w:sz w:val="26"/>
                <w:szCs w:val="26"/>
              </w:rPr>
            </w:pPr>
            <w:r>
              <w:rPr>
                <w:b/>
                <w:sz w:val="26"/>
                <w:szCs w:val="26"/>
              </w:rPr>
              <w:t>605</w:t>
            </w:r>
          </w:p>
        </w:tc>
        <w:tc>
          <w:tcPr>
            <w:tcW w:w="1203" w:type="dxa"/>
            <w:vAlign w:val="center"/>
          </w:tcPr>
          <w:p w:rsidR="00927ABD" w:rsidRDefault="00BA2930" w:rsidP="001112C3">
            <w:pPr>
              <w:jc w:val="both"/>
              <w:rPr>
                <w:b/>
                <w:sz w:val="26"/>
                <w:szCs w:val="26"/>
              </w:rPr>
            </w:pPr>
            <w:r>
              <w:rPr>
                <w:b/>
                <w:sz w:val="26"/>
                <w:szCs w:val="26"/>
              </w:rPr>
              <w:t>279</w:t>
            </w:r>
          </w:p>
        </w:tc>
        <w:tc>
          <w:tcPr>
            <w:tcW w:w="1657" w:type="dxa"/>
            <w:vAlign w:val="center"/>
          </w:tcPr>
          <w:p w:rsidR="00927ABD" w:rsidRDefault="00BA2930" w:rsidP="001112C3">
            <w:pPr>
              <w:jc w:val="both"/>
              <w:rPr>
                <w:b/>
                <w:sz w:val="26"/>
                <w:szCs w:val="26"/>
              </w:rPr>
            </w:pPr>
            <w:r>
              <w:rPr>
                <w:b/>
                <w:sz w:val="26"/>
                <w:szCs w:val="26"/>
              </w:rPr>
              <w:t>0</w:t>
            </w:r>
          </w:p>
        </w:tc>
        <w:tc>
          <w:tcPr>
            <w:tcW w:w="1221" w:type="dxa"/>
            <w:vAlign w:val="center"/>
          </w:tcPr>
          <w:p w:rsidR="00927ABD" w:rsidRDefault="00BA2930" w:rsidP="001112C3">
            <w:pPr>
              <w:jc w:val="both"/>
              <w:rPr>
                <w:b/>
                <w:sz w:val="26"/>
                <w:szCs w:val="26"/>
              </w:rPr>
            </w:pPr>
            <w:r>
              <w:rPr>
                <w:b/>
                <w:sz w:val="26"/>
                <w:szCs w:val="26"/>
              </w:rPr>
              <w:t>2</w:t>
            </w:r>
          </w:p>
        </w:tc>
        <w:tc>
          <w:tcPr>
            <w:tcW w:w="1171" w:type="dxa"/>
          </w:tcPr>
          <w:p w:rsidR="00927ABD" w:rsidRDefault="00BA2930" w:rsidP="001112C3">
            <w:pPr>
              <w:jc w:val="both"/>
              <w:rPr>
                <w:b/>
                <w:sz w:val="26"/>
                <w:szCs w:val="26"/>
              </w:rPr>
            </w:pPr>
            <w:r>
              <w:rPr>
                <w:b/>
                <w:sz w:val="26"/>
                <w:szCs w:val="26"/>
              </w:rPr>
              <w:t>1</w:t>
            </w:r>
          </w:p>
        </w:tc>
      </w:tr>
      <w:tr w:rsidR="00927ABD">
        <w:tc>
          <w:tcPr>
            <w:tcW w:w="1522" w:type="dxa"/>
            <w:vAlign w:val="center"/>
          </w:tcPr>
          <w:p w:rsidR="00927ABD" w:rsidRDefault="00BA2930" w:rsidP="001112C3">
            <w:pPr>
              <w:jc w:val="both"/>
              <w:rPr>
                <w:sz w:val="28"/>
                <w:szCs w:val="28"/>
              </w:rPr>
            </w:pPr>
            <w:r>
              <w:rPr>
                <w:sz w:val="28"/>
                <w:szCs w:val="28"/>
              </w:rPr>
              <w:t>2022-2023</w:t>
            </w:r>
          </w:p>
        </w:tc>
        <w:tc>
          <w:tcPr>
            <w:tcW w:w="1030" w:type="dxa"/>
            <w:vAlign w:val="center"/>
          </w:tcPr>
          <w:p w:rsidR="00927ABD" w:rsidRDefault="00BA2930" w:rsidP="001112C3">
            <w:pPr>
              <w:jc w:val="both"/>
              <w:rPr>
                <w:sz w:val="26"/>
                <w:szCs w:val="26"/>
              </w:rPr>
            </w:pPr>
            <w:r>
              <w:rPr>
                <w:sz w:val="26"/>
                <w:szCs w:val="26"/>
              </w:rPr>
              <w:t>8</w:t>
            </w:r>
          </w:p>
        </w:tc>
        <w:tc>
          <w:tcPr>
            <w:tcW w:w="978" w:type="dxa"/>
            <w:vAlign w:val="center"/>
          </w:tcPr>
          <w:p w:rsidR="00927ABD" w:rsidRDefault="00BA2930" w:rsidP="001112C3">
            <w:pPr>
              <w:jc w:val="both"/>
              <w:rPr>
                <w:sz w:val="26"/>
                <w:szCs w:val="26"/>
              </w:rPr>
            </w:pPr>
            <w:r>
              <w:rPr>
                <w:b/>
                <w:sz w:val="28"/>
                <w:szCs w:val="28"/>
              </w:rPr>
              <w:t>609</w:t>
            </w:r>
          </w:p>
        </w:tc>
        <w:tc>
          <w:tcPr>
            <w:tcW w:w="1203" w:type="dxa"/>
            <w:vAlign w:val="center"/>
          </w:tcPr>
          <w:p w:rsidR="00927ABD" w:rsidRDefault="00BA2930" w:rsidP="001112C3">
            <w:pPr>
              <w:jc w:val="both"/>
              <w:rPr>
                <w:sz w:val="26"/>
                <w:szCs w:val="26"/>
              </w:rPr>
            </w:pPr>
            <w:r>
              <w:rPr>
                <w:sz w:val="26"/>
                <w:szCs w:val="26"/>
              </w:rPr>
              <w:t>296</w:t>
            </w:r>
          </w:p>
        </w:tc>
        <w:tc>
          <w:tcPr>
            <w:tcW w:w="1657" w:type="dxa"/>
            <w:vAlign w:val="center"/>
          </w:tcPr>
          <w:p w:rsidR="00927ABD" w:rsidRDefault="00BA2930" w:rsidP="001112C3">
            <w:pPr>
              <w:jc w:val="both"/>
              <w:rPr>
                <w:sz w:val="26"/>
                <w:szCs w:val="26"/>
              </w:rPr>
            </w:pPr>
            <w:r>
              <w:rPr>
                <w:sz w:val="26"/>
                <w:szCs w:val="26"/>
              </w:rPr>
              <w:t>0</w:t>
            </w:r>
          </w:p>
        </w:tc>
        <w:tc>
          <w:tcPr>
            <w:tcW w:w="1221" w:type="dxa"/>
            <w:vAlign w:val="center"/>
          </w:tcPr>
          <w:p w:rsidR="00927ABD" w:rsidRDefault="00BA2930" w:rsidP="001112C3">
            <w:pPr>
              <w:jc w:val="both"/>
              <w:rPr>
                <w:sz w:val="26"/>
                <w:szCs w:val="26"/>
              </w:rPr>
            </w:pPr>
            <w:r>
              <w:rPr>
                <w:sz w:val="26"/>
                <w:szCs w:val="26"/>
              </w:rPr>
              <w:t>0</w:t>
            </w:r>
          </w:p>
        </w:tc>
        <w:tc>
          <w:tcPr>
            <w:tcW w:w="1171" w:type="dxa"/>
          </w:tcPr>
          <w:p w:rsidR="00927ABD" w:rsidRDefault="00BA2930" w:rsidP="001112C3">
            <w:pPr>
              <w:jc w:val="both"/>
              <w:rPr>
                <w:sz w:val="26"/>
                <w:szCs w:val="26"/>
              </w:rPr>
            </w:pPr>
            <w:r>
              <w:rPr>
                <w:sz w:val="26"/>
                <w:szCs w:val="26"/>
              </w:rPr>
              <w:t>0</w:t>
            </w:r>
          </w:p>
        </w:tc>
      </w:tr>
      <w:tr w:rsidR="00927ABD">
        <w:tc>
          <w:tcPr>
            <w:tcW w:w="1522" w:type="dxa"/>
            <w:vAlign w:val="center"/>
          </w:tcPr>
          <w:p w:rsidR="00927ABD" w:rsidRDefault="00BA2930" w:rsidP="001112C3">
            <w:pPr>
              <w:jc w:val="both"/>
              <w:rPr>
                <w:sz w:val="28"/>
                <w:szCs w:val="28"/>
              </w:rPr>
            </w:pPr>
            <w:r>
              <w:rPr>
                <w:sz w:val="28"/>
                <w:szCs w:val="28"/>
              </w:rPr>
              <w:t xml:space="preserve">Tăng (+), </w:t>
            </w:r>
            <w:r>
              <w:rPr>
                <w:sz w:val="28"/>
                <w:szCs w:val="28"/>
              </w:rPr>
              <w:lastRenderedPageBreak/>
              <w:t>Giảm (-)</w:t>
            </w:r>
          </w:p>
        </w:tc>
        <w:tc>
          <w:tcPr>
            <w:tcW w:w="1030" w:type="dxa"/>
            <w:vAlign w:val="center"/>
          </w:tcPr>
          <w:p w:rsidR="00927ABD" w:rsidRDefault="00BA2930" w:rsidP="001112C3">
            <w:pPr>
              <w:jc w:val="both"/>
              <w:rPr>
                <w:sz w:val="26"/>
                <w:szCs w:val="26"/>
              </w:rPr>
            </w:pPr>
            <w:r>
              <w:rPr>
                <w:sz w:val="26"/>
                <w:szCs w:val="26"/>
              </w:rPr>
              <w:lastRenderedPageBreak/>
              <w:t>0</w:t>
            </w:r>
          </w:p>
        </w:tc>
        <w:tc>
          <w:tcPr>
            <w:tcW w:w="978" w:type="dxa"/>
            <w:vAlign w:val="center"/>
          </w:tcPr>
          <w:p w:rsidR="00927ABD" w:rsidRDefault="00BA2930" w:rsidP="001112C3">
            <w:pPr>
              <w:jc w:val="both"/>
              <w:rPr>
                <w:sz w:val="26"/>
                <w:szCs w:val="26"/>
              </w:rPr>
            </w:pPr>
            <w:r>
              <w:rPr>
                <w:sz w:val="26"/>
                <w:szCs w:val="26"/>
              </w:rPr>
              <w:t>-4</w:t>
            </w:r>
          </w:p>
        </w:tc>
        <w:tc>
          <w:tcPr>
            <w:tcW w:w="1203" w:type="dxa"/>
            <w:vAlign w:val="center"/>
          </w:tcPr>
          <w:p w:rsidR="00927ABD" w:rsidRDefault="00BA2930" w:rsidP="001112C3">
            <w:pPr>
              <w:jc w:val="both"/>
              <w:rPr>
                <w:sz w:val="26"/>
                <w:szCs w:val="26"/>
              </w:rPr>
            </w:pPr>
            <w:r>
              <w:rPr>
                <w:sz w:val="26"/>
                <w:szCs w:val="26"/>
              </w:rPr>
              <w:t>-17</w:t>
            </w:r>
          </w:p>
        </w:tc>
        <w:tc>
          <w:tcPr>
            <w:tcW w:w="1657" w:type="dxa"/>
            <w:vAlign w:val="center"/>
          </w:tcPr>
          <w:p w:rsidR="00927ABD" w:rsidRDefault="00BA2930" w:rsidP="001112C3">
            <w:pPr>
              <w:jc w:val="both"/>
              <w:rPr>
                <w:sz w:val="26"/>
                <w:szCs w:val="26"/>
              </w:rPr>
            </w:pPr>
            <w:r>
              <w:rPr>
                <w:sz w:val="26"/>
                <w:szCs w:val="26"/>
              </w:rPr>
              <w:t>0</w:t>
            </w:r>
          </w:p>
        </w:tc>
        <w:tc>
          <w:tcPr>
            <w:tcW w:w="1221" w:type="dxa"/>
            <w:vAlign w:val="center"/>
          </w:tcPr>
          <w:p w:rsidR="00927ABD" w:rsidRDefault="00BA2930" w:rsidP="001112C3">
            <w:pPr>
              <w:jc w:val="both"/>
              <w:rPr>
                <w:sz w:val="26"/>
                <w:szCs w:val="26"/>
              </w:rPr>
            </w:pPr>
            <w:r>
              <w:rPr>
                <w:sz w:val="26"/>
                <w:szCs w:val="26"/>
              </w:rPr>
              <w:t>2</w:t>
            </w:r>
          </w:p>
        </w:tc>
        <w:tc>
          <w:tcPr>
            <w:tcW w:w="1171" w:type="dxa"/>
          </w:tcPr>
          <w:p w:rsidR="00927ABD" w:rsidRDefault="00BA2930" w:rsidP="001112C3">
            <w:pPr>
              <w:jc w:val="both"/>
              <w:rPr>
                <w:sz w:val="26"/>
                <w:szCs w:val="26"/>
              </w:rPr>
            </w:pPr>
            <w:r>
              <w:rPr>
                <w:sz w:val="26"/>
                <w:szCs w:val="26"/>
              </w:rPr>
              <w:t>1</w:t>
            </w:r>
          </w:p>
        </w:tc>
      </w:tr>
    </w:tbl>
    <w:p w:rsidR="00927ABD" w:rsidRDefault="00BA2930" w:rsidP="001112C3">
      <w:pPr>
        <w:ind w:firstLine="567"/>
        <w:jc w:val="both"/>
        <w:rPr>
          <w:i/>
          <w:sz w:val="28"/>
          <w:szCs w:val="28"/>
        </w:rPr>
      </w:pPr>
      <w:r>
        <w:rPr>
          <w:b/>
          <w:i/>
          <w:sz w:val="28"/>
          <w:szCs w:val="28"/>
        </w:rPr>
        <w:lastRenderedPageBreak/>
        <w:t>5.2. Tăng cường các điều kiện đảm bảo chất lượng giáo dục trung học; nâng cao chất lượng PCGD-THCS</w:t>
      </w:r>
      <w:r>
        <w:rPr>
          <w:i/>
          <w:sz w:val="28"/>
          <w:szCs w:val="28"/>
        </w:rPr>
        <w:t xml:space="preserve"> </w:t>
      </w:r>
    </w:p>
    <w:p w:rsidR="00927ABD" w:rsidRDefault="00BA2930" w:rsidP="001112C3">
      <w:pPr>
        <w:ind w:firstLine="567"/>
        <w:jc w:val="both"/>
        <w:rPr>
          <w:b/>
          <w:i/>
          <w:color w:val="000000"/>
          <w:sz w:val="28"/>
          <w:szCs w:val="28"/>
        </w:rPr>
      </w:pPr>
      <w:r>
        <w:rPr>
          <w:b/>
          <w:i/>
          <w:color w:val="000000"/>
          <w:sz w:val="28"/>
          <w:szCs w:val="28"/>
        </w:rPr>
        <w:t xml:space="preserve">5.2.1. Công tác kiện toàn, củng cố Ban chỉ đạo PCGD cấp xã; việc ban hành các văn bản tổ chức thực hiện công tác PCGD THCS  </w:t>
      </w:r>
    </w:p>
    <w:p w:rsidR="00927ABD" w:rsidRPr="00D4754E" w:rsidRDefault="00BA2930" w:rsidP="001112C3">
      <w:pPr>
        <w:ind w:firstLine="567"/>
        <w:jc w:val="both"/>
        <w:rPr>
          <w:b/>
          <w:i/>
          <w:color w:val="000000"/>
          <w:sz w:val="28"/>
          <w:szCs w:val="28"/>
        </w:rPr>
      </w:pPr>
      <w:r w:rsidRPr="00D4754E">
        <w:rPr>
          <w:b/>
          <w:i/>
          <w:color w:val="000000"/>
          <w:sz w:val="28"/>
          <w:szCs w:val="28"/>
        </w:rPr>
        <w:t>a. Kết quả đạt được:</w:t>
      </w:r>
    </w:p>
    <w:p w:rsidR="00927ABD" w:rsidRDefault="00BA2930" w:rsidP="001112C3">
      <w:pPr>
        <w:ind w:firstLine="720"/>
        <w:jc w:val="both"/>
        <w:rPr>
          <w:sz w:val="32"/>
          <w:szCs w:val="32"/>
        </w:rPr>
      </w:pPr>
      <w:r>
        <w:rPr>
          <w:sz w:val="28"/>
          <w:szCs w:val="28"/>
        </w:rPr>
        <w:t>Nhà trường tiếp tục tham mưu địa phương kiện toàn Ban chỉ đạo PCGD-XMC. Nhà trường tiến hành phân công đội ngũ điều tra bổ sung số liệu trẻ trong độ tuổi phổ cập và đối tượng trong diện xóa mù năm 2023, trên cơ sở số liệu điều tra nhà trường tiến hành xử lý số liệu và cập nhật vào phần mềm, tiến hành thiết lập đầy đủ các loại hồ sơ sổ sách theo quy định, tham mưu ban chỉ đạo tiến hành tự kiểm tra đối chiếu để lập hồ sơ đề nghị cấp trên kiểm tra công nhận và đã được huyện và tỉnh kiểm tra công nhận vào tháng 12 năm 2023.</w:t>
      </w:r>
    </w:p>
    <w:p w:rsidR="00927ABD" w:rsidRDefault="00BA2930" w:rsidP="001112C3">
      <w:pPr>
        <w:ind w:firstLine="720"/>
        <w:jc w:val="both"/>
        <w:rPr>
          <w:sz w:val="28"/>
          <w:szCs w:val="28"/>
        </w:rPr>
      </w:pPr>
      <w:r>
        <w:rPr>
          <w:sz w:val="28"/>
          <w:szCs w:val="28"/>
        </w:rPr>
        <w:t>Kết quả phổ cập giáo dục tại thời điểm tháng 12/2023 (theo Nghị định 20/2014/NĐ-CP ngày 24/3/2014 của Chính phủ): Xã đạt chuẩn PCGDTH-THCS mức độ 3; xóa mù chữ mức độ 2 đã được tỉnh kiểm tra công nhận.</w:t>
      </w:r>
    </w:p>
    <w:p w:rsidR="00927ABD" w:rsidRPr="00D4754E" w:rsidRDefault="00BA2930" w:rsidP="001112C3">
      <w:pPr>
        <w:ind w:firstLine="567"/>
        <w:jc w:val="both"/>
        <w:rPr>
          <w:b/>
          <w:i/>
          <w:color w:val="000000"/>
          <w:sz w:val="28"/>
          <w:szCs w:val="28"/>
        </w:rPr>
      </w:pPr>
      <w:r w:rsidRPr="00D4754E">
        <w:rPr>
          <w:b/>
          <w:i/>
          <w:color w:val="000000"/>
          <w:sz w:val="28"/>
          <w:szCs w:val="28"/>
        </w:rPr>
        <w:t>b. Hạn chế, tồn tại:</w:t>
      </w:r>
    </w:p>
    <w:p w:rsidR="00927ABD" w:rsidRDefault="00BA2930" w:rsidP="001112C3">
      <w:pPr>
        <w:ind w:firstLine="567"/>
        <w:jc w:val="both"/>
        <w:rPr>
          <w:color w:val="000000"/>
          <w:sz w:val="28"/>
          <w:szCs w:val="28"/>
        </w:rPr>
      </w:pPr>
      <w:r>
        <w:rPr>
          <w:color w:val="000000"/>
          <w:sz w:val="28"/>
          <w:szCs w:val="28"/>
        </w:rPr>
        <w:t>Vẫn còn 02 học sinh bỏ học ở 02 độ tuổi THCS</w:t>
      </w:r>
    </w:p>
    <w:p w:rsidR="00927ABD" w:rsidRDefault="00BA2930" w:rsidP="001112C3">
      <w:pPr>
        <w:ind w:firstLine="567"/>
        <w:jc w:val="both"/>
        <w:rPr>
          <w:i/>
          <w:color w:val="000000"/>
          <w:sz w:val="28"/>
          <w:szCs w:val="28"/>
        </w:rPr>
      </w:pPr>
      <w:r>
        <w:rPr>
          <w:b/>
          <w:i/>
          <w:color w:val="000000"/>
          <w:sz w:val="28"/>
          <w:szCs w:val="28"/>
        </w:rPr>
        <w:t xml:space="preserve">5.2.2. Kết quả thực hiện </w:t>
      </w:r>
      <w:r>
        <w:rPr>
          <w:color w:val="000000"/>
          <w:sz w:val="28"/>
          <w:szCs w:val="28"/>
        </w:rPr>
        <w:t>(đảm bảo các điều kiện thực hiện PCGD THCS theo quy định (CSVC, thiết bị dạy học, đội ngũ GV, nhân viên theo quy định tại Thông tư 07/2016/TT-BGDĐT ngày 22/3/2016 ).</w:t>
      </w:r>
    </w:p>
    <w:p w:rsidR="00927ABD" w:rsidRPr="00D4754E" w:rsidRDefault="00BA2930" w:rsidP="001112C3">
      <w:pPr>
        <w:ind w:firstLine="567"/>
        <w:jc w:val="both"/>
        <w:rPr>
          <w:b/>
          <w:i/>
          <w:sz w:val="28"/>
          <w:szCs w:val="28"/>
        </w:rPr>
      </w:pPr>
      <w:r w:rsidRPr="00D4754E">
        <w:rPr>
          <w:b/>
          <w:i/>
          <w:sz w:val="28"/>
          <w:szCs w:val="28"/>
        </w:rPr>
        <w:t>a. Kết quả đạt được:</w:t>
      </w:r>
    </w:p>
    <w:p w:rsidR="00927ABD" w:rsidRDefault="00BA2930" w:rsidP="001112C3">
      <w:pPr>
        <w:jc w:val="both"/>
        <w:rPr>
          <w:sz w:val="28"/>
          <w:szCs w:val="28"/>
        </w:rPr>
      </w:pPr>
      <w:r>
        <w:rPr>
          <w:sz w:val="28"/>
          <w:szCs w:val="28"/>
        </w:rPr>
        <w:t>+ Tỉ lệ HS tốt nghiệp Tiểu học vào học lớp 6 năm học 2023-2024: 118/118 = 100   %</w:t>
      </w:r>
    </w:p>
    <w:p w:rsidR="00927ABD" w:rsidRDefault="00BA2930" w:rsidP="001112C3">
      <w:pPr>
        <w:jc w:val="both"/>
        <w:rPr>
          <w:sz w:val="28"/>
          <w:szCs w:val="28"/>
        </w:rPr>
      </w:pPr>
      <w:r>
        <w:rPr>
          <w:sz w:val="28"/>
          <w:szCs w:val="28"/>
        </w:rPr>
        <w:t>+ Tỉ lệ HS tốt nghiệp THCS vào học lớp 10 (THPT, GDTX): 296/301 = 98,33%</w:t>
      </w:r>
    </w:p>
    <w:p w:rsidR="00927ABD" w:rsidRDefault="00BA2930" w:rsidP="001112C3">
      <w:pPr>
        <w:jc w:val="both"/>
        <w:rPr>
          <w:sz w:val="28"/>
          <w:szCs w:val="28"/>
        </w:rPr>
      </w:pPr>
      <w:r>
        <w:rPr>
          <w:sz w:val="28"/>
          <w:szCs w:val="28"/>
        </w:rPr>
        <w:t>+ Tỉ lệ HS hoàn thành CT THCS vào học giáo dục nghề nghiệp: 5/337 = 1,48%.</w:t>
      </w:r>
    </w:p>
    <w:p w:rsidR="00927ABD" w:rsidRPr="00D4754E" w:rsidRDefault="00BA2930" w:rsidP="001112C3">
      <w:pPr>
        <w:tabs>
          <w:tab w:val="left" w:pos="8069"/>
        </w:tabs>
        <w:ind w:firstLine="567"/>
        <w:jc w:val="both"/>
        <w:rPr>
          <w:b/>
          <w:i/>
          <w:sz w:val="28"/>
          <w:szCs w:val="28"/>
        </w:rPr>
      </w:pPr>
      <w:r w:rsidRPr="00D4754E">
        <w:rPr>
          <w:b/>
          <w:i/>
          <w:sz w:val="28"/>
          <w:szCs w:val="28"/>
        </w:rPr>
        <w:t>b. Hạn chế, tồn tại:</w:t>
      </w:r>
    </w:p>
    <w:p w:rsidR="00927ABD" w:rsidRDefault="00BA2930" w:rsidP="001112C3">
      <w:pPr>
        <w:tabs>
          <w:tab w:val="left" w:pos="8069"/>
        </w:tabs>
        <w:ind w:firstLine="567"/>
        <w:jc w:val="both"/>
        <w:rPr>
          <w:sz w:val="28"/>
          <w:szCs w:val="28"/>
        </w:rPr>
      </w:pPr>
      <w:r>
        <w:rPr>
          <w:sz w:val="28"/>
          <w:szCs w:val="28"/>
        </w:rPr>
        <w:t>Tỉ lệ học sinh tốt nghiệp THCS vào học giáo dục nghề chưa cao</w:t>
      </w:r>
    </w:p>
    <w:p w:rsidR="00927ABD" w:rsidRDefault="00BA2930" w:rsidP="001112C3">
      <w:pPr>
        <w:ind w:firstLine="567"/>
        <w:jc w:val="both"/>
        <w:rPr>
          <w:b/>
          <w:color w:val="000000"/>
          <w:sz w:val="28"/>
          <w:szCs w:val="28"/>
        </w:rPr>
      </w:pPr>
      <w:r>
        <w:rPr>
          <w:b/>
          <w:color w:val="000000"/>
          <w:sz w:val="28"/>
          <w:szCs w:val="28"/>
        </w:rPr>
        <w:t>6. Kết quả thực hiện lựa chọn SGK 5,9 năm học 2023-2024</w:t>
      </w:r>
    </w:p>
    <w:p w:rsidR="00927ABD" w:rsidRPr="00D4754E" w:rsidRDefault="00BA2930" w:rsidP="001112C3">
      <w:pPr>
        <w:ind w:firstLine="567"/>
        <w:jc w:val="both"/>
        <w:rPr>
          <w:b/>
          <w:i/>
          <w:color w:val="000000"/>
          <w:sz w:val="28"/>
          <w:szCs w:val="28"/>
        </w:rPr>
      </w:pPr>
      <w:r w:rsidRPr="00D4754E">
        <w:rPr>
          <w:b/>
          <w:i/>
          <w:color w:val="000000"/>
          <w:sz w:val="28"/>
          <w:szCs w:val="28"/>
        </w:rPr>
        <w:t>a. Kết quả đạt được:</w:t>
      </w:r>
    </w:p>
    <w:p w:rsidR="00927ABD" w:rsidRDefault="00BA2930" w:rsidP="001112C3">
      <w:pPr>
        <w:widowControl w:val="0"/>
        <w:ind w:firstLine="720"/>
        <w:jc w:val="both"/>
        <w:rPr>
          <w:color w:val="000000"/>
          <w:sz w:val="28"/>
          <w:szCs w:val="28"/>
        </w:rPr>
      </w:pPr>
      <w:r>
        <w:rPr>
          <w:sz w:val="28"/>
          <w:szCs w:val="28"/>
        </w:rPr>
        <w:t xml:space="preserve">Căn cứ thông tư số 27/2023/TT-BGDĐT ngày 28/12/2023 của Bộ trưởng Bộ GDĐT ban hành Quy định về việc lựa chọn sách giáo khoa (SGK) trong cơ sở giáo dục phổ thông và các quyết định của sở giáo dục đào tạo Quảng nam; nhà trường ra quyết định thành lập Hội đồng lựa chọn SGK lớp 5 và 9, năm học 2024-2025. Thực hiện kế hoạch </w:t>
      </w:r>
      <w:r>
        <w:rPr>
          <w:color w:val="000000"/>
          <w:sz w:val="28"/>
          <w:szCs w:val="28"/>
        </w:rPr>
        <w:t xml:space="preserve">lựa chọn SGK và phân công công việc từng thành viên của Hội đồng </w:t>
      </w:r>
    </w:p>
    <w:p w:rsidR="00927ABD" w:rsidRDefault="00BA2930" w:rsidP="001112C3">
      <w:pPr>
        <w:widowControl w:val="0"/>
        <w:ind w:firstLine="567"/>
        <w:jc w:val="both"/>
        <w:rPr>
          <w:color w:val="000000"/>
          <w:sz w:val="28"/>
          <w:szCs w:val="28"/>
        </w:rPr>
      </w:pPr>
      <w:r>
        <w:rPr>
          <w:color w:val="000000"/>
          <w:sz w:val="28"/>
          <w:szCs w:val="28"/>
        </w:rPr>
        <w:t xml:space="preserve">- Phân công tổ chuyên môn phụ trách lựa chọn SGK lớp 5,9 ở từng môn học/hoạt </w:t>
      </w:r>
      <w:r>
        <w:rPr>
          <w:sz w:val="28"/>
          <w:szCs w:val="28"/>
        </w:rPr>
        <w:t>động</w:t>
      </w:r>
      <w:r>
        <w:rPr>
          <w:color w:val="000000"/>
          <w:sz w:val="28"/>
          <w:szCs w:val="28"/>
        </w:rPr>
        <w:t xml:space="preserve"> giáo dục.</w:t>
      </w:r>
    </w:p>
    <w:p w:rsidR="00927ABD" w:rsidRDefault="00BA2930" w:rsidP="001112C3">
      <w:pPr>
        <w:widowControl w:val="0"/>
        <w:ind w:firstLine="567"/>
        <w:jc w:val="both"/>
        <w:rPr>
          <w:color w:val="000000"/>
          <w:sz w:val="28"/>
          <w:szCs w:val="28"/>
        </w:rPr>
      </w:pPr>
      <w:r>
        <w:rPr>
          <w:color w:val="000000"/>
          <w:sz w:val="28"/>
          <w:szCs w:val="28"/>
        </w:rPr>
        <w:t xml:space="preserve">- Tổ chức cuộc họp Hội đồng xuất lựa chọn SGK (thành phần theo Quyết định) nhằm thảo luận, đánh giá việc tổ chức lựa chọn SGK của các tổ chuyên môn; thẩm định biên bản họp của tổ chuyên môn, các phiếu nhận xét, đánh giá SGK của giáo viên. </w:t>
      </w:r>
    </w:p>
    <w:p w:rsidR="00927ABD" w:rsidRDefault="00BA2930" w:rsidP="001112C3">
      <w:pPr>
        <w:widowControl w:val="0"/>
        <w:ind w:firstLine="567"/>
        <w:jc w:val="both"/>
        <w:rPr>
          <w:color w:val="000000"/>
          <w:sz w:val="28"/>
          <w:szCs w:val="28"/>
        </w:rPr>
      </w:pPr>
      <w:r>
        <w:rPr>
          <w:color w:val="000000"/>
          <w:sz w:val="28"/>
          <w:szCs w:val="28"/>
        </w:rPr>
        <w:t>- Tổng hợp kết quả lựa chọn SGK của các tổ chuyên môn thành biên bản (gồm các nội dung: nhận xét, đánh giá về việc tổ chức lựa chọn SGK của các tổ chuyên môn; danh mục SGK được lựa chọn của các tổ chuyên môn).</w:t>
      </w:r>
    </w:p>
    <w:p w:rsidR="00927ABD" w:rsidRDefault="00BA2930" w:rsidP="001112C3">
      <w:pPr>
        <w:widowControl w:val="0"/>
        <w:ind w:firstLine="567"/>
        <w:jc w:val="both"/>
        <w:rPr>
          <w:color w:val="000000"/>
          <w:sz w:val="28"/>
          <w:szCs w:val="28"/>
        </w:rPr>
      </w:pPr>
      <w:r>
        <w:rPr>
          <w:color w:val="000000"/>
          <w:sz w:val="28"/>
          <w:szCs w:val="28"/>
        </w:rPr>
        <w:t xml:space="preserve">Nhìn chung, nhà trường đã thực hiện đảm bảo công tác chọn sách giáo khoa lớp </w:t>
      </w:r>
      <w:r>
        <w:rPr>
          <w:color w:val="000000"/>
          <w:sz w:val="28"/>
          <w:szCs w:val="28"/>
        </w:rPr>
        <w:lastRenderedPageBreak/>
        <w:t>5, 9 cho năm học 2024-2025.</w:t>
      </w:r>
    </w:p>
    <w:p w:rsidR="00927ABD" w:rsidRDefault="00BA2930" w:rsidP="001112C3">
      <w:pPr>
        <w:ind w:firstLine="567"/>
        <w:jc w:val="both"/>
        <w:rPr>
          <w:i/>
          <w:color w:val="000000"/>
          <w:sz w:val="28"/>
          <w:szCs w:val="28"/>
        </w:rPr>
      </w:pPr>
      <w:r w:rsidRPr="00D4754E">
        <w:rPr>
          <w:b/>
          <w:i/>
          <w:color w:val="000000"/>
          <w:sz w:val="28"/>
          <w:szCs w:val="28"/>
        </w:rPr>
        <w:t>b. Hạn chế, tồn tại:</w:t>
      </w:r>
      <w:r>
        <w:rPr>
          <w:i/>
          <w:color w:val="000000"/>
          <w:sz w:val="28"/>
          <w:szCs w:val="28"/>
        </w:rPr>
        <w:t xml:space="preserve"> </w:t>
      </w:r>
      <w:r>
        <w:rPr>
          <w:color w:val="000000"/>
          <w:sz w:val="28"/>
          <w:szCs w:val="28"/>
        </w:rPr>
        <w:t>Không</w:t>
      </w:r>
    </w:p>
    <w:p w:rsidR="00927ABD" w:rsidRDefault="00BA2930" w:rsidP="001112C3">
      <w:pPr>
        <w:ind w:firstLine="567"/>
        <w:jc w:val="both"/>
        <w:rPr>
          <w:color w:val="000000"/>
          <w:sz w:val="28"/>
          <w:szCs w:val="28"/>
        </w:rPr>
      </w:pPr>
      <w:r>
        <w:rPr>
          <w:b/>
          <w:sz w:val="28"/>
          <w:szCs w:val="28"/>
        </w:rPr>
        <w:t>7. Kết quả t</w:t>
      </w:r>
      <w:r>
        <w:rPr>
          <w:b/>
          <w:color w:val="000000"/>
          <w:sz w:val="28"/>
          <w:szCs w:val="28"/>
        </w:rPr>
        <w:t>hực hiện đổi mới công tác quản lí giáo dục</w:t>
      </w:r>
      <w:r>
        <w:rPr>
          <w:color w:val="000000"/>
          <w:sz w:val="28"/>
          <w:szCs w:val="28"/>
        </w:rPr>
        <w:t>.</w:t>
      </w:r>
    </w:p>
    <w:p w:rsidR="00927ABD" w:rsidRDefault="00BA2930" w:rsidP="001112C3">
      <w:pPr>
        <w:ind w:firstLine="567"/>
        <w:jc w:val="both"/>
        <w:rPr>
          <w:b/>
          <w:i/>
          <w:color w:val="000000"/>
          <w:sz w:val="28"/>
          <w:szCs w:val="28"/>
        </w:rPr>
      </w:pPr>
      <w:r>
        <w:rPr>
          <w:b/>
          <w:i/>
          <w:color w:val="000000"/>
          <w:sz w:val="28"/>
          <w:szCs w:val="28"/>
        </w:rPr>
        <w:t xml:space="preserve">7.1. Việc quản </w:t>
      </w:r>
      <w:r>
        <w:rPr>
          <w:b/>
          <w:i/>
          <w:sz w:val="28"/>
          <w:szCs w:val="28"/>
        </w:rPr>
        <w:t>lý</w:t>
      </w:r>
      <w:r>
        <w:rPr>
          <w:b/>
          <w:i/>
          <w:color w:val="000000"/>
          <w:sz w:val="28"/>
          <w:szCs w:val="28"/>
        </w:rPr>
        <w:t xml:space="preserve"> hồ sơ, sổ sách trong nhà trường </w:t>
      </w:r>
    </w:p>
    <w:p w:rsidR="00927ABD" w:rsidRDefault="00BA2930" w:rsidP="001112C3">
      <w:pPr>
        <w:ind w:firstLine="567"/>
        <w:jc w:val="both"/>
        <w:rPr>
          <w:b/>
          <w:i/>
          <w:color w:val="000000"/>
          <w:sz w:val="28"/>
          <w:szCs w:val="28"/>
        </w:rPr>
      </w:pPr>
      <w:r>
        <w:rPr>
          <w:b/>
          <w:i/>
          <w:color w:val="000000"/>
          <w:sz w:val="28"/>
          <w:szCs w:val="28"/>
        </w:rPr>
        <w:t>7.1.1. Việc sử dụng hồ sơ điện tử, sổ điểm điện tử, học bạ điện tử, cập nhật và sử dụng dữ liệu toàn ngành về trường, lớp, học sinh, giáo viên, ...</w:t>
      </w:r>
    </w:p>
    <w:p w:rsidR="00927ABD" w:rsidRPr="00D4754E" w:rsidRDefault="00BA2930" w:rsidP="001112C3">
      <w:pPr>
        <w:ind w:firstLine="567"/>
        <w:jc w:val="both"/>
        <w:rPr>
          <w:b/>
          <w:i/>
          <w:color w:val="000000"/>
          <w:sz w:val="28"/>
          <w:szCs w:val="28"/>
        </w:rPr>
      </w:pPr>
      <w:r w:rsidRPr="00D4754E">
        <w:rPr>
          <w:b/>
          <w:i/>
          <w:color w:val="000000"/>
          <w:sz w:val="28"/>
          <w:szCs w:val="28"/>
        </w:rPr>
        <w:t>a. Kết quả đạt được:</w:t>
      </w:r>
    </w:p>
    <w:p w:rsidR="00927ABD" w:rsidRDefault="00BA2930" w:rsidP="001112C3">
      <w:pPr>
        <w:tabs>
          <w:tab w:val="left" w:pos="993"/>
        </w:tabs>
        <w:jc w:val="both"/>
        <w:rPr>
          <w:sz w:val="28"/>
          <w:szCs w:val="28"/>
          <w:highlight w:val="white"/>
        </w:rPr>
      </w:pPr>
      <w:r>
        <w:rPr>
          <w:sz w:val="28"/>
          <w:szCs w:val="28"/>
          <w:highlight w:val="white"/>
        </w:rPr>
        <w:tab/>
        <w:t>Để thực hiện việc ứng dụng công nghệ thông tin trong dạy học nhà trường chú trọng đến công tác mua sắm bổ sung trang thiết bị để thực hiện như trang bị ti vi lớn cho 100% số phòng học. Bên cạnh đó nhà trường còn triển khai cho tất cả giáo viên đăng ký dạy học giáo án điện tử, học bạ điện tử và đây là một trong những tiêu chí thi đua của giáo viên. Ngoài ra để đẩy mạnh ứng dụng CNTT trong việc thiết lập hồ sơ triển khai và sử dụng phần mềm vnedu.vn để cập nhật dữ liệu và hồ sơ cần thiết của giáo viên và học sinh. Tất cả bài soạn của GV đã cập nhật hằng tuần trên vnedu.vn, cập nhật điểm kiểm tra và nhận xét đánh giá HS thực trên phần mềm vnedu.vn từ đó đồng bộ qua CSDL ngành.</w:t>
      </w:r>
    </w:p>
    <w:p w:rsidR="00927ABD" w:rsidRDefault="00BA2930" w:rsidP="001112C3">
      <w:pPr>
        <w:tabs>
          <w:tab w:val="left" w:pos="993"/>
        </w:tabs>
        <w:jc w:val="both"/>
        <w:rPr>
          <w:sz w:val="28"/>
          <w:szCs w:val="28"/>
        </w:rPr>
      </w:pPr>
      <w:r>
        <w:rPr>
          <w:i/>
          <w:sz w:val="28"/>
          <w:szCs w:val="28"/>
        </w:rPr>
        <w:tab/>
      </w:r>
      <w:r>
        <w:rPr>
          <w:sz w:val="28"/>
          <w:szCs w:val="28"/>
        </w:rPr>
        <w:t>Khai thác, phát huy hiệu quả sử dụng trang website của trường cập nhật thường xuyên các thông tin cần thiết lên trang website.</w:t>
      </w:r>
    </w:p>
    <w:p w:rsidR="00927ABD" w:rsidRDefault="00BA2930" w:rsidP="001112C3">
      <w:pPr>
        <w:tabs>
          <w:tab w:val="left" w:pos="993"/>
        </w:tabs>
        <w:jc w:val="both"/>
        <w:rPr>
          <w:sz w:val="28"/>
          <w:szCs w:val="28"/>
        </w:rPr>
      </w:pPr>
      <w:r>
        <w:rPr>
          <w:sz w:val="28"/>
          <w:szCs w:val="28"/>
        </w:rPr>
        <w:tab/>
        <w:t>Thực hiện các phần mềm tiện ích trong quản lý như: vn.edu, CSDL ngành giáo dục, phần mềm kiểm định chất lượng giáo dục, phần mềm kế toán, phần mềm thư viện một các hiệu quả.</w:t>
      </w:r>
    </w:p>
    <w:p w:rsidR="00927ABD" w:rsidRDefault="00BA2930" w:rsidP="001112C3">
      <w:pPr>
        <w:tabs>
          <w:tab w:val="left" w:pos="993"/>
        </w:tabs>
        <w:jc w:val="both"/>
        <w:rPr>
          <w:sz w:val="28"/>
          <w:szCs w:val="28"/>
        </w:rPr>
      </w:pPr>
      <w:r>
        <w:rPr>
          <w:sz w:val="28"/>
          <w:szCs w:val="28"/>
        </w:rPr>
        <w:tab/>
        <w:t>Tập huấn học bạ điện tử cho đối với cấp tiểu học.</w:t>
      </w:r>
    </w:p>
    <w:p w:rsidR="00927ABD" w:rsidRPr="00D4754E" w:rsidRDefault="00BA2930" w:rsidP="001112C3">
      <w:pPr>
        <w:ind w:firstLine="567"/>
        <w:jc w:val="both"/>
        <w:rPr>
          <w:b/>
          <w:i/>
          <w:color w:val="000000"/>
          <w:sz w:val="28"/>
          <w:szCs w:val="28"/>
        </w:rPr>
      </w:pPr>
      <w:r w:rsidRPr="00D4754E">
        <w:rPr>
          <w:b/>
          <w:i/>
          <w:color w:val="000000"/>
          <w:sz w:val="28"/>
          <w:szCs w:val="28"/>
        </w:rPr>
        <w:t>b. Hạn chế, tồn tại:</w:t>
      </w:r>
    </w:p>
    <w:p w:rsidR="00927ABD" w:rsidRDefault="00BA2930" w:rsidP="001112C3">
      <w:pPr>
        <w:ind w:firstLine="567"/>
        <w:jc w:val="both"/>
        <w:rPr>
          <w:sz w:val="28"/>
          <w:szCs w:val="28"/>
        </w:rPr>
      </w:pPr>
      <w:r>
        <w:rPr>
          <w:sz w:val="28"/>
          <w:szCs w:val="28"/>
        </w:rPr>
        <w:t>Việc phổ biến và thông tin 2 chiều đối với CMHS về sổ điểm, sổ liên lạc điện tử còn hạn chế.</w:t>
      </w:r>
    </w:p>
    <w:p w:rsidR="00927ABD" w:rsidRDefault="00BA2930" w:rsidP="001112C3">
      <w:pPr>
        <w:ind w:firstLine="567"/>
        <w:jc w:val="both"/>
        <w:rPr>
          <w:sz w:val="28"/>
          <w:szCs w:val="28"/>
        </w:rPr>
      </w:pPr>
      <w:r>
        <w:rPr>
          <w:sz w:val="28"/>
          <w:szCs w:val="28"/>
        </w:rPr>
        <w:t>Việc khai thác, quảng bá trang website của nhà trường đôi lúc chưa kịp thời</w:t>
      </w:r>
    </w:p>
    <w:p w:rsidR="00927ABD" w:rsidRDefault="00BA2930" w:rsidP="001112C3">
      <w:pPr>
        <w:ind w:firstLine="567"/>
        <w:jc w:val="both"/>
        <w:rPr>
          <w:sz w:val="28"/>
          <w:szCs w:val="28"/>
        </w:rPr>
      </w:pPr>
      <w:r>
        <w:rPr>
          <w:sz w:val="28"/>
          <w:szCs w:val="28"/>
        </w:rPr>
        <w:t>Tiếp cận trang website nhà trường của CMHS chưa được nhiều</w:t>
      </w:r>
    </w:p>
    <w:p w:rsidR="00927ABD" w:rsidRPr="00D4754E" w:rsidRDefault="00BA2930" w:rsidP="001112C3">
      <w:pPr>
        <w:ind w:firstLine="567"/>
        <w:jc w:val="both"/>
        <w:rPr>
          <w:b/>
          <w:i/>
          <w:color w:val="000000"/>
          <w:sz w:val="28"/>
          <w:szCs w:val="28"/>
        </w:rPr>
      </w:pPr>
      <w:r w:rsidRPr="00D4754E">
        <w:rPr>
          <w:b/>
          <w:i/>
          <w:color w:val="000000"/>
          <w:sz w:val="28"/>
          <w:szCs w:val="28"/>
        </w:rPr>
        <w:t>c. Nguyên nhân:</w:t>
      </w:r>
    </w:p>
    <w:p w:rsidR="00927ABD" w:rsidRDefault="00BA2930" w:rsidP="001112C3">
      <w:pPr>
        <w:ind w:firstLine="567"/>
        <w:jc w:val="both"/>
        <w:rPr>
          <w:sz w:val="28"/>
          <w:szCs w:val="28"/>
        </w:rPr>
      </w:pPr>
      <w:r>
        <w:rPr>
          <w:sz w:val="28"/>
          <w:szCs w:val="28"/>
        </w:rPr>
        <w:t>Việc quan tâm về thông tin 2 chiều và khai thác website nhà trường của CMHS chưa được chú trọng.</w:t>
      </w:r>
    </w:p>
    <w:p w:rsidR="00927ABD" w:rsidRDefault="00BA2930" w:rsidP="001112C3">
      <w:pPr>
        <w:ind w:firstLine="567"/>
        <w:jc w:val="both"/>
        <w:rPr>
          <w:sz w:val="28"/>
          <w:szCs w:val="28"/>
        </w:rPr>
      </w:pPr>
      <w:r>
        <w:rPr>
          <w:sz w:val="28"/>
          <w:szCs w:val="28"/>
        </w:rPr>
        <w:t>Công tác chỉ đạo, đưa tin…quảng bá trang website của nhà trường đôi lúc chưa kịp thời</w:t>
      </w:r>
    </w:p>
    <w:p w:rsidR="00927ABD" w:rsidRPr="00D4754E" w:rsidRDefault="00BA2930" w:rsidP="001112C3">
      <w:pPr>
        <w:ind w:firstLine="567"/>
        <w:jc w:val="both"/>
        <w:rPr>
          <w:b/>
          <w:i/>
          <w:color w:val="000000"/>
          <w:sz w:val="28"/>
          <w:szCs w:val="28"/>
        </w:rPr>
      </w:pPr>
      <w:r w:rsidRPr="00D4754E">
        <w:rPr>
          <w:b/>
          <w:i/>
          <w:color w:val="000000"/>
          <w:sz w:val="28"/>
          <w:szCs w:val="28"/>
        </w:rPr>
        <w:t>d. Giải pháp thực hiện</w:t>
      </w:r>
    </w:p>
    <w:p w:rsidR="00927ABD" w:rsidRDefault="00BA2930" w:rsidP="001112C3">
      <w:pPr>
        <w:ind w:firstLine="567"/>
        <w:jc w:val="both"/>
        <w:rPr>
          <w:sz w:val="28"/>
          <w:szCs w:val="28"/>
        </w:rPr>
      </w:pPr>
      <w:r>
        <w:rPr>
          <w:sz w:val="28"/>
          <w:szCs w:val="28"/>
        </w:rPr>
        <w:t>Tăng cường công tác chỉ đạo thực hiện và tác động nhận thức của CMHS trong thời gian đến.</w:t>
      </w:r>
    </w:p>
    <w:p w:rsidR="00927ABD" w:rsidRDefault="00BA2930" w:rsidP="001112C3">
      <w:pPr>
        <w:ind w:firstLine="567"/>
        <w:jc w:val="both"/>
        <w:rPr>
          <w:color w:val="000000"/>
          <w:sz w:val="28"/>
          <w:szCs w:val="28"/>
        </w:rPr>
      </w:pPr>
      <w:r>
        <w:rPr>
          <w:b/>
          <w:i/>
          <w:color w:val="000000"/>
          <w:sz w:val="28"/>
          <w:szCs w:val="28"/>
        </w:rPr>
        <w:t xml:space="preserve">7.1.2. Việc thực hiện tinh </w:t>
      </w:r>
      <w:r>
        <w:rPr>
          <w:b/>
          <w:i/>
          <w:sz w:val="28"/>
          <w:szCs w:val="28"/>
        </w:rPr>
        <w:t>giảm</w:t>
      </w:r>
      <w:r>
        <w:rPr>
          <w:b/>
          <w:i/>
          <w:color w:val="000000"/>
          <w:sz w:val="28"/>
          <w:szCs w:val="28"/>
        </w:rPr>
        <w:t xml:space="preserve"> hồ sơ, sổ sách trong nhà trường:</w:t>
      </w:r>
      <w:r>
        <w:rPr>
          <w:color w:val="000000"/>
          <w:sz w:val="28"/>
          <w:szCs w:val="28"/>
        </w:rPr>
        <w:t xml:space="preserve"> </w:t>
      </w:r>
    </w:p>
    <w:p w:rsidR="00927ABD" w:rsidRPr="00D4754E" w:rsidRDefault="00BA2930" w:rsidP="001112C3">
      <w:pPr>
        <w:ind w:firstLine="567"/>
        <w:jc w:val="both"/>
        <w:rPr>
          <w:b/>
          <w:i/>
          <w:color w:val="000000"/>
          <w:sz w:val="28"/>
          <w:szCs w:val="28"/>
        </w:rPr>
      </w:pPr>
      <w:r w:rsidRPr="00D4754E">
        <w:rPr>
          <w:b/>
          <w:i/>
          <w:color w:val="000000"/>
          <w:sz w:val="28"/>
          <w:szCs w:val="28"/>
        </w:rPr>
        <w:t>a. Kết quả đạt được:</w:t>
      </w:r>
    </w:p>
    <w:p w:rsidR="00927ABD" w:rsidRDefault="00BA2930" w:rsidP="001112C3">
      <w:pPr>
        <w:ind w:firstLine="567"/>
        <w:jc w:val="both"/>
        <w:rPr>
          <w:sz w:val="28"/>
          <w:szCs w:val="28"/>
        </w:rPr>
      </w:pPr>
      <w:r>
        <w:rPr>
          <w:sz w:val="28"/>
          <w:szCs w:val="28"/>
        </w:rPr>
        <w:t>Thực hiện có hiệu quả công tác chuyển đổi số trong hồ sơ sổ sách nhà trường cũng như tổ chuyên môn, giáo viên theo quy định chung của bộ giáo dục.</w:t>
      </w:r>
    </w:p>
    <w:p w:rsidR="00927ABD" w:rsidRDefault="00BA2930" w:rsidP="001112C3">
      <w:pPr>
        <w:ind w:firstLine="567"/>
        <w:jc w:val="both"/>
        <w:rPr>
          <w:sz w:val="28"/>
          <w:szCs w:val="28"/>
        </w:rPr>
      </w:pPr>
      <w:r>
        <w:rPr>
          <w:sz w:val="28"/>
          <w:szCs w:val="28"/>
        </w:rPr>
        <w:t>Đảm bảo tất cả hồ sơ (lưu số và văn bản) đảm bảo tính pháp lý. Tất cả được thể hiện thông qua công tác hồ sơ trường chuẩn quốc gia- kiểm định chất lượng năm 2023-2024.</w:t>
      </w:r>
    </w:p>
    <w:p w:rsidR="00927ABD" w:rsidRDefault="00BA2930" w:rsidP="001112C3">
      <w:pPr>
        <w:ind w:firstLine="567"/>
        <w:jc w:val="both"/>
        <w:rPr>
          <w:i/>
          <w:color w:val="000000"/>
          <w:sz w:val="28"/>
          <w:szCs w:val="28"/>
        </w:rPr>
      </w:pPr>
      <w:r w:rsidRPr="00D4754E">
        <w:rPr>
          <w:b/>
          <w:i/>
          <w:color w:val="000000"/>
          <w:sz w:val="28"/>
          <w:szCs w:val="28"/>
        </w:rPr>
        <w:t>b. Hạn chế, tồn tại</w:t>
      </w:r>
      <w:r>
        <w:rPr>
          <w:i/>
          <w:color w:val="000000"/>
          <w:sz w:val="28"/>
          <w:szCs w:val="28"/>
        </w:rPr>
        <w:t>:</w:t>
      </w:r>
    </w:p>
    <w:p w:rsidR="00927ABD" w:rsidRDefault="00BA2930" w:rsidP="001112C3">
      <w:pPr>
        <w:ind w:firstLine="567"/>
        <w:jc w:val="both"/>
        <w:rPr>
          <w:sz w:val="28"/>
          <w:szCs w:val="28"/>
        </w:rPr>
      </w:pPr>
      <w:r>
        <w:rPr>
          <w:sz w:val="28"/>
          <w:szCs w:val="28"/>
        </w:rPr>
        <w:t>Việc lưu trữ còn chưa khoa học và thẩm mỹ</w:t>
      </w:r>
    </w:p>
    <w:p w:rsidR="00927ABD" w:rsidRPr="00D4754E" w:rsidRDefault="00BA2930" w:rsidP="001112C3">
      <w:pPr>
        <w:ind w:firstLine="567"/>
        <w:jc w:val="both"/>
        <w:rPr>
          <w:b/>
          <w:i/>
          <w:color w:val="000000"/>
          <w:sz w:val="28"/>
          <w:szCs w:val="28"/>
        </w:rPr>
      </w:pPr>
      <w:r w:rsidRPr="00D4754E">
        <w:rPr>
          <w:b/>
          <w:i/>
          <w:color w:val="000000"/>
          <w:sz w:val="28"/>
          <w:szCs w:val="28"/>
        </w:rPr>
        <w:t>c. Nguyên nhân:</w:t>
      </w:r>
    </w:p>
    <w:p w:rsidR="00927ABD" w:rsidRDefault="00BA2930" w:rsidP="001112C3">
      <w:pPr>
        <w:ind w:firstLine="567"/>
        <w:jc w:val="both"/>
        <w:rPr>
          <w:sz w:val="28"/>
          <w:szCs w:val="28"/>
        </w:rPr>
      </w:pPr>
      <w:r>
        <w:rPr>
          <w:sz w:val="28"/>
          <w:szCs w:val="28"/>
        </w:rPr>
        <w:lastRenderedPageBreak/>
        <w:t>Điều kiện cơ sở vật chất nhà trường chưa đảm bảo như phòng kho lưu trữ, kho thư viện.</w:t>
      </w:r>
    </w:p>
    <w:p w:rsidR="00927ABD" w:rsidRPr="00D4754E" w:rsidRDefault="00BA2930" w:rsidP="001112C3">
      <w:pPr>
        <w:ind w:firstLine="567"/>
        <w:jc w:val="both"/>
        <w:rPr>
          <w:b/>
          <w:i/>
          <w:color w:val="000000"/>
          <w:sz w:val="28"/>
          <w:szCs w:val="28"/>
        </w:rPr>
      </w:pPr>
      <w:r w:rsidRPr="00D4754E">
        <w:rPr>
          <w:b/>
          <w:i/>
          <w:color w:val="000000"/>
          <w:sz w:val="28"/>
          <w:szCs w:val="28"/>
        </w:rPr>
        <w:t>d. Giải pháp thực hiện</w:t>
      </w:r>
    </w:p>
    <w:p w:rsidR="00927ABD" w:rsidRDefault="00BA2930" w:rsidP="001112C3">
      <w:pPr>
        <w:ind w:firstLine="567"/>
        <w:jc w:val="both"/>
        <w:rPr>
          <w:sz w:val="28"/>
          <w:szCs w:val="28"/>
        </w:rPr>
      </w:pPr>
      <w:r>
        <w:rPr>
          <w:sz w:val="28"/>
          <w:szCs w:val="28"/>
        </w:rPr>
        <w:t>Tích cực tham mưu công tác xây dựng cơ sở vật chất trong thời gian đến.</w:t>
      </w:r>
    </w:p>
    <w:p w:rsidR="00927ABD" w:rsidRDefault="00BA2930" w:rsidP="001112C3">
      <w:pPr>
        <w:ind w:firstLine="567"/>
        <w:jc w:val="both"/>
        <w:rPr>
          <w:b/>
          <w:i/>
          <w:color w:val="000000"/>
          <w:sz w:val="28"/>
          <w:szCs w:val="28"/>
        </w:rPr>
      </w:pPr>
      <w:r>
        <w:rPr>
          <w:b/>
          <w:i/>
          <w:color w:val="000000"/>
          <w:sz w:val="28"/>
          <w:szCs w:val="28"/>
        </w:rPr>
        <w:t>7.2. Chỉ đạo quản lý hoạt động dạy thêm, học thêm</w:t>
      </w:r>
    </w:p>
    <w:p w:rsidR="00927ABD" w:rsidRDefault="00BA2930" w:rsidP="001112C3">
      <w:pPr>
        <w:ind w:firstLine="567"/>
        <w:jc w:val="both"/>
        <w:rPr>
          <w:color w:val="000000"/>
          <w:sz w:val="28"/>
          <w:szCs w:val="28"/>
        </w:rPr>
      </w:pPr>
      <w:r>
        <w:rPr>
          <w:color w:val="000000"/>
          <w:sz w:val="28"/>
          <w:szCs w:val="28"/>
        </w:rPr>
        <w:t xml:space="preserve">- Báo cáo về việc tổ chức dạy thêm, học thêm trong nhà trường: số môn học, số học sinh, nội dung, hình thức tổ chức dạy thêm trong trường. </w:t>
      </w:r>
    </w:p>
    <w:p w:rsidR="00927ABD" w:rsidRDefault="00BA2930" w:rsidP="001112C3">
      <w:pPr>
        <w:ind w:firstLine="567"/>
        <w:jc w:val="both"/>
        <w:rPr>
          <w:color w:val="000000"/>
          <w:sz w:val="28"/>
          <w:szCs w:val="28"/>
        </w:rPr>
      </w:pPr>
      <w:r>
        <w:rPr>
          <w:color w:val="000000"/>
          <w:sz w:val="28"/>
          <w:szCs w:val="28"/>
        </w:rPr>
        <w:t>- Đánh giá về việc thực hiện Thông tư số 17/2012/TT-BGDĐT quy định về dạy thêm, học thêm và Quyết định số 2499/QĐ-BGDĐT bãi bỏ một số Điều của Thông tư 17/2012/TT-BGDĐT, trong đó tập trung báo cáo về việc thực hiện nguyên tắc dạy thêm, học thêm và các trường hợp không được dạy thêm vẫn còn hiệu lực theo quy định tại Thông tư 17/2012/TT-BGDĐT: kết quả thực hiện; khó khăn; giải pháp đã thực hiện.</w:t>
      </w:r>
    </w:p>
    <w:p w:rsidR="00927ABD" w:rsidRPr="007D2545" w:rsidRDefault="00BA2930" w:rsidP="001112C3">
      <w:pPr>
        <w:ind w:firstLine="567"/>
        <w:jc w:val="both"/>
        <w:rPr>
          <w:b/>
          <w:i/>
          <w:color w:val="000000"/>
          <w:sz w:val="28"/>
          <w:szCs w:val="28"/>
        </w:rPr>
      </w:pPr>
      <w:r w:rsidRPr="007D2545">
        <w:rPr>
          <w:b/>
          <w:i/>
          <w:color w:val="000000"/>
          <w:sz w:val="28"/>
          <w:szCs w:val="28"/>
        </w:rPr>
        <w:t>a. Kết quả thực hiện:</w:t>
      </w:r>
    </w:p>
    <w:p w:rsidR="00927ABD" w:rsidRDefault="00BA2930" w:rsidP="001112C3">
      <w:pPr>
        <w:ind w:firstLine="567"/>
        <w:jc w:val="both"/>
        <w:rPr>
          <w:color w:val="000000"/>
          <w:sz w:val="28"/>
          <w:szCs w:val="28"/>
        </w:rPr>
      </w:pPr>
      <w:r>
        <w:rPr>
          <w:color w:val="000000"/>
          <w:sz w:val="28"/>
          <w:szCs w:val="28"/>
        </w:rPr>
        <w:t>- Đối với cấp tiểu học: Không tổ chức</w:t>
      </w:r>
    </w:p>
    <w:p w:rsidR="00927ABD" w:rsidRDefault="00BA2930" w:rsidP="001112C3">
      <w:pPr>
        <w:ind w:firstLine="567"/>
        <w:jc w:val="both"/>
        <w:rPr>
          <w:sz w:val="28"/>
          <w:szCs w:val="28"/>
        </w:rPr>
      </w:pPr>
      <w:r>
        <w:rPr>
          <w:sz w:val="28"/>
          <w:szCs w:val="28"/>
        </w:rPr>
        <w:t>- Đối với cấp THCs: Do điều kiện phòng học nhà trường có 08 phòng học, trong đó 04 phòng dành cho 08 lớp học 01 buổi  trên ngày và 01 phòng học dành lí thuyết tin học trái buổi, bồi dưỡng học sinh giỏi, 01 phòng thư viện, 02 phòng thực hành.</w:t>
      </w:r>
    </w:p>
    <w:p w:rsidR="00927ABD" w:rsidRDefault="00BA2930" w:rsidP="001112C3">
      <w:pPr>
        <w:ind w:firstLine="567"/>
        <w:jc w:val="both"/>
        <w:rPr>
          <w:sz w:val="28"/>
          <w:szCs w:val="28"/>
        </w:rPr>
      </w:pPr>
      <w:r>
        <w:rPr>
          <w:sz w:val="28"/>
          <w:szCs w:val="28"/>
        </w:rPr>
        <w:t>Vì vậy nhà trường không tổ chức dạy thêm- học thêm trong nhà trường.</w:t>
      </w:r>
    </w:p>
    <w:p w:rsidR="00927ABD" w:rsidRDefault="00BA2930" w:rsidP="001112C3">
      <w:pPr>
        <w:ind w:firstLine="567"/>
        <w:jc w:val="both"/>
        <w:rPr>
          <w:sz w:val="28"/>
          <w:szCs w:val="28"/>
        </w:rPr>
      </w:pPr>
      <w:r>
        <w:rPr>
          <w:sz w:val="28"/>
          <w:szCs w:val="28"/>
        </w:rPr>
        <w:t>- Phụ huynh học sinh và học sinh không có nhu cầu học thêm ngoài nhà trường ở bộ môn nào nên giáo viên không đăng ký với nhà trường về công tác dạy thêm ngoài nhà trường. Đồng thời nhà trường triển khai viết kí cam kết không dạy thêm học thêm trong và ngoài nhà trường.</w:t>
      </w:r>
    </w:p>
    <w:p w:rsidR="00927ABD" w:rsidRDefault="00BA2930" w:rsidP="001112C3">
      <w:pPr>
        <w:ind w:firstLine="567"/>
        <w:jc w:val="both"/>
        <w:rPr>
          <w:sz w:val="28"/>
          <w:szCs w:val="28"/>
        </w:rPr>
      </w:pPr>
      <w:r>
        <w:rPr>
          <w:sz w:val="28"/>
          <w:szCs w:val="28"/>
        </w:rPr>
        <w:t>- Đến nay (tháng 5 năm 2025) nhà trường chưa phát hiện cũng như nhận đơn thư tố cáo, khiếu nại về việc giáo viên dạy thêm trong và ngoài nhà trường.</w:t>
      </w:r>
    </w:p>
    <w:p w:rsidR="00927ABD" w:rsidRPr="007D2545" w:rsidRDefault="00BA2930" w:rsidP="001112C3">
      <w:pPr>
        <w:ind w:firstLine="567"/>
        <w:jc w:val="both"/>
        <w:rPr>
          <w:b/>
          <w:i/>
          <w:color w:val="000000"/>
          <w:sz w:val="28"/>
          <w:szCs w:val="28"/>
        </w:rPr>
      </w:pPr>
      <w:r w:rsidRPr="007D2545">
        <w:rPr>
          <w:b/>
          <w:i/>
          <w:color w:val="000000"/>
          <w:sz w:val="28"/>
          <w:szCs w:val="28"/>
        </w:rPr>
        <w:t>b. Khó khăn:</w:t>
      </w:r>
    </w:p>
    <w:p w:rsidR="00927ABD" w:rsidRDefault="00BA2930" w:rsidP="001112C3">
      <w:pPr>
        <w:ind w:firstLine="567"/>
        <w:jc w:val="both"/>
        <w:rPr>
          <w:sz w:val="28"/>
          <w:szCs w:val="28"/>
        </w:rPr>
      </w:pPr>
      <w:r>
        <w:rPr>
          <w:sz w:val="28"/>
          <w:szCs w:val="28"/>
        </w:rPr>
        <w:t>Do điều kiện không đủ phòng.</w:t>
      </w:r>
    </w:p>
    <w:p w:rsidR="00927ABD" w:rsidRPr="007D2545" w:rsidRDefault="00BA2930" w:rsidP="001112C3">
      <w:pPr>
        <w:ind w:firstLine="567"/>
        <w:jc w:val="both"/>
        <w:rPr>
          <w:b/>
          <w:i/>
          <w:color w:val="000000"/>
          <w:sz w:val="28"/>
          <w:szCs w:val="28"/>
        </w:rPr>
      </w:pPr>
      <w:r w:rsidRPr="007D2545">
        <w:rPr>
          <w:b/>
          <w:i/>
          <w:color w:val="000000"/>
          <w:sz w:val="28"/>
          <w:szCs w:val="28"/>
        </w:rPr>
        <w:t>c. Giải pháp đã thực hiện</w:t>
      </w:r>
    </w:p>
    <w:p w:rsidR="00927ABD" w:rsidRDefault="00BA2930" w:rsidP="001112C3">
      <w:pPr>
        <w:ind w:firstLine="567"/>
        <w:jc w:val="both"/>
        <w:rPr>
          <w:sz w:val="28"/>
          <w:szCs w:val="28"/>
        </w:rPr>
      </w:pPr>
      <w:r>
        <w:rPr>
          <w:sz w:val="28"/>
          <w:szCs w:val="28"/>
        </w:rPr>
        <w:t>Tiếp tục áp dụng không tổ chức dạy thêm học thêm đối với cấp tiểu học. Tham mưu xây mới các phòng chức năng, đảm bảo học 2 buổi/ ngày đối với cấp THCS. Sau đó nhà trường mới có kế hoạch tổ chức dạy thêm học thêm.</w:t>
      </w:r>
    </w:p>
    <w:p w:rsidR="00927ABD" w:rsidRDefault="00BA2930" w:rsidP="001112C3">
      <w:pPr>
        <w:ind w:firstLine="567"/>
        <w:jc w:val="both"/>
        <w:rPr>
          <w:b/>
          <w:i/>
          <w:color w:val="000000"/>
          <w:sz w:val="28"/>
          <w:szCs w:val="28"/>
        </w:rPr>
      </w:pPr>
      <w:r>
        <w:rPr>
          <w:b/>
          <w:i/>
          <w:color w:val="000000"/>
          <w:sz w:val="28"/>
          <w:szCs w:val="28"/>
        </w:rPr>
        <w:t xml:space="preserve">7.3. Chỉ đạo quản lý và sử dụng sách tham khảo </w:t>
      </w:r>
    </w:p>
    <w:p w:rsidR="00927ABD" w:rsidRDefault="00BA2930" w:rsidP="001112C3">
      <w:pPr>
        <w:spacing w:line="276" w:lineRule="auto"/>
        <w:ind w:firstLine="567"/>
        <w:jc w:val="both"/>
        <w:rPr>
          <w:sz w:val="28"/>
          <w:szCs w:val="28"/>
        </w:rPr>
      </w:pPr>
      <w:r>
        <w:rPr>
          <w:sz w:val="28"/>
          <w:szCs w:val="28"/>
        </w:rPr>
        <w:t xml:space="preserve">- Việc thực hiện chỉ thị số 643/ CT- BGDĐT ngày 10/6/2022 về việc sử dụng sách giáo khoa và sách tham khảo  trong các cơ sở giáo dục phổ thông </w:t>
      </w:r>
    </w:p>
    <w:p w:rsidR="00927ABD" w:rsidRDefault="00BA2930" w:rsidP="001112C3">
      <w:pPr>
        <w:ind w:firstLine="567"/>
        <w:jc w:val="both"/>
        <w:rPr>
          <w:color w:val="000000"/>
          <w:sz w:val="28"/>
          <w:szCs w:val="28"/>
        </w:rPr>
      </w:pPr>
      <w:r>
        <w:rPr>
          <w:color w:val="000000"/>
          <w:sz w:val="28"/>
          <w:szCs w:val="28"/>
        </w:rPr>
        <w:t xml:space="preserve">Không vận động học sinh, hoặc cha mẹ học sinh mua xuất bản phẩm ngoài danh mục sách giáo khoa đã được Bộ Giáo dục và Đào tạo phê duyệt và các địa phương đã lựa chọn dưới bất </w:t>
      </w:r>
      <w:r>
        <w:rPr>
          <w:sz w:val="28"/>
          <w:szCs w:val="28"/>
        </w:rPr>
        <w:t>kỳ</w:t>
      </w:r>
      <w:r>
        <w:rPr>
          <w:color w:val="000000"/>
          <w:sz w:val="28"/>
          <w:szCs w:val="28"/>
        </w:rPr>
        <w:t xml:space="preserve"> hình thức nào.</w:t>
      </w:r>
    </w:p>
    <w:p w:rsidR="00927ABD" w:rsidRDefault="00BA2930" w:rsidP="001112C3">
      <w:pPr>
        <w:spacing w:line="276" w:lineRule="auto"/>
        <w:ind w:firstLine="567"/>
        <w:jc w:val="both"/>
        <w:rPr>
          <w:color w:val="000000"/>
          <w:sz w:val="28"/>
          <w:szCs w:val="28"/>
        </w:rPr>
      </w:pPr>
      <w:r>
        <w:rPr>
          <w:color w:val="000000"/>
          <w:sz w:val="28"/>
          <w:szCs w:val="28"/>
        </w:rPr>
        <w:t xml:space="preserve">Bố trí nguồn kinh phí hợp lý để mua sách giáo khoa cho thư viện trường học. Tổ chức cho học sinh mượn sách giáo khoa để học tập, nhà trường hằng năm tổ chức quyên góp sách giáo khoa cũ và xây dựng tủ sách dùng chung để học sinh có điều kiện trao đổi mượn sách của nhau để học tập; không thực hiện việc lập danh mục, đóng gói thành bộ sách giáo khoa kèm  sách bài tập, sách tham khảo và các tài liệu </w:t>
      </w:r>
      <w:r>
        <w:rPr>
          <w:color w:val="000000"/>
          <w:sz w:val="28"/>
          <w:szCs w:val="28"/>
        </w:rPr>
        <w:lastRenderedPageBreak/>
        <w:t>khác ngoài danh mục sách giáo khoa đã được phê duyệt, lựa chọn để học sinh, phụ huynh học sinh mua và sử dụng.</w:t>
      </w:r>
    </w:p>
    <w:p w:rsidR="00927ABD" w:rsidRDefault="00BA2930" w:rsidP="001112C3">
      <w:pPr>
        <w:numPr>
          <w:ilvl w:val="0"/>
          <w:numId w:val="2"/>
        </w:numPr>
        <w:pBdr>
          <w:top w:val="nil"/>
          <w:left w:val="nil"/>
          <w:bottom w:val="nil"/>
          <w:right w:val="nil"/>
          <w:between w:val="nil"/>
        </w:pBdr>
        <w:spacing w:line="276" w:lineRule="auto"/>
        <w:jc w:val="both"/>
        <w:rPr>
          <w:color w:val="000000"/>
          <w:sz w:val="28"/>
          <w:szCs w:val="28"/>
        </w:rPr>
      </w:pPr>
      <w:r>
        <w:rPr>
          <w:color w:val="000000"/>
          <w:sz w:val="28"/>
          <w:szCs w:val="28"/>
        </w:rPr>
        <w:t xml:space="preserve">Đánh giá về việc thực hiện Thông tư số 21/2014/ TT- </w:t>
      </w:r>
      <w:r>
        <w:rPr>
          <w:sz w:val="28"/>
          <w:szCs w:val="28"/>
        </w:rPr>
        <w:t>BGDĐT</w:t>
      </w:r>
      <w:r>
        <w:rPr>
          <w:color w:val="000000"/>
          <w:sz w:val="28"/>
          <w:szCs w:val="28"/>
        </w:rPr>
        <w:t xml:space="preserve"> về quản lý </w:t>
      </w:r>
    </w:p>
    <w:p w:rsidR="00927ABD" w:rsidRDefault="00BA2930" w:rsidP="001112C3">
      <w:pPr>
        <w:spacing w:line="276" w:lineRule="auto"/>
        <w:jc w:val="both"/>
        <w:rPr>
          <w:color w:val="000000"/>
          <w:sz w:val="28"/>
          <w:szCs w:val="28"/>
        </w:rPr>
      </w:pPr>
      <w:r>
        <w:rPr>
          <w:color w:val="000000"/>
          <w:sz w:val="28"/>
          <w:szCs w:val="28"/>
        </w:rPr>
        <w:t xml:space="preserve">và sử dụng xuất bản phẩm tham khảo trong nhà trường </w:t>
      </w:r>
    </w:p>
    <w:p w:rsidR="00927ABD" w:rsidRDefault="00BA2930" w:rsidP="001112C3">
      <w:pPr>
        <w:numPr>
          <w:ilvl w:val="0"/>
          <w:numId w:val="3"/>
        </w:numPr>
        <w:spacing w:line="276" w:lineRule="auto"/>
        <w:jc w:val="both"/>
        <w:rPr>
          <w:color w:val="000000"/>
          <w:sz w:val="28"/>
          <w:szCs w:val="28"/>
        </w:rPr>
      </w:pPr>
      <w:r>
        <w:rPr>
          <w:color w:val="000000"/>
          <w:sz w:val="28"/>
          <w:szCs w:val="28"/>
        </w:rPr>
        <w:t xml:space="preserve">Kết quả thực hiện : </w:t>
      </w:r>
    </w:p>
    <w:p w:rsidR="00927ABD" w:rsidRDefault="00BA2930" w:rsidP="001112C3">
      <w:pPr>
        <w:numPr>
          <w:ilvl w:val="0"/>
          <w:numId w:val="4"/>
        </w:numPr>
        <w:spacing w:line="276" w:lineRule="auto"/>
        <w:jc w:val="both"/>
        <w:rPr>
          <w:color w:val="000000"/>
          <w:sz w:val="28"/>
          <w:szCs w:val="28"/>
        </w:rPr>
      </w:pPr>
      <w:r>
        <w:rPr>
          <w:color w:val="000000"/>
          <w:sz w:val="28"/>
          <w:szCs w:val="28"/>
        </w:rPr>
        <w:t xml:space="preserve">Đầu năm học nhà trường tổ chức trưng cầu ý kiến từ giáo viên về việc mua </w:t>
      </w:r>
    </w:p>
    <w:p w:rsidR="00927ABD" w:rsidRDefault="00BA2930" w:rsidP="001112C3">
      <w:pPr>
        <w:spacing w:line="276" w:lineRule="auto"/>
        <w:jc w:val="both"/>
        <w:rPr>
          <w:color w:val="000000"/>
          <w:sz w:val="28"/>
          <w:szCs w:val="28"/>
        </w:rPr>
      </w:pPr>
      <w:r>
        <w:rPr>
          <w:color w:val="000000"/>
          <w:sz w:val="28"/>
          <w:szCs w:val="28"/>
        </w:rPr>
        <w:t>sách tham khảo phục vụ nhu cầu dạy học và giải trí cho học sinh .</w:t>
      </w:r>
    </w:p>
    <w:p w:rsidR="00927ABD" w:rsidRDefault="00BA2930" w:rsidP="001112C3">
      <w:pPr>
        <w:numPr>
          <w:ilvl w:val="0"/>
          <w:numId w:val="4"/>
        </w:numPr>
        <w:spacing w:line="276" w:lineRule="auto"/>
        <w:jc w:val="both"/>
        <w:rPr>
          <w:color w:val="000000"/>
          <w:sz w:val="28"/>
          <w:szCs w:val="28"/>
        </w:rPr>
      </w:pPr>
      <w:r>
        <w:rPr>
          <w:color w:val="000000"/>
          <w:sz w:val="28"/>
          <w:szCs w:val="28"/>
        </w:rPr>
        <w:t>Không mua sách tham khảo tràn lan quảng bá, bán dạo .</w:t>
      </w:r>
    </w:p>
    <w:p w:rsidR="00927ABD" w:rsidRDefault="00BA2930" w:rsidP="001112C3">
      <w:pPr>
        <w:numPr>
          <w:ilvl w:val="0"/>
          <w:numId w:val="3"/>
        </w:numPr>
        <w:spacing w:line="276" w:lineRule="auto"/>
        <w:jc w:val="both"/>
        <w:rPr>
          <w:color w:val="000000"/>
          <w:sz w:val="28"/>
          <w:szCs w:val="28"/>
        </w:rPr>
      </w:pPr>
      <w:r>
        <w:rPr>
          <w:color w:val="000000"/>
          <w:sz w:val="28"/>
          <w:szCs w:val="28"/>
        </w:rPr>
        <w:t>Khó khăn</w:t>
      </w:r>
    </w:p>
    <w:p w:rsidR="00927ABD" w:rsidRDefault="00BA2930" w:rsidP="001112C3">
      <w:pPr>
        <w:spacing w:line="276" w:lineRule="auto"/>
        <w:ind w:left="360" w:firstLine="360"/>
        <w:jc w:val="both"/>
        <w:rPr>
          <w:color w:val="000000"/>
          <w:sz w:val="28"/>
          <w:szCs w:val="28"/>
        </w:rPr>
      </w:pPr>
      <w:r>
        <w:rPr>
          <w:color w:val="000000"/>
          <w:sz w:val="28"/>
          <w:szCs w:val="28"/>
        </w:rPr>
        <w:t xml:space="preserve">Điều kiện cơ sở vật chất nhà trường còn khó khăn. Đầu tư sử dụng trang thiết </w:t>
      </w:r>
    </w:p>
    <w:p w:rsidR="00927ABD" w:rsidRDefault="00BA2930" w:rsidP="001112C3">
      <w:pPr>
        <w:spacing w:line="276" w:lineRule="auto"/>
        <w:jc w:val="both"/>
        <w:rPr>
          <w:color w:val="000000"/>
          <w:sz w:val="28"/>
          <w:szCs w:val="28"/>
        </w:rPr>
      </w:pPr>
      <w:r>
        <w:rPr>
          <w:color w:val="000000"/>
          <w:sz w:val="28"/>
          <w:szCs w:val="28"/>
        </w:rPr>
        <w:t>bị cũng như sách tham khảo đầu tư cho học sinh còn ít.</w:t>
      </w:r>
    </w:p>
    <w:p w:rsidR="00927ABD" w:rsidRDefault="00BA2930" w:rsidP="001112C3">
      <w:pPr>
        <w:spacing w:line="276" w:lineRule="auto"/>
        <w:ind w:firstLine="567"/>
        <w:jc w:val="both"/>
        <w:rPr>
          <w:color w:val="000000"/>
          <w:sz w:val="28"/>
          <w:szCs w:val="28"/>
        </w:rPr>
      </w:pPr>
      <w:r>
        <w:rPr>
          <w:color w:val="000000"/>
          <w:sz w:val="28"/>
          <w:szCs w:val="28"/>
        </w:rPr>
        <w:t xml:space="preserve">c. giải pháp thực hiện </w:t>
      </w:r>
    </w:p>
    <w:p w:rsidR="00927ABD" w:rsidRDefault="00BA2930" w:rsidP="001112C3">
      <w:pPr>
        <w:spacing w:line="276" w:lineRule="auto"/>
        <w:ind w:firstLine="567"/>
        <w:jc w:val="both"/>
        <w:rPr>
          <w:color w:val="000000"/>
          <w:sz w:val="28"/>
          <w:szCs w:val="28"/>
        </w:rPr>
      </w:pPr>
      <w:r>
        <w:rPr>
          <w:color w:val="000000"/>
          <w:sz w:val="28"/>
          <w:szCs w:val="28"/>
        </w:rPr>
        <w:t xml:space="preserve">- Hằng năm nhà trường tổ chức cuộc vận động “góp một cuốn sách nhỏ đọc nhiều cuốn sách hay” để học sinh có dịp trao đổi và sử </w:t>
      </w:r>
      <w:r>
        <w:rPr>
          <w:sz w:val="28"/>
          <w:szCs w:val="28"/>
        </w:rPr>
        <w:t>dụng</w:t>
      </w:r>
      <w:r>
        <w:rPr>
          <w:color w:val="000000"/>
          <w:sz w:val="28"/>
          <w:szCs w:val="28"/>
        </w:rPr>
        <w:t xml:space="preserve"> cùng nhau những cuốn sách tham khảo hay mà lại tiết kiệm được nguồn kinh phí từ cha mẹ, nhà trường .</w:t>
      </w:r>
    </w:p>
    <w:p w:rsidR="00927ABD" w:rsidRDefault="00BA2930" w:rsidP="001112C3">
      <w:pPr>
        <w:ind w:firstLine="567"/>
        <w:jc w:val="both"/>
        <w:rPr>
          <w:color w:val="000000"/>
          <w:sz w:val="28"/>
          <w:szCs w:val="28"/>
        </w:rPr>
      </w:pPr>
      <w:r>
        <w:rPr>
          <w:b/>
          <w:i/>
          <w:color w:val="000000"/>
          <w:sz w:val="28"/>
          <w:szCs w:val="28"/>
        </w:rPr>
        <w:t xml:space="preserve">7.4. Công tác kiểm tra </w:t>
      </w:r>
      <w:r>
        <w:rPr>
          <w:color w:val="000000"/>
          <w:sz w:val="28"/>
          <w:szCs w:val="28"/>
        </w:rPr>
        <w:t>(Đánh giá về việc thực hiện kiểm tra)</w:t>
      </w:r>
    </w:p>
    <w:p w:rsidR="00927ABD" w:rsidRPr="007D2545" w:rsidRDefault="00BA2930" w:rsidP="001112C3">
      <w:pPr>
        <w:ind w:firstLine="567"/>
        <w:jc w:val="both"/>
        <w:rPr>
          <w:b/>
          <w:i/>
          <w:color w:val="000000"/>
          <w:sz w:val="28"/>
          <w:szCs w:val="28"/>
        </w:rPr>
      </w:pPr>
      <w:r w:rsidRPr="007D2545">
        <w:rPr>
          <w:b/>
          <w:i/>
          <w:color w:val="000000"/>
          <w:sz w:val="28"/>
          <w:szCs w:val="28"/>
        </w:rPr>
        <w:t>a. Kết quả thực hiện:</w:t>
      </w:r>
    </w:p>
    <w:p w:rsidR="00927ABD" w:rsidRDefault="00BA2930" w:rsidP="001112C3">
      <w:pPr>
        <w:ind w:firstLine="726"/>
        <w:jc w:val="both"/>
        <w:rPr>
          <w:sz w:val="28"/>
          <w:szCs w:val="28"/>
        </w:rPr>
      </w:pPr>
      <w:r>
        <w:rPr>
          <w:sz w:val="28"/>
          <w:szCs w:val="28"/>
        </w:rPr>
        <w:t>- Ngay từ đầu năm học, nhà trường đã thành lập ban kiểm tra nội bộ trường học theo Quyết định số 110/QĐ-TH&amp;THCSĐT ngày 11 tháng 9 năm 2023. Ban kiểm tra nội bộ trường học nhà trường gồm 15 thành viên do Hiệu trưởng làm Trưởng ban.</w:t>
      </w:r>
    </w:p>
    <w:p w:rsidR="00927ABD" w:rsidRDefault="00BA2930" w:rsidP="001112C3">
      <w:pPr>
        <w:ind w:firstLine="726"/>
        <w:jc w:val="both"/>
        <w:rPr>
          <w:sz w:val="28"/>
          <w:szCs w:val="28"/>
        </w:rPr>
      </w:pPr>
      <w:r>
        <w:rPr>
          <w:sz w:val="28"/>
          <w:szCs w:val="28"/>
        </w:rPr>
        <w:t>- Ngoài ra, để thuận tiện cho việc thực hiện kiểm tra, nhà trường còn thành lập các tổ kiểm tra gồm: tổ kiểm tra hoạt động sư phạm tổ chuyên môn; tổ kiểm tra hoạt động sư phạm giáo viên; tổ kiểm tra chuyên đề; tổ kiểm tra tập thể, lớp học sinh. Mỗi tổ gồm từ 07 đến 09 thành viên do hiệu trưởng và phó hiệu trưởng làm tổ trưởng.</w:t>
      </w:r>
    </w:p>
    <w:p w:rsidR="00927ABD" w:rsidRDefault="00BA2930" w:rsidP="001112C3">
      <w:pPr>
        <w:spacing w:line="320" w:lineRule="auto"/>
        <w:ind w:firstLine="567"/>
        <w:jc w:val="both"/>
        <w:rPr>
          <w:sz w:val="28"/>
          <w:szCs w:val="28"/>
        </w:rPr>
      </w:pPr>
      <w:r>
        <w:rPr>
          <w:sz w:val="28"/>
          <w:szCs w:val="28"/>
        </w:rPr>
        <w:tab/>
        <w:t>- Đã ban hành kế hoạch số 61/KH-TH&amp;THCS ĐT ngày 11/9/2023 về việc kiểm tra nội bộ năm học 2023-2024 và lịch kiểm tra theo từng thời điểm. Tập trung kiểm tra quản lý hoạt động, sinh hoạt tổ chuyên môn và kiểm tra chuyên đề về thực hiện công tác chuyên môn đột xuất ở các bộ phận và lớp học sinh.</w:t>
      </w:r>
    </w:p>
    <w:p w:rsidR="00927ABD" w:rsidRDefault="00BA2930" w:rsidP="001112C3">
      <w:pPr>
        <w:ind w:firstLine="567"/>
        <w:jc w:val="both"/>
        <w:rPr>
          <w:sz w:val="28"/>
          <w:szCs w:val="28"/>
        </w:rPr>
      </w:pPr>
      <w:r>
        <w:rPr>
          <w:sz w:val="28"/>
          <w:szCs w:val="28"/>
        </w:rPr>
        <w:t>- Hàng tháng, căn cứ kế hoạch kiểm tra, trưởng ban kiểm tra lên lịch kiểm tra và phân công thành viên thực hiện công tác kiểm tra. Trong đó có cả công tác kiểm tra chuyên đề đột xuất. Các thành viên thực hiện kiểm tra và báo cáo bằng biên bản về trưởng ban. Trưởng ban tổng hợp công bố kết quả và kết luận kiểm tra trong tháng.</w:t>
      </w:r>
    </w:p>
    <w:p w:rsidR="00927ABD" w:rsidRDefault="00BA2930" w:rsidP="001112C3">
      <w:pPr>
        <w:jc w:val="both"/>
        <w:rPr>
          <w:sz w:val="28"/>
          <w:szCs w:val="28"/>
        </w:rPr>
      </w:pPr>
      <w:r>
        <w:rPr>
          <w:sz w:val="28"/>
          <w:szCs w:val="28"/>
        </w:rPr>
        <w:tab/>
        <w:t xml:space="preserve">- Mỗi tháng, các biên bản, báo cáo, kết luận được công bố cho thành viên và được lưu hồ sơ. </w:t>
      </w:r>
    </w:p>
    <w:p w:rsidR="00927ABD" w:rsidRDefault="00BA2930" w:rsidP="001112C3">
      <w:pPr>
        <w:ind w:firstLine="720"/>
        <w:jc w:val="both"/>
        <w:rPr>
          <w:sz w:val="28"/>
          <w:szCs w:val="28"/>
        </w:rPr>
      </w:pPr>
      <w:r>
        <w:rPr>
          <w:sz w:val="28"/>
          <w:szCs w:val="28"/>
        </w:rPr>
        <w:t>- Công tác quản lý của nhà trường, tổ chuyên môn đã đi vào nền nếp. Thực hiện công tác chuyên môn, đổi mới phương pháp dạy học, đổi mới công tác sinh hoạt tổ chuyên môn được chú trọng. Năng lực đội ngũ vững vàng thông qua các tiết dự đều được xếp loại. Kiểm tra dạy thêm, học thêm: Đã tiến hành kiểm tra dạy thêm, học thêm của tất cả giáo viên nhà trường (kết hợp kiểm tra đột xuất). Đến nay, chưa phát hiện được trường hợp vi phạm dạy thêm, học thêm trái quy định.</w:t>
      </w:r>
    </w:p>
    <w:p w:rsidR="00927ABD" w:rsidRDefault="00BA2930" w:rsidP="001112C3">
      <w:pPr>
        <w:ind w:firstLine="720"/>
        <w:jc w:val="both"/>
        <w:rPr>
          <w:sz w:val="28"/>
          <w:szCs w:val="28"/>
        </w:rPr>
      </w:pPr>
      <w:r>
        <w:rPr>
          <w:sz w:val="28"/>
          <w:szCs w:val="28"/>
        </w:rPr>
        <w:t>- Thực hiện đảm bảo kế hoạch đề ra.</w:t>
      </w:r>
    </w:p>
    <w:p w:rsidR="00927ABD" w:rsidRPr="006B6B8C" w:rsidRDefault="00BA2930" w:rsidP="001112C3">
      <w:pPr>
        <w:ind w:firstLine="567"/>
        <w:jc w:val="both"/>
        <w:rPr>
          <w:b/>
          <w:i/>
          <w:color w:val="000000"/>
          <w:sz w:val="28"/>
          <w:szCs w:val="28"/>
        </w:rPr>
      </w:pPr>
      <w:r w:rsidRPr="006B6B8C">
        <w:rPr>
          <w:b/>
          <w:i/>
          <w:color w:val="000000"/>
          <w:sz w:val="28"/>
          <w:szCs w:val="28"/>
        </w:rPr>
        <w:lastRenderedPageBreak/>
        <w:t>b. Khó khăn:</w:t>
      </w:r>
    </w:p>
    <w:p w:rsidR="00927ABD" w:rsidRDefault="00BA2930" w:rsidP="001112C3">
      <w:pPr>
        <w:ind w:firstLine="720"/>
        <w:jc w:val="both"/>
        <w:rPr>
          <w:sz w:val="28"/>
          <w:szCs w:val="28"/>
        </w:rPr>
      </w:pPr>
      <w:r>
        <w:rPr>
          <w:sz w:val="28"/>
          <w:szCs w:val="28"/>
        </w:rPr>
        <w:t>- Một vài bộ phận thực hiện hồ sơ lưu chưa khoa học, chưa có tính thẩm mĩ…việc khắc phục sau khi kiểm tra, góp ý còn chậm. Trong đó riêng bộ phận Đội TNTP còn chậm trong việc cung cấp hồ sơ để kiểm tra cũng như việc thực hiện hồ sơ còn thiếu tính thẩm mĩ, không đầy đủ hồ sơ.</w:t>
      </w:r>
    </w:p>
    <w:p w:rsidR="00927ABD" w:rsidRPr="006B6B8C" w:rsidRDefault="00BA2930" w:rsidP="001112C3">
      <w:pPr>
        <w:ind w:firstLine="567"/>
        <w:jc w:val="both"/>
        <w:rPr>
          <w:b/>
          <w:i/>
          <w:color w:val="000000"/>
          <w:sz w:val="28"/>
          <w:szCs w:val="28"/>
        </w:rPr>
      </w:pPr>
      <w:r w:rsidRPr="006B6B8C">
        <w:rPr>
          <w:b/>
          <w:i/>
          <w:color w:val="000000"/>
          <w:sz w:val="28"/>
          <w:szCs w:val="28"/>
        </w:rPr>
        <w:t>c. Giải pháp đã thực hiện</w:t>
      </w:r>
    </w:p>
    <w:p w:rsidR="00927ABD" w:rsidRDefault="00BA2930" w:rsidP="001112C3">
      <w:pPr>
        <w:ind w:firstLine="720"/>
        <w:jc w:val="both"/>
        <w:rPr>
          <w:sz w:val="28"/>
          <w:szCs w:val="28"/>
        </w:rPr>
      </w:pPr>
      <w:r>
        <w:rPr>
          <w:sz w:val="28"/>
          <w:szCs w:val="28"/>
        </w:rPr>
        <w:t>+ Tiến hành phúc tra đối với một số trường hợp mà qua kiểm tra cho thấy chưa thực hiện tốt các yêu cầu, nhiệm vụ đề ra.</w:t>
      </w:r>
    </w:p>
    <w:p w:rsidR="00927ABD" w:rsidRDefault="00BA2930" w:rsidP="001112C3">
      <w:pPr>
        <w:ind w:firstLine="720"/>
        <w:jc w:val="both"/>
        <w:rPr>
          <w:sz w:val="28"/>
          <w:szCs w:val="28"/>
        </w:rPr>
      </w:pPr>
      <w:r>
        <w:rPr>
          <w:sz w:val="28"/>
          <w:szCs w:val="28"/>
        </w:rPr>
        <w:t xml:space="preserve"> + Bố trí lại cho hợp lý hơn lịch kiểm tra để các thành viên trong ban kiểm tra có thời gian thực hiện tốt nhiệm vụ được giao.</w:t>
      </w:r>
    </w:p>
    <w:p w:rsidR="00927ABD" w:rsidRDefault="00BA2930" w:rsidP="001112C3">
      <w:pPr>
        <w:ind w:firstLine="567"/>
        <w:jc w:val="both"/>
        <w:rPr>
          <w:b/>
          <w:i/>
          <w:color w:val="000000"/>
          <w:sz w:val="28"/>
          <w:szCs w:val="28"/>
        </w:rPr>
      </w:pPr>
      <w:r>
        <w:rPr>
          <w:b/>
          <w:i/>
          <w:color w:val="000000"/>
          <w:sz w:val="28"/>
          <w:szCs w:val="28"/>
        </w:rPr>
        <w:t>7.5. Thực hiện quyền tự chủ; đổi mới sinh hoạt chuyên môn của tổ chuyên môn dựa trên nghiên cứu bài học, đổi mới sinh hoạt chuyên môn.</w:t>
      </w:r>
    </w:p>
    <w:p w:rsidR="00927ABD" w:rsidRPr="006B6B8C" w:rsidRDefault="00BA2930" w:rsidP="001112C3">
      <w:pPr>
        <w:ind w:firstLine="567"/>
        <w:jc w:val="both"/>
        <w:rPr>
          <w:b/>
          <w:i/>
          <w:color w:val="000000"/>
          <w:sz w:val="28"/>
          <w:szCs w:val="28"/>
        </w:rPr>
      </w:pPr>
      <w:r w:rsidRPr="006B6B8C">
        <w:rPr>
          <w:b/>
          <w:i/>
          <w:color w:val="000000"/>
          <w:sz w:val="28"/>
          <w:szCs w:val="28"/>
        </w:rPr>
        <w:t>a. Kết quả đạt được:</w:t>
      </w:r>
    </w:p>
    <w:p w:rsidR="00927ABD" w:rsidRDefault="00BA2930" w:rsidP="001112C3">
      <w:pPr>
        <w:ind w:firstLine="567"/>
        <w:jc w:val="both"/>
        <w:rPr>
          <w:color w:val="000000"/>
          <w:sz w:val="28"/>
          <w:szCs w:val="28"/>
        </w:rPr>
      </w:pPr>
      <w:r>
        <w:rPr>
          <w:color w:val="000000"/>
          <w:sz w:val="28"/>
          <w:szCs w:val="28"/>
        </w:rPr>
        <w:t>Chỉ đạo các tổ chuyên môn xây dựng kế hoạch sinh hoạt chuyên môn dựa trên nghiên cứu bài học, tổ chức các hội thảo, tọa đàm trao đổi về tổ chức thực hiện chương trình; đánh giá, rút kinh nghiệm trong quá trình dạy học và điều chỉnh kịp thời kế hoạch dạy học phù hợp với thực tế tại địa phương,  chủ động ứng phó với các tình huống dịch bệnh và các tình huống bất thường khác; tăng cường phối hợp, huy động, trao đổi giáo viên giữa các trường trong khu vực.</w:t>
      </w:r>
    </w:p>
    <w:p w:rsidR="00927ABD" w:rsidRDefault="00BA2930" w:rsidP="001112C3">
      <w:pPr>
        <w:ind w:firstLine="567"/>
        <w:jc w:val="both"/>
        <w:rPr>
          <w:color w:val="000000"/>
          <w:sz w:val="28"/>
          <w:szCs w:val="28"/>
        </w:rPr>
      </w:pPr>
      <w:r>
        <w:rPr>
          <w:color w:val="000000"/>
          <w:sz w:val="28"/>
          <w:szCs w:val="28"/>
        </w:rPr>
        <w:t>Kết quả:</w:t>
      </w:r>
    </w:p>
    <w:p w:rsidR="00927ABD" w:rsidRPr="006B6B8C" w:rsidRDefault="006B6B8C" w:rsidP="001112C3">
      <w:pPr>
        <w:numPr>
          <w:ilvl w:val="0"/>
          <w:numId w:val="2"/>
        </w:numPr>
        <w:pBdr>
          <w:top w:val="nil"/>
          <w:left w:val="nil"/>
          <w:bottom w:val="nil"/>
          <w:right w:val="nil"/>
          <w:between w:val="nil"/>
        </w:pBdr>
        <w:jc w:val="both"/>
        <w:rPr>
          <w:sz w:val="28"/>
          <w:szCs w:val="28"/>
        </w:rPr>
      </w:pPr>
      <w:r w:rsidRPr="006B6B8C">
        <w:rPr>
          <w:sz w:val="28"/>
          <w:szCs w:val="28"/>
        </w:rPr>
        <w:t xml:space="preserve">Đối với THCS; Tổ chức 08 </w:t>
      </w:r>
      <w:r w:rsidR="00BA2930" w:rsidRPr="006B6B8C">
        <w:rPr>
          <w:sz w:val="28"/>
          <w:szCs w:val="28"/>
        </w:rPr>
        <w:t xml:space="preserve">chuyên đề cấp tổ; số tiết thao giảng theo </w:t>
      </w:r>
    </w:p>
    <w:p w:rsidR="00927ABD" w:rsidRPr="006B6B8C" w:rsidRDefault="006B6B8C" w:rsidP="001112C3">
      <w:pPr>
        <w:jc w:val="both"/>
        <w:rPr>
          <w:sz w:val="28"/>
          <w:szCs w:val="28"/>
        </w:rPr>
      </w:pPr>
      <w:r w:rsidRPr="006B6B8C">
        <w:rPr>
          <w:sz w:val="28"/>
          <w:szCs w:val="28"/>
        </w:rPr>
        <w:t>NCBH: 14 tiết</w:t>
      </w:r>
    </w:p>
    <w:p w:rsidR="006B6B8C" w:rsidRDefault="00BA2930" w:rsidP="001112C3">
      <w:pPr>
        <w:numPr>
          <w:ilvl w:val="0"/>
          <w:numId w:val="2"/>
        </w:numPr>
        <w:pBdr>
          <w:top w:val="nil"/>
          <w:left w:val="nil"/>
          <w:bottom w:val="nil"/>
          <w:right w:val="nil"/>
          <w:between w:val="nil"/>
        </w:pBdr>
        <w:jc w:val="both"/>
        <w:rPr>
          <w:sz w:val="28"/>
          <w:szCs w:val="28"/>
        </w:rPr>
      </w:pPr>
      <w:r w:rsidRPr="006B6B8C">
        <w:rPr>
          <w:sz w:val="28"/>
          <w:szCs w:val="28"/>
        </w:rPr>
        <w:t xml:space="preserve">Đối với cấp tiểu học: số tiết thao giảng theo NCBH: cấp tổ 30 tiết, cấp </w:t>
      </w:r>
    </w:p>
    <w:p w:rsidR="00927ABD" w:rsidRPr="006B6B8C" w:rsidRDefault="00BA2930" w:rsidP="006B6B8C">
      <w:pPr>
        <w:pBdr>
          <w:top w:val="nil"/>
          <w:left w:val="nil"/>
          <w:bottom w:val="nil"/>
          <w:right w:val="nil"/>
          <w:between w:val="nil"/>
        </w:pBdr>
        <w:jc w:val="both"/>
        <w:rPr>
          <w:sz w:val="28"/>
          <w:szCs w:val="28"/>
        </w:rPr>
      </w:pPr>
      <w:r w:rsidRPr="006B6B8C">
        <w:rPr>
          <w:sz w:val="28"/>
          <w:szCs w:val="28"/>
        </w:rPr>
        <w:t>trường 4 tiết, cụm trường 01 tiết.</w:t>
      </w:r>
    </w:p>
    <w:p w:rsidR="00927ABD" w:rsidRPr="006B6B8C" w:rsidRDefault="00BA2930" w:rsidP="001112C3">
      <w:pPr>
        <w:ind w:firstLine="567"/>
        <w:jc w:val="both"/>
        <w:rPr>
          <w:b/>
          <w:i/>
          <w:color w:val="000000"/>
          <w:sz w:val="28"/>
          <w:szCs w:val="28"/>
        </w:rPr>
      </w:pPr>
      <w:r w:rsidRPr="006B6B8C">
        <w:rPr>
          <w:b/>
          <w:i/>
          <w:color w:val="000000"/>
          <w:sz w:val="28"/>
          <w:szCs w:val="28"/>
        </w:rPr>
        <w:t>b. Hạn chế, tồn tại:</w:t>
      </w:r>
    </w:p>
    <w:p w:rsidR="00927ABD" w:rsidRDefault="00BA2930" w:rsidP="001112C3">
      <w:pPr>
        <w:ind w:firstLine="567"/>
        <w:jc w:val="both"/>
        <w:rPr>
          <w:sz w:val="28"/>
          <w:szCs w:val="28"/>
        </w:rPr>
      </w:pPr>
      <w:r>
        <w:rPr>
          <w:sz w:val="28"/>
          <w:szCs w:val="28"/>
        </w:rPr>
        <w:t xml:space="preserve">Việc nghiên cứu các hoạt động giáo dục mang tính tập thể, sân khấu chưa được tập trung cao. </w:t>
      </w:r>
    </w:p>
    <w:p w:rsidR="00927ABD" w:rsidRDefault="00BA2930" w:rsidP="001112C3">
      <w:pPr>
        <w:ind w:firstLine="567"/>
        <w:jc w:val="both"/>
        <w:rPr>
          <w:b/>
          <w:color w:val="000000"/>
          <w:sz w:val="28"/>
          <w:szCs w:val="28"/>
        </w:rPr>
      </w:pPr>
      <w:r>
        <w:rPr>
          <w:b/>
          <w:color w:val="000000"/>
          <w:sz w:val="28"/>
          <w:szCs w:val="28"/>
        </w:rPr>
        <w:t>7.6. Việc thực hiện chính sách, pháp luật về giáo dục, đào tạo; việc đẩy mạnh thực hiện xã hội hóa giáo dục, hợp tác quốc tế trong giáo dục.</w:t>
      </w:r>
    </w:p>
    <w:p w:rsidR="00927ABD" w:rsidRPr="006B6B8C" w:rsidRDefault="00BA2930" w:rsidP="001112C3">
      <w:pPr>
        <w:ind w:firstLine="567"/>
        <w:jc w:val="both"/>
        <w:rPr>
          <w:b/>
          <w:i/>
          <w:color w:val="000000"/>
          <w:sz w:val="28"/>
          <w:szCs w:val="28"/>
        </w:rPr>
      </w:pPr>
      <w:r w:rsidRPr="006B6B8C">
        <w:rPr>
          <w:b/>
          <w:i/>
          <w:color w:val="000000"/>
          <w:sz w:val="28"/>
          <w:szCs w:val="28"/>
        </w:rPr>
        <w:t>a. Kết quả đạt được:</w:t>
      </w:r>
    </w:p>
    <w:p w:rsidR="00927ABD" w:rsidRDefault="00BA2930" w:rsidP="001112C3">
      <w:pPr>
        <w:ind w:firstLine="567"/>
        <w:jc w:val="both"/>
        <w:rPr>
          <w:sz w:val="28"/>
          <w:szCs w:val="28"/>
        </w:rPr>
      </w:pPr>
      <w:r>
        <w:rPr>
          <w:sz w:val="28"/>
          <w:szCs w:val="28"/>
        </w:rPr>
        <w:t>Đảm bảo các chính sách, các quy định của pháp luật đối với tập thể cán bộ giáo viên nhân viên.</w:t>
      </w:r>
    </w:p>
    <w:p w:rsidR="00927ABD" w:rsidRDefault="00BA2930" w:rsidP="001112C3">
      <w:pPr>
        <w:ind w:firstLine="567"/>
        <w:jc w:val="both"/>
        <w:rPr>
          <w:sz w:val="28"/>
          <w:szCs w:val="28"/>
        </w:rPr>
      </w:pPr>
      <w:r>
        <w:rPr>
          <w:sz w:val="28"/>
          <w:szCs w:val="28"/>
        </w:rPr>
        <w:t>Xây dựng kế hoạch bồi dưỡng chuyên môn nghiệp vụ cho cán bộ giáo viên, nhân viên. Trong đó chú trọng công tác học nâng chuẩn đối với giáo viên.</w:t>
      </w:r>
    </w:p>
    <w:p w:rsidR="00927ABD" w:rsidRDefault="00BA2930" w:rsidP="001112C3">
      <w:pPr>
        <w:ind w:firstLine="567"/>
        <w:jc w:val="both"/>
        <w:rPr>
          <w:sz w:val="28"/>
          <w:szCs w:val="28"/>
        </w:rPr>
      </w:pPr>
      <w:r>
        <w:rPr>
          <w:sz w:val="28"/>
          <w:szCs w:val="28"/>
        </w:rPr>
        <w:t>Thực hiện đảm bảo chế độ chính sách đối với học sinh.</w:t>
      </w:r>
    </w:p>
    <w:p w:rsidR="00927ABD" w:rsidRDefault="00BA2930" w:rsidP="001112C3">
      <w:pPr>
        <w:ind w:firstLine="567"/>
        <w:jc w:val="both"/>
        <w:rPr>
          <w:sz w:val="28"/>
          <w:szCs w:val="28"/>
        </w:rPr>
      </w:pPr>
      <w:r>
        <w:rPr>
          <w:sz w:val="28"/>
          <w:szCs w:val="28"/>
        </w:rPr>
        <w:t>Chú trọng công tác xã hội hoá giáo dục, huy động, vận động nguồn hỗ trợ cho công tác học sinh và nhà trường.</w:t>
      </w:r>
    </w:p>
    <w:p w:rsidR="00927ABD" w:rsidRPr="006B6B8C" w:rsidRDefault="00BA2930" w:rsidP="001112C3">
      <w:pPr>
        <w:ind w:firstLine="567"/>
        <w:jc w:val="both"/>
        <w:rPr>
          <w:b/>
          <w:i/>
          <w:color w:val="000000"/>
          <w:sz w:val="28"/>
          <w:szCs w:val="28"/>
        </w:rPr>
      </w:pPr>
      <w:r w:rsidRPr="006B6B8C">
        <w:rPr>
          <w:b/>
          <w:i/>
          <w:color w:val="000000"/>
          <w:sz w:val="28"/>
          <w:szCs w:val="28"/>
        </w:rPr>
        <w:t>b. Hạn chế, tồn tại:</w:t>
      </w:r>
    </w:p>
    <w:p w:rsidR="00927ABD" w:rsidRDefault="00BA2930" w:rsidP="001112C3">
      <w:pPr>
        <w:ind w:firstLine="567"/>
        <w:jc w:val="both"/>
        <w:rPr>
          <w:sz w:val="28"/>
          <w:szCs w:val="28"/>
        </w:rPr>
      </w:pPr>
      <w:r>
        <w:rPr>
          <w:sz w:val="28"/>
          <w:szCs w:val="28"/>
        </w:rPr>
        <w:t>Tình hình tự học, tự nghiên cứu của một số bộ phận CBGV-NV chưa được tập trung cao.</w:t>
      </w:r>
    </w:p>
    <w:p w:rsidR="00927ABD" w:rsidRDefault="00BA2930" w:rsidP="001112C3">
      <w:pPr>
        <w:ind w:firstLine="567"/>
        <w:jc w:val="both"/>
        <w:rPr>
          <w:sz w:val="28"/>
          <w:szCs w:val="28"/>
        </w:rPr>
      </w:pPr>
      <w:r>
        <w:rPr>
          <w:sz w:val="28"/>
          <w:szCs w:val="28"/>
        </w:rPr>
        <w:t>Công tác xã hội hoá dù được sự tập trung cao của tập thể lãnh đạo nhà trường, tuy nhiên vẫn chưa đạt hiệu quả cao như mong muốn.</w:t>
      </w:r>
    </w:p>
    <w:p w:rsidR="00927ABD" w:rsidRDefault="00BA2930" w:rsidP="001112C3">
      <w:pPr>
        <w:ind w:firstLine="567"/>
        <w:jc w:val="both"/>
        <w:rPr>
          <w:b/>
          <w:color w:val="000000"/>
          <w:sz w:val="28"/>
          <w:szCs w:val="28"/>
        </w:rPr>
      </w:pPr>
      <w:r>
        <w:rPr>
          <w:b/>
          <w:color w:val="000000"/>
          <w:sz w:val="28"/>
          <w:szCs w:val="28"/>
        </w:rPr>
        <w:t>8. Chất lượng giáo dục</w:t>
      </w:r>
      <w:r>
        <w:rPr>
          <w:i/>
          <w:color w:val="000000"/>
          <w:sz w:val="28"/>
          <w:szCs w:val="28"/>
        </w:rPr>
        <w:t xml:space="preserve"> (so sánh với năm học 2022-2023)</w:t>
      </w:r>
    </w:p>
    <w:p w:rsidR="00927ABD" w:rsidRDefault="00BA2930" w:rsidP="001112C3">
      <w:pPr>
        <w:widowControl w:val="0"/>
        <w:spacing w:line="264" w:lineRule="auto"/>
        <w:jc w:val="both"/>
        <w:rPr>
          <w:b/>
          <w:color w:val="0F0F0F"/>
          <w:sz w:val="28"/>
          <w:szCs w:val="28"/>
        </w:rPr>
      </w:pPr>
      <w:r>
        <w:rPr>
          <w:color w:val="0F0F0F"/>
          <w:sz w:val="28"/>
          <w:szCs w:val="28"/>
        </w:rPr>
        <w:tab/>
      </w:r>
      <w:r>
        <w:rPr>
          <w:b/>
          <w:color w:val="0F0F0F"/>
          <w:sz w:val="28"/>
          <w:szCs w:val="28"/>
        </w:rPr>
        <w:t xml:space="preserve">a.3. Kết quả </w:t>
      </w:r>
    </w:p>
    <w:p w:rsidR="006646F2" w:rsidRPr="00CA5824" w:rsidRDefault="006646F2" w:rsidP="006646F2">
      <w:pPr>
        <w:ind w:firstLine="567"/>
        <w:jc w:val="both"/>
        <w:rPr>
          <w:b/>
          <w:i/>
          <w:sz w:val="28"/>
          <w:szCs w:val="28"/>
        </w:rPr>
      </w:pPr>
      <w:r>
        <w:rPr>
          <w:b/>
          <w:i/>
          <w:sz w:val="28"/>
          <w:szCs w:val="28"/>
        </w:rPr>
        <w:lastRenderedPageBreak/>
        <w:t>Hạnh kiểm (Rèn luyện)</w:t>
      </w:r>
      <w:r w:rsidRPr="00CA5824">
        <w:rPr>
          <w:b/>
          <w:i/>
          <w:sz w:val="28"/>
          <w:szCs w:val="28"/>
        </w:rPr>
        <w:t xml:space="preserve">: </w:t>
      </w:r>
    </w:p>
    <w:tbl>
      <w:tblPr>
        <w:tblStyle w:val="a1"/>
        <w:tblW w:w="9474"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1"/>
        <w:gridCol w:w="992"/>
        <w:gridCol w:w="993"/>
        <w:gridCol w:w="1095"/>
        <w:gridCol w:w="630"/>
        <w:gridCol w:w="1084"/>
        <w:gridCol w:w="720"/>
        <w:gridCol w:w="709"/>
        <w:gridCol w:w="735"/>
        <w:gridCol w:w="735"/>
      </w:tblGrid>
      <w:tr w:rsidR="006646F2" w:rsidRPr="0070714F" w:rsidTr="00E80945">
        <w:tc>
          <w:tcPr>
            <w:tcW w:w="1781" w:type="dxa"/>
            <w:vMerge w:val="restart"/>
            <w:vAlign w:val="center"/>
          </w:tcPr>
          <w:p w:rsidR="006646F2" w:rsidRPr="0070714F" w:rsidRDefault="006646F2" w:rsidP="00E80945">
            <w:pPr>
              <w:jc w:val="center"/>
              <w:rPr>
                <w:b/>
              </w:rPr>
            </w:pPr>
            <w:r w:rsidRPr="0070714F">
              <w:rPr>
                <w:b/>
              </w:rPr>
              <w:t>Khối</w:t>
            </w:r>
          </w:p>
        </w:tc>
        <w:tc>
          <w:tcPr>
            <w:tcW w:w="992" w:type="dxa"/>
            <w:vMerge w:val="restart"/>
            <w:vAlign w:val="center"/>
          </w:tcPr>
          <w:p w:rsidR="006646F2" w:rsidRPr="0070714F" w:rsidRDefault="006646F2" w:rsidP="00E80945">
            <w:pPr>
              <w:jc w:val="center"/>
              <w:rPr>
                <w:b/>
              </w:rPr>
            </w:pPr>
            <w:r w:rsidRPr="0070714F">
              <w:rPr>
                <w:b/>
              </w:rPr>
              <w:t>TS</w:t>
            </w:r>
            <w:r w:rsidRPr="0070714F">
              <w:rPr>
                <w:b/>
              </w:rPr>
              <w:br/>
              <w:t>HS</w:t>
            </w:r>
          </w:p>
        </w:tc>
        <w:tc>
          <w:tcPr>
            <w:tcW w:w="2088" w:type="dxa"/>
            <w:gridSpan w:val="2"/>
            <w:vAlign w:val="center"/>
          </w:tcPr>
          <w:p w:rsidR="006646F2" w:rsidRPr="0070714F" w:rsidRDefault="006646F2" w:rsidP="00E80945">
            <w:pPr>
              <w:jc w:val="center"/>
              <w:rPr>
                <w:b/>
              </w:rPr>
            </w:pPr>
            <w:r w:rsidRPr="0070714F">
              <w:rPr>
                <w:b/>
              </w:rPr>
              <w:t>Tổt</w:t>
            </w:r>
          </w:p>
        </w:tc>
        <w:tc>
          <w:tcPr>
            <w:tcW w:w="1714" w:type="dxa"/>
            <w:gridSpan w:val="2"/>
            <w:vAlign w:val="center"/>
          </w:tcPr>
          <w:p w:rsidR="006646F2" w:rsidRPr="0070714F" w:rsidRDefault="006646F2" w:rsidP="00E80945">
            <w:pPr>
              <w:jc w:val="center"/>
              <w:rPr>
                <w:b/>
              </w:rPr>
            </w:pPr>
            <w:r w:rsidRPr="0070714F">
              <w:rPr>
                <w:b/>
              </w:rPr>
              <w:t>Khá</w:t>
            </w:r>
          </w:p>
        </w:tc>
        <w:tc>
          <w:tcPr>
            <w:tcW w:w="1429" w:type="dxa"/>
            <w:gridSpan w:val="2"/>
            <w:vAlign w:val="center"/>
          </w:tcPr>
          <w:p w:rsidR="006646F2" w:rsidRPr="0070714F" w:rsidRDefault="006646F2" w:rsidP="00E80945">
            <w:pPr>
              <w:jc w:val="center"/>
              <w:rPr>
                <w:b/>
              </w:rPr>
            </w:pPr>
            <w:r w:rsidRPr="0070714F">
              <w:rPr>
                <w:b/>
              </w:rPr>
              <w:t>Đạt (TB)</w:t>
            </w:r>
          </w:p>
        </w:tc>
        <w:tc>
          <w:tcPr>
            <w:tcW w:w="1470" w:type="dxa"/>
            <w:gridSpan w:val="2"/>
            <w:vAlign w:val="center"/>
          </w:tcPr>
          <w:p w:rsidR="006646F2" w:rsidRPr="0070714F" w:rsidRDefault="006646F2" w:rsidP="00E80945">
            <w:pPr>
              <w:jc w:val="center"/>
              <w:rPr>
                <w:b/>
              </w:rPr>
            </w:pPr>
            <w:r w:rsidRPr="0070714F">
              <w:rPr>
                <w:b/>
              </w:rPr>
              <w:t>CĐ (Yếu)</w:t>
            </w:r>
          </w:p>
        </w:tc>
      </w:tr>
      <w:tr w:rsidR="006646F2" w:rsidRPr="0070714F" w:rsidTr="00E80945">
        <w:tc>
          <w:tcPr>
            <w:tcW w:w="1781" w:type="dxa"/>
            <w:vMerge/>
            <w:vAlign w:val="center"/>
          </w:tcPr>
          <w:p w:rsidR="006646F2" w:rsidRPr="0070714F" w:rsidRDefault="006646F2" w:rsidP="00E80945">
            <w:pPr>
              <w:widowControl w:val="0"/>
              <w:pBdr>
                <w:top w:val="nil"/>
                <w:left w:val="nil"/>
                <w:bottom w:val="nil"/>
                <w:right w:val="nil"/>
                <w:between w:val="nil"/>
              </w:pBdr>
              <w:spacing w:line="276" w:lineRule="auto"/>
              <w:jc w:val="center"/>
              <w:rPr>
                <w:b/>
              </w:rPr>
            </w:pPr>
          </w:p>
        </w:tc>
        <w:tc>
          <w:tcPr>
            <w:tcW w:w="992" w:type="dxa"/>
            <w:vMerge/>
            <w:vAlign w:val="center"/>
          </w:tcPr>
          <w:p w:rsidR="006646F2" w:rsidRPr="0070714F" w:rsidRDefault="006646F2" w:rsidP="00E80945">
            <w:pPr>
              <w:widowControl w:val="0"/>
              <w:pBdr>
                <w:top w:val="nil"/>
                <w:left w:val="nil"/>
                <w:bottom w:val="nil"/>
                <w:right w:val="nil"/>
                <w:between w:val="nil"/>
              </w:pBdr>
              <w:spacing w:line="276" w:lineRule="auto"/>
              <w:jc w:val="center"/>
              <w:rPr>
                <w:b/>
              </w:rPr>
            </w:pPr>
          </w:p>
        </w:tc>
        <w:tc>
          <w:tcPr>
            <w:tcW w:w="993" w:type="dxa"/>
            <w:vAlign w:val="center"/>
          </w:tcPr>
          <w:p w:rsidR="006646F2" w:rsidRPr="0070714F" w:rsidRDefault="006646F2" w:rsidP="00E80945">
            <w:pPr>
              <w:jc w:val="center"/>
              <w:rPr>
                <w:b/>
              </w:rPr>
            </w:pPr>
            <w:r w:rsidRPr="0070714F">
              <w:rPr>
                <w:b/>
              </w:rPr>
              <w:t>SL</w:t>
            </w:r>
          </w:p>
        </w:tc>
        <w:tc>
          <w:tcPr>
            <w:tcW w:w="1095" w:type="dxa"/>
            <w:vAlign w:val="center"/>
          </w:tcPr>
          <w:p w:rsidR="006646F2" w:rsidRPr="0070714F" w:rsidRDefault="006646F2" w:rsidP="00E80945">
            <w:pPr>
              <w:jc w:val="center"/>
              <w:rPr>
                <w:b/>
              </w:rPr>
            </w:pPr>
            <w:r w:rsidRPr="0070714F">
              <w:rPr>
                <w:b/>
              </w:rPr>
              <w:t>TL</w:t>
            </w:r>
          </w:p>
        </w:tc>
        <w:tc>
          <w:tcPr>
            <w:tcW w:w="630" w:type="dxa"/>
            <w:vAlign w:val="center"/>
          </w:tcPr>
          <w:p w:rsidR="006646F2" w:rsidRPr="0070714F" w:rsidRDefault="006646F2" w:rsidP="00E80945">
            <w:pPr>
              <w:jc w:val="center"/>
              <w:rPr>
                <w:b/>
              </w:rPr>
            </w:pPr>
            <w:r w:rsidRPr="0070714F">
              <w:rPr>
                <w:b/>
              </w:rPr>
              <w:t>SL</w:t>
            </w:r>
          </w:p>
        </w:tc>
        <w:tc>
          <w:tcPr>
            <w:tcW w:w="1084" w:type="dxa"/>
            <w:vAlign w:val="center"/>
          </w:tcPr>
          <w:p w:rsidR="006646F2" w:rsidRPr="0070714F" w:rsidRDefault="006646F2" w:rsidP="00E80945">
            <w:pPr>
              <w:jc w:val="center"/>
              <w:rPr>
                <w:b/>
              </w:rPr>
            </w:pPr>
            <w:r w:rsidRPr="0070714F">
              <w:rPr>
                <w:b/>
              </w:rPr>
              <w:t>TL</w:t>
            </w:r>
          </w:p>
        </w:tc>
        <w:tc>
          <w:tcPr>
            <w:tcW w:w="720" w:type="dxa"/>
            <w:vAlign w:val="center"/>
          </w:tcPr>
          <w:p w:rsidR="006646F2" w:rsidRPr="0070714F" w:rsidRDefault="006646F2" w:rsidP="00E80945">
            <w:pPr>
              <w:jc w:val="center"/>
              <w:rPr>
                <w:b/>
              </w:rPr>
            </w:pPr>
            <w:r w:rsidRPr="0070714F">
              <w:rPr>
                <w:b/>
              </w:rPr>
              <w:t>SL</w:t>
            </w:r>
          </w:p>
        </w:tc>
        <w:tc>
          <w:tcPr>
            <w:tcW w:w="709" w:type="dxa"/>
            <w:vAlign w:val="center"/>
          </w:tcPr>
          <w:p w:rsidR="006646F2" w:rsidRPr="0070714F" w:rsidRDefault="006646F2" w:rsidP="00E80945">
            <w:pPr>
              <w:jc w:val="center"/>
              <w:rPr>
                <w:b/>
              </w:rPr>
            </w:pPr>
            <w:r w:rsidRPr="0070714F">
              <w:rPr>
                <w:b/>
              </w:rPr>
              <w:t>TL</w:t>
            </w:r>
          </w:p>
        </w:tc>
        <w:tc>
          <w:tcPr>
            <w:tcW w:w="735" w:type="dxa"/>
            <w:vAlign w:val="center"/>
          </w:tcPr>
          <w:p w:rsidR="006646F2" w:rsidRPr="0070714F" w:rsidRDefault="006646F2" w:rsidP="00E80945">
            <w:pPr>
              <w:jc w:val="center"/>
              <w:rPr>
                <w:b/>
              </w:rPr>
            </w:pPr>
            <w:r w:rsidRPr="0070714F">
              <w:rPr>
                <w:b/>
              </w:rPr>
              <w:t>SL</w:t>
            </w:r>
          </w:p>
        </w:tc>
        <w:tc>
          <w:tcPr>
            <w:tcW w:w="735" w:type="dxa"/>
            <w:vAlign w:val="center"/>
          </w:tcPr>
          <w:p w:rsidR="006646F2" w:rsidRPr="0070714F" w:rsidRDefault="006646F2" w:rsidP="00E80945">
            <w:pPr>
              <w:jc w:val="center"/>
              <w:rPr>
                <w:b/>
              </w:rPr>
            </w:pPr>
            <w:r w:rsidRPr="0070714F">
              <w:rPr>
                <w:b/>
              </w:rPr>
              <w:t>TL</w:t>
            </w:r>
          </w:p>
        </w:tc>
      </w:tr>
      <w:tr w:rsidR="006646F2" w:rsidRPr="0070714F" w:rsidTr="00E80945">
        <w:tc>
          <w:tcPr>
            <w:tcW w:w="1781" w:type="dxa"/>
            <w:vAlign w:val="center"/>
          </w:tcPr>
          <w:p w:rsidR="006646F2" w:rsidRPr="0070714F" w:rsidRDefault="006646F2" w:rsidP="00E80945">
            <w:pPr>
              <w:jc w:val="center"/>
            </w:pPr>
            <w:r w:rsidRPr="0070714F">
              <w:t>6</w:t>
            </w:r>
          </w:p>
        </w:tc>
        <w:tc>
          <w:tcPr>
            <w:tcW w:w="992" w:type="dxa"/>
            <w:vAlign w:val="center"/>
          </w:tcPr>
          <w:p w:rsidR="006646F2" w:rsidRPr="0070714F" w:rsidRDefault="006646F2" w:rsidP="00E80945">
            <w:pPr>
              <w:jc w:val="center"/>
            </w:pPr>
            <w:r w:rsidRPr="0070714F">
              <w:t>81</w:t>
            </w:r>
          </w:p>
        </w:tc>
        <w:tc>
          <w:tcPr>
            <w:tcW w:w="993" w:type="dxa"/>
            <w:vAlign w:val="center"/>
          </w:tcPr>
          <w:p w:rsidR="006646F2" w:rsidRPr="0070714F" w:rsidRDefault="006646F2" w:rsidP="00E80945">
            <w:pPr>
              <w:jc w:val="center"/>
            </w:pPr>
            <w:r w:rsidRPr="0070714F">
              <w:t>79</w:t>
            </w:r>
          </w:p>
        </w:tc>
        <w:tc>
          <w:tcPr>
            <w:tcW w:w="1095" w:type="dxa"/>
            <w:vAlign w:val="center"/>
          </w:tcPr>
          <w:p w:rsidR="006646F2" w:rsidRPr="0070714F" w:rsidRDefault="006646F2" w:rsidP="00E80945">
            <w:pPr>
              <w:jc w:val="center"/>
            </w:pPr>
            <w:r w:rsidRPr="0070714F">
              <w:t>97,53</w:t>
            </w:r>
          </w:p>
        </w:tc>
        <w:tc>
          <w:tcPr>
            <w:tcW w:w="630" w:type="dxa"/>
            <w:vAlign w:val="center"/>
          </w:tcPr>
          <w:p w:rsidR="006646F2" w:rsidRPr="0070714F" w:rsidRDefault="006646F2" w:rsidP="00E80945">
            <w:pPr>
              <w:jc w:val="center"/>
            </w:pPr>
            <w:r w:rsidRPr="0070714F">
              <w:t>2</w:t>
            </w:r>
          </w:p>
        </w:tc>
        <w:tc>
          <w:tcPr>
            <w:tcW w:w="1084" w:type="dxa"/>
            <w:vAlign w:val="center"/>
          </w:tcPr>
          <w:p w:rsidR="006646F2" w:rsidRPr="0070714F" w:rsidRDefault="006646F2" w:rsidP="00E80945">
            <w:pPr>
              <w:jc w:val="center"/>
            </w:pPr>
            <w:r w:rsidRPr="0070714F">
              <w:t>2,47</w:t>
            </w:r>
          </w:p>
        </w:tc>
        <w:tc>
          <w:tcPr>
            <w:tcW w:w="720" w:type="dxa"/>
            <w:vAlign w:val="center"/>
          </w:tcPr>
          <w:p w:rsidR="006646F2" w:rsidRPr="0070714F" w:rsidRDefault="006646F2" w:rsidP="00E80945">
            <w:pPr>
              <w:jc w:val="center"/>
            </w:pPr>
            <w:r w:rsidRPr="0070714F">
              <w:t>0</w:t>
            </w:r>
          </w:p>
        </w:tc>
        <w:tc>
          <w:tcPr>
            <w:tcW w:w="709" w:type="dxa"/>
            <w:vAlign w:val="center"/>
          </w:tcPr>
          <w:p w:rsidR="006646F2" w:rsidRPr="0070714F" w:rsidRDefault="006646F2" w:rsidP="00E80945">
            <w:pPr>
              <w:jc w:val="center"/>
            </w:pPr>
            <w:r w:rsidRPr="0070714F">
              <w:t>0</w:t>
            </w:r>
          </w:p>
        </w:tc>
        <w:tc>
          <w:tcPr>
            <w:tcW w:w="735" w:type="dxa"/>
            <w:vAlign w:val="center"/>
          </w:tcPr>
          <w:p w:rsidR="006646F2" w:rsidRPr="0070714F" w:rsidRDefault="006646F2" w:rsidP="00E80945">
            <w:pPr>
              <w:jc w:val="center"/>
            </w:pPr>
            <w:r w:rsidRPr="0070714F">
              <w:t>0</w:t>
            </w:r>
          </w:p>
        </w:tc>
        <w:tc>
          <w:tcPr>
            <w:tcW w:w="735" w:type="dxa"/>
            <w:vAlign w:val="center"/>
          </w:tcPr>
          <w:p w:rsidR="006646F2" w:rsidRPr="0070714F" w:rsidRDefault="006646F2" w:rsidP="00E80945">
            <w:pPr>
              <w:jc w:val="center"/>
            </w:pPr>
            <w:r w:rsidRPr="0070714F">
              <w:t>0</w:t>
            </w:r>
          </w:p>
        </w:tc>
      </w:tr>
      <w:tr w:rsidR="006646F2" w:rsidRPr="0070714F" w:rsidTr="00E80945">
        <w:tc>
          <w:tcPr>
            <w:tcW w:w="1781" w:type="dxa"/>
            <w:vAlign w:val="center"/>
          </w:tcPr>
          <w:p w:rsidR="006646F2" w:rsidRPr="0070714F" w:rsidRDefault="006646F2" w:rsidP="00E80945">
            <w:pPr>
              <w:jc w:val="center"/>
            </w:pPr>
            <w:r w:rsidRPr="0070714F">
              <w:t>7</w:t>
            </w:r>
          </w:p>
        </w:tc>
        <w:tc>
          <w:tcPr>
            <w:tcW w:w="992" w:type="dxa"/>
            <w:vAlign w:val="center"/>
          </w:tcPr>
          <w:p w:rsidR="006646F2" w:rsidRPr="0070714F" w:rsidRDefault="006646F2" w:rsidP="00E80945">
            <w:pPr>
              <w:jc w:val="center"/>
            </w:pPr>
            <w:r w:rsidRPr="0070714F">
              <w:t>61</w:t>
            </w:r>
          </w:p>
        </w:tc>
        <w:tc>
          <w:tcPr>
            <w:tcW w:w="993" w:type="dxa"/>
            <w:vAlign w:val="center"/>
          </w:tcPr>
          <w:p w:rsidR="006646F2" w:rsidRPr="0070714F" w:rsidRDefault="006646F2" w:rsidP="00E80945">
            <w:pPr>
              <w:jc w:val="center"/>
            </w:pPr>
            <w:r w:rsidRPr="0070714F">
              <w:t>54</w:t>
            </w:r>
          </w:p>
        </w:tc>
        <w:tc>
          <w:tcPr>
            <w:tcW w:w="1095" w:type="dxa"/>
            <w:vAlign w:val="center"/>
          </w:tcPr>
          <w:p w:rsidR="006646F2" w:rsidRPr="0070714F" w:rsidRDefault="006646F2" w:rsidP="00E80945">
            <w:pPr>
              <w:jc w:val="center"/>
            </w:pPr>
            <w:r w:rsidRPr="0070714F">
              <w:t>88,52</w:t>
            </w:r>
          </w:p>
        </w:tc>
        <w:tc>
          <w:tcPr>
            <w:tcW w:w="630" w:type="dxa"/>
            <w:vAlign w:val="center"/>
          </w:tcPr>
          <w:p w:rsidR="006646F2" w:rsidRPr="0070714F" w:rsidRDefault="006646F2" w:rsidP="00E80945">
            <w:pPr>
              <w:jc w:val="center"/>
            </w:pPr>
            <w:r w:rsidRPr="0070714F">
              <w:t>7</w:t>
            </w:r>
          </w:p>
        </w:tc>
        <w:tc>
          <w:tcPr>
            <w:tcW w:w="1084" w:type="dxa"/>
            <w:vAlign w:val="center"/>
          </w:tcPr>
          <w:p w:rsidR="006646F2" w:rsidRPr="0070714F" w:rsidRDefault="006646F2" w:rsidP="00E80945">
            <w:pPr>
              <w:jc w:val="center"/>
            </w:pPr>
            <w:r w:rsidRPr="0070714F">
              <w:t>11,48</w:t>
            </w:r>
          </w:p>
        </w:tc>
        <w:tc>
          <w:tcPr>
            <w:tcW w:w="720" w:type="dxa"/>
            <w:vAlign w:val="center"/>
          </w:tcPr>
          <w:p w:rsidR="006646F2" w:rsidRPr="0070714F" w:rsidRDefault="006646F2" w:rsidP="00E80945">
            <w:pPr>
              <w:jc w:val="center"/>
            </w:pPr>
            <w:r w:rsidRPr="0070714F">
              <w:t>0</w:t>
            </w:r>
          </w:p>
        </w:tc>
        <w:tc>
          <w:tcPr>
            <w:tcW w:w="709" w:type="dxa"/>
            <w:vAlign w:val="center"/>
          </w:tcPr>
          <w:p w:rsidR="006646F2" w:rsidRPr="0070714F" w:rsidRDefault="006646F2" w:rsidP="00E80945">
            <w:pPr>
              <w:jc w:val="center"/>
            </w:pPr>
            <w:r w:rsidRPr="0070714F">
              <w:t>0</w:t>
            </w:r>
          </w:p>
        </w:tc>
        <w:tc>
          <w:tcPr>
            <w:tcW w:w="735" w:type="dxa"/>
            <w:vAlign w:val="center"/>
          </w:tcPr>
          <w:p w:rsidR="006646F2" w:rsidRPr="0070714F" w:rsidRDefault="006646F2" w:rsidP="00E80945">
            <w:pPr>
              <w:jc w:val="center"/>
            </w:pPr>
            <w:r w:rsidRPr="0070714F">
              <w:t>0</w:t>
            </w:r>
          </w:p>
        </w:tc>
        <w:tc>
          <w:tcPr>
            <w:tcW w:w="735" w:type="dxa"/>
            <w:vAlign w:val="center"/>
          </w:tcPr>
          <w:p w:rsidR="006646F2" w:rsidRPr="0070714F" w:rsidRDefault="006646F2" w:rsidP="00E80945">
            <w:pPr>
              <w:jc w:val="center"/>
            </w:pPr>
            <w:r w:rsidRPr="0070714F">
              <w:t>0</w:t>
            </w:r>
          </w:p>
        </w:tc>
      </w:tr>
      <w:tr w:rsidR="006646F2" w:rsidRPr="0070714F" w:rsidTr="00E80945">
        <w:tc>
          <w:tcPr>
            <w:tcW w:w="1781" w:type="dxa"/>
            <w:vAlign w:val="center"/>
          </w:tcPr>
          <w:p w:rsidR="006646F2" w:rsidRPr="0070714F" w:rsidRDefault="006646F2" w:rsidP="00E80945">
            <w:pPr>
              <w:jc w:val="center"/>
            </w:pPr>
            <w:r w:rsidRPr="0070714F">
              <w:t>8</w:t>
            </w:r>
          </w:p>
        </w:tc>
        <w:tc>
          <w:tcPr>
            <w:tcW w:w="992" w:type="dxa"/>
            <w:vAlign w:val="center"/>
          </w:tcPr>
          <w:p w:rsidR="006646F2" w:rsidRPr="0070714F" w:rsidRDefault="006646F2" w:rsidP="00E80945">
            <w:pPr>
              <w:jc w:val="center"/>
            </w:pPr>
            <w:r w:rsidRPr="0070714F">
              <w:t>49</w:t>
            </w:r>
          </w:p>
        </w:tc>
        <w:tc>
          <w:tcPr>
            <w:tcW w:w="993" w:type="dxa"/>
            <w:vAlign w:val="center"/>
          </w:tcPr>
          <w:p w:rsidR="006646F2" w:rsidRPr="0070714F" w:rsidRDefault="006646F2" w:rsidP="00E80945">
            <w:pPr>
              <w:jc w:val="center"/>
            </w:pPr>
            <w:r w:rsidRPr="0070714F">
              <w:t>46</w:t>
            </w:r>
          </w:p>
        </w:tc>
        <w:tc>
          <w:tcPr>
            <w:tcW w:w="1095" w:type="dxa"/>
            <w:vAlign w:val="center"/>
          </w:tcPr>
          <w:p w:rsidR="006646F2" w:rsidRPr="0070714F" w:rsidRDefault="006646F2" w:rsidP="00E80945">
            <w:pPr>
              <w:jc w:val="center"/>
            </w:pPr>
            <w:r w:rsidRPr="0070714F">
              <w:t>93,88</w:t>
            </w:r>
          </w:p>
        </w:tc>
        <w:tc>
          <w:tcPr>
            <w:tcW w:w="630" w:type="dxa"/>
            <w:vAlign w:val="center"/>
          </w:tcPr>
          <w:p w:rsidR="006646F2" w:rsidRPr="0070714F" w:rsidRDefault="006646F2" w:rsidP="00E80945">
            <w:pPr>
              <w:jc w:val="center"/>
            </w:pPr>
            <w:r w:rsidRPr="0070714F">
              <w:t>3</w:t>
            </w:r>
          </w:p>
        </w:tc>
        <w:tc>
          <w:tcPr>
            <w:tcW w:w="1084" w:type="dxa"/>
            <w:vAlign w:val="center"/>
          </w:tcPr>
          <w:p w:rsidR="006646F2" w:rsidRPr="0070714F" w:rsidRDefault="006646F2" w:rsidP="00E80945">
            <w:pPr>
              <w:jc w:val="center"/>
            </w:pPr>
            <w:r w:rsidRPr="0070714F">
              <w:t>6,12</w:t>
            </w:r>
          </w:p>
        </w:tc>
        <w:tc>
          <w:tcPr>
            <w:tcW w:w="720" w:type="dxa"/>
            <w:vAlign w:val="center"/>
          </w:tcPr>
          <w:p w:rsidR="006646F2" w:rsidRPr="0070714F" w:rsidRDefault="006646F2" w:rsidP="00E80945">
            <w:pPr>
              <w:jc w:val="center"/>
            </w:pPr>
            <w:r w:rsidRPr="0070714F">
              <w:t>0</w:t>
            </w:r>
          </w:p>
        </w:tc>
        <w:tc>
          <w:tcPr>
            <w:tcW w:w="709" w:type="dxa"/>
            <w:vAlign w:val="center"/>
          </w:tcPr>
          <w:p w:rsidR="006646F2" w:rsidRPr="0070714F" w:rsidRDefault="006646F2" w:rsidP="00E80945">
            <w:pPr>
              <w:jc w:val="center"/>
            </w:pPr>
            <w:r w:rsidRPr="0070714F">
              <w:t>0</w:t>
            </w:r>
          </w:p>
        </w:tc>
        <w:tc>
          <w:tcPr>
            <w:tcW w:w="735" w:type="dxa"/>
            <w:vAlign w:val="center"/>
          </w:tcPr>
          <w:p w:rsidR="006646F2" w:rsidRPr="0070714F" w:rsidRDefault="006646F2" w:rsidP="00E80945">
            <w:pPr>
              <w:jc w:val="center"/>
            </w:pPr>
            <w:r w:rsidRPr="0070714F">
              <w:t>0</w:t>
            </w:r>
          </w:p>
        </w:tc>
        <w:tc>
          <w:tcPr>
            <w:tcW w:w="735" w:type="dxa"/>
            <w:vAlign w:val="center"/>
          </w:tcPr>
          <w:p w:rsidR="006646F2" w:rsidRPr="0070714F" w:rsidRDefault="006646F2" w:rsidP="00E80945">
            <w:pPr>
              <w:jc w:val="center"/>
            </w:pPr>
            <w:r w:rsidRPr="0070714F">
              <w:t>0</w:t>
            </w:r>
          </w:p>
        </w:tc>
      </w:tr>
      <w:tr w:rsidR="006646F2" w:rsidRPr="0070714F" w:rsidTr="00E80945">
        <w:tc>
          <w:tcPr>
            <w:tcW w:w="1781" w:type="dxa"/>
            <w:tcBorders>
              <w:bottom w:val="single" w:sz="4" w:space="0" w:color="auto"/>
            </w:tcBorders>
            <w:vAlign w:val="center"/>
          </w:tcPr>
          <w:p w:rsidR="006646F2" w:rsidRPr="0070714F" w:rsidRDefault="006646F2" w:rsidP="00E80945">
            <w:pPr>
              <w:jc w:val="center"/>
            </w:pPr>
            <w:r w:rsidRPr="0070714F">
              <w:t>9</w:t>
            </w:r>
          </w:p>
        </w:tc>
        <w:tc>
          <w:tcPr>
            <w:tcW w:w="992" w:type="dxa"/>
            <w:tcBorders>
              <w:bottom w:val="single" w:sz="4" w:space="0" w:color="auto"/>
            </w:tcBorders>
            <w:vAlign w:val="center"/>
          </w:tcPr>
          <w:p w:rsidR="006646F2" w:rsidRPr="0070714F" w:rsidRDefault="006646F2" w:rsidP="00E80945">
            <w:pPr>
              <w:jc w:val="center"/>
            </w:pPr>
            <w:r w:rsidRPr="0070714F">
              <w:t>56</w:t>
            </w:r>
          </w:p>
        </w:tc>
        <w:tc>
          <w:tcPr>
            <w:tcW w:w="993" w:type="dxa"/>
            <w:tcBorders>
              <w:bottom w:val="single" w:sz="4" w:space="0" w:color="auto"/>
            </w:tcBorders>
            <w:vAlign w:val="center"/>
          </w:tcPr>
          <w:p w:rsidR="006646F2" w:rsidRPr="0070714F" w:rsidRDefault="006646F2" w:rsidP="00E80945">
            <w:pPr>
              <w:jc w:val="center"/>
            </w:pPr>
            <w:r w:rsidRPr="0070714F">
              <w:t>56</w:t>
            </w:r>
          </w:p>
        </w:tc>
        <w:tc>
          <w:tcPr>
            <w:tcW w:w="1095" w:type="dxa"/>
            <w:tcBorders>
              <w:bottom w:val="single" w:sz="4" w:space="0" w:color="auto"/>
            </w:tcBorders>
            <w:vAlign w:val="center"/>
          </w:tcPr>
          <w:p w:rsidR="006646F2" w:rsidRPr="0070714F" w:rsidRDefault="006646F2" w:rsidP="00E80945">
            <w:pPr>
              <w:jc w:val="center"/>
            </w:pPr>
            <w:r w:rsidRPr="0070714F">
              <w:t>100</w:t>
            </w:r>
          </w:p>
        </w:tc>
        <w:tc>
          <w:tcPr>
            <w:tcW w:w="630" w:type="dxa"/>
            <w:tcBorders>
              <w:bottom w:val="single" w:sz="4" w:space="0" w:color="auto"/>
            </w:tcBorders>
            <w:vAlign w:val="center"/>
          </w:tcPr>
          <w:p w:rsidR="006646F2" w:rsidRPr="0070714F" w:rsidRDefault="006646F2" w:rsidP="00E80945">
            <w:pPr>
              <w:jc w:val="center"/>
            </w:pPr>
            <w:r w:rsidRPr="0070714F">
              <w:t>0</w:t>
            </w:r>
          </w:p>
        </w:tc>
        <w:tc>
          <w:tcPr>
            <w:tcW w:w="1084" w:type="dxa"/>
            <w:tcBorders>
              <w:bottom w:val="single" w:sz="4" w:space="0" w:color="auto"/>
            </w:tcBorders>
            <w:vAlign w:val="center"/>
          </w:tcPr>
          <w:p w:rsidR="006646F2" w:rsidRPr="0070714F" w:rsidRDefault="006646F2" w:rsidP="00E80945">
            <w:pPr>
              <w:jc w:val="center"/>
            </w:pPr>
            <w:r w:rsidRPr="0070714F">
              <w:t>0</w:t>
            </w:r>
          </w:p>
        </w:tc>
        <w:tc>
          <w:tcPr>
            <w:tcW w:w="720" w:type="dxa"/>
            <w:tcBorders>
              <w:bottom w:val="single" w:sz="4" w:space="0" w:color="auto"/>
            </w:tcBorders>
            <w:vAlign w:val="center"/>
          </w:tcPr>
          <w:p w:rsidR="006646F2" w:rsidRPr="0070714F" w:rsidRDefault="006646F2" w:rsidP="00E80945">
            <w:pPr>
              <w:jc w:val="center"/>
            </w:pPr>
            <w:r w:rsidRPr="0070714F">
              <w:t>0</w:t>
            </w:r>
          </w:p>
        </w:tc>
        <w:tc>
          <w:tcPr>
            <w:tcW w:w="709" w:type="dxa"/>
            <w:tcBorders>
              <w:bottom w:val="single" w:sz="4" w:space="0" w:color="auto"/>
            </w:tcBorders>
            <w:vAlign w:val="center"/>
          </w:tcPr>
          <w:p w:rsidR="006646F2" w:rsidRPr="0070714F" w:rsidRDefault="006646F2" w:rsidP="00E80945">
            <w:pPr>
              <w:jc w:val="center"/>
            </w:pPr>
            <w:r w:rsidRPr="0070714F">
              <w:t>0</w:t>
            </w:r>
          </w:p>
        </w:tc>
        <w:tc>
          <w:tcPr>
            <w:tcW w:w="735" w:type="dxa"/>
            <w:tcBorders>
              <w:bottom w:val="single" w:sz="4" w:space="0" w:color="auto"/>
            </w:tcBorders>
            <w:vAlign w:val="center"/>
          </w:tcPr>
          <w:p w:rsidR="006646F2" w:rsidRPr="0070714F" w:rsidRDefault="006646F2" w:rsidP="00E80945">
            <w:pPr>
              <w:jc w:val="center"/>
            </w:pPr>
            <w:r w:rsidRPr="0070714F">
              <w:t>0</w:t>
            </w:r>
          </w:p>
        </w:tc>
        <w:tc>
          <w:tcPr>
            <w:tcW w:w="735" w:type="dxa"/>
            <w:tcBorders>
              <w:bottom w:val="single" w:sz="4" w:space="0" w:color="auto"/>
            </w:tcBorders>
            <w:vAlign w:val="center"/>
          </w:tcPr>
          <w:p w:rsidR="006646F2" w:rsidRPr="0070714F" w:rsidRDefault="006646F2" w:rsidP="00E80945">
            <w:pPr>
              <w:jc w:val="center"/>
            </w:pPr>
            <w:r w:rsidRPr="0070714F">
              <w:t>0</w:t>
            </w:r>
          </w:p>
        </w:tc>
      </w:tr>
      <w:tr w:rsidR="006646F2" w:rsidRPr="0070714F" w:rsidTr="00E80945">
        <w:tc>
          <w:tcPr>
            <w:tcW w:w="1781" w:type="dxa"/>
            <w:tcBorders>
              <w:top w:val="single" w:sz="4" w:space="0" w:color="auto"/>
              <w:left w:val="single" w:sz="4" w:space="0" w:color="auto"/>
              <w:bottom w:val="single" w:sz="4" w:space="0" w:color="auto"/>
              <w:right w:val="single" w:sz="4" w:space="0" w:color="auto"/>
            </w:tcBorders>
            <w:vAlign w:val="center"/>
          </w:tcPr>
          <w:p w:rsidR="006646F2" w:rsidRPr="0070714F" w:rsidRDefault="006646F2" w:rsidP="00E80945">
            <w:pPr>
              <w:jc w:val="center"/>
              <w:rPr>
                <w:b/>
              </w:rPr>
            </w:pPr>
            <w:r w:rsidRPr="0070714F">
              <w:rPr>
                <w:b/>
              </w:rPr>
              <w:t>Tổng cộng</w:t>
            </w:r>
          </w:p>
        </w:tc>
        <w:tc>
          <w:tcPr>
            <w:tcW w:w="992" w:type="dxa"/>
            <w:tcBorders>
              <w:top w:val="single" w:sz="4" w:space="0" w:color="auto"/>
              <w:left w:val="single" w:sz="4" w:space="0" w:color="auto"/>
              <w:bottom w:val="single" w:sz="4" w:space="0" w:color="auto"/>
              <w:right w:val="single" w:sz="4" w:space="0" w:color="auto"/>
            </w:tcBorders>
            <w:vAlign w:val="center"/>
          </w:tcPr>
          <w:p w:rsidR="006646F2" w:rsidRPr="0070714F" w:rsidRDefault="006646F2" w:rsidP="00E80945">
            <w:pPr>
              <w:jc w:val="center"/>
              <w:rPr>
                <w:b/>
              </w:rPr>
            </w:pPr>
            <w:r w:rsidRPr="0070714F">
              <w:rPr>
                <w:b/>
              </w:rPr>
              <w:t>247</w:t>
            </w:r>
          </w:p>
        </w:tc>
        <w:tc>
          <w:tcPr>
            <w:tcW w:w="993" w:type="dxa"/>
            <w:tcBorders>
              <w:top w:val="single" w:sz="4" w:space="0" w:color="auto"/>
              <w:left w:val="single" w:sz="4" w:space="0" w:color="auto"/>
              <w:bottom w:val="single" w:sz="4" w:space="0" w:color="auto"/>
              <w:right w:val="single" w:sz="4" w:space="0" w:color="auto"/>
            </w:tcBorders>
            <w:vAlign w:val="center"/>
          </w:tcPr>
          <w:p w:rsidR="006646F2" w:rsidRPr="0070714F" w:rsidRDefault="006646F2" w:rsidP="00E80945">
            <w:pPr>
              <w:jc w:val="center"/>
              <w:rPr>
                <w:b/>
              </w:rPr>
            </w:pPr>
            <w:r w:rsidRPr="0070714F">
              <w:rPr>
                <w:b/>
              </w:rPr>
              <w:t>235</w:t>
            </w:r>
          </w:p>
        </w:tc>
        <w:tc>
          <w:tcPr>
            <w:tcW w:w="1095" w:type="dxa"/>
            <w:tcBorders>
              <w:top w:val="single" w:sz="4" w:space="0" w:color="auto"/>
              <w:left w:val="single" w:sz="4" w:space="0" w:color="auto"/>
              <w:bottom w:val="single" w:sz="4" w:space="0" w:color="auto"/>
              <w:right w:val="single" w:sz="4" w:space="0" w:color="auto"/>
            </w:tcBorders>
            <w:vAlign w:val="center"/>
          </w:tcPr>
          <w:p w:rsidR="006646F2" w:rsidRPr="0070714F" w:rsidRDefault="006646F2" w:rsidP="00E80945">
            <w:pPr>
              <w:jc w:val="center"/>
              <w:rPr>
                <w:b/>
              </w:rPr>
            </w:pPr>
            <w:r w:rsidRPr="0070714F">
              <w:rPr>
                <w:b/>
              </w:rPr>
              <w:t>95,14</w:t>
            </w:r>
          </w:p>
        </w:tc>
        <w:tc>
          <w:tcPr>
            <w:tcW w:w="630" w:type="dxa"/>
            <w:tcBorders>
              <w:top w:val="single" w:sz="4" w:space="0" w:color="auto"/>
              <w:left w:val="single" w:sz="4" w:space="0" w:color="auto"/>
              <w:bottom w:val="single" w:sz="4" w:space="0" w:color="auto"/>
              <w:right w:val="single" w:sz="4" w:space="0" w:color="auto"/>
            </w:tcBorders>
            <w:vAlign w:val="center"/>
          </w:tcPr>
          <w:p w:rsidR="006646F2" w:rsidRPr="0070714F" w:rsidRDefault="006646F2" w:rsidP="00E80945">
            <w:pPr>
              <w:jc w:val="center"/>
              <w:rPr>
                <w:b/>
              </w:rPr>
            </w:pPr>
            <w:r w:rsidRPr="0070714F">
              <w:rPr>
                <w:b/>
              </w:rPr>
              <w:t>12</w:t>
            </w:r>
          </w:p>
        </w:tc>
        <w:tc>
          <w:tcPr>
            <w:tcW w:w="1084" w:type="dxa"/>
            <w:tcBorders>
              <w:top w:val="single" w:sz="4" w:space="0" w:color="auto"/>
              <w:left w:val="single" w:sz="4" w:space="0" w:color="auto"/>
              <w:bottom w:val="single" w:sz="4" w:space="0" w:color="auto"/>
              <w:right w:val="single" w:sz="4" w:space="0" w:color="auto"/>
            </w:tcBorders>
            <w:vAlign w:val="center"/>
          </w:tcPr>
          <w:p w:rsidR="006646F2" w:rsidRPr="0070714F" w:rsidRDefault="006646F2" w:rsidP="00E80945">
            <w:pPr>
              <w:jc w:val="center"/>
              <w:rPr>
                <w:b/>
              </w:rPr>
            </w:pPr>
            <w:r w:rsidRPr="0070714F">
              <w:rPr>
                <w:b/>
              </w:rPr>
              <w:t>4,86</w:t>
            </w:r>
          </w:p>
        </w:tc>
        <w:tc>
          <w:tcPr>
            <w:tcW w:w="720" w:type="dxa"/>
            <w:tcBorders>
              <w:top w:val="single" w:sz="4" w:space="0" w:color="auto"/>
              <w:left w:val="single" w:sz="4" w:space="0" w:color="auto"/>
              <w:bottom w:val="single" w:sz="4" w:space="0" w:color="auto"/>
              <w:right w:val="single" w:sz="4" w:space="0" w:color="auto"/>
            </w:tcBorders>
            <w:vAlign w:val="center"/>
          </w:tcPr>
          <w:p w:rsidR="006646F2" w:rsidRPr="0070714F" w:rsidRDefault="006646F2" w:rsidP="00E80945">
            <w:pPr>
              <w:jc w:val="center"/>
              <w:rPr>
                <w:b/>
              </w:rPr>
            </w:pPr>
            <w:r w:rsidRPr="0070714F">
              <w:rPr>
                <w:b/>
              </w:rPr>
              <w:t>0</w:t>
            </w:r>
          </w:p>
        </w:tc>
        <w:tc>
          <w:tcPr>
            <w:tcW w:w="709" w:type="dxa"/>
            <w:tcBorders>
              <w:top w:val="single" w:sz="4" w:space="0" w:color="auto"/>
              <w:left w:val="single" w:sz="4" w:space="0" w:color="auto"/>
              <w:bottom w:val="single" w:sz="4" w:space="0" w:color="auto"/>
              <w:right w:val="single" w:sz="4" w:space="0" w:color="auto"/>
            </w:tcBorders>
            <w:vAlign w:val="center"/>
          </w:tcPr>
          <w:p w:rsidR="006646F2" w:rsidRPr="0070714F" w:rsidRDefault="006646F2" w:rsidP="00E80945">
            <w:pPr>
              <w:jc w:val="center"/>
              <w:rPr>
                <w:b/>
              </w:rPr>
            </w:pPr>
            <w:r w:rsidRPr="0070714F">
              <w:rPr>
                <w:b/>
              </w:rPr>
              <w:t>0</w:t>
            </w:r>
          </w:p>
        </w:tc>
        <w:tc>
          <w:tcPr>
            <w:tcW w:w="735" w:type="dxa"/>
            <w:tcBorders>
              <w:top w:val="single" w:sz="4" w:space="0" w:color="auto"/>
              <w:left w:val="single" w:sz="4" w:space="0" w:color="auto"/>
              <w:bottom w:val="single" w:sz="4" w:space="0" w:color="auto"/>
              <w:right w:val="single" w:sz="4" w:space="0" w:color="auto"/>
            </w:tcBorders>
            <w:vAlign w:val="center"/>
          </w:tcPr>
          <w:p w:rsidR="006646F2" w:rsidRPr="0070714F" w:rsidRDefault="006646F2" w:rsidP="00E80945">
            <w:pPr>
              <w:jc w:val="center"/>
              <w:rPr>
                <w:b/>
              </w:rPr>
            </w:pPr>
            <w:r w:rsidRPr="0070714F">
              <w:rPr>
                <w:b/>
              </w:rPr>
              <w:t>0</w:t>
            </w:r>
          </w:p>
        </w:tc>
        <w:tc>
          <w:tcPr>
            <w:tcW w:w="735" w:type="dxa"/>
            <w:tcBorders>
              <w:top w:val="single" w:sz="4" w:space="0" w:color="auto"/>
              <w:left w:val="single" w:sz="4" w:space="0" w:color="auto"/>
              <w:bottom w:val="single" w:sz="4" w:space="0" w:color="auto"/>
              <w:right w:val="single" w:sz="4" w:space="0" w:color="auto"/>
            </w:tcBorders>
            <w:vAlign w:val="center"/>
          </w:tcPr>
          <w:p w:rsidR="006646F2" w:rsidRPr="0070714F" w:rsidRDefault="006646F2" w:rsidP="00E80945">
            <w:pPr>
              <w:jc w:val="center"/>
              <w:rPr>
                <w:b/>
              </w:rPr>
            </w:pPr>
            <w:r w:rsidRPr="0070714F">
              <w:rPr>
                <w:b/>
              </w:rPr>
              <w:t>0</w:t>
            </w:r>
          </w:p>
        </w:tc>
      </w:tr>
      <w:tr w:rsidR="006646F2" w:rsidRPr="0070714F" w:rsidTr="00E80945">
        <w:tc>
          <w:tcPr>
            <w:tcW w:w="1781" w:type="dxa"/>
            <w:tcBorders>
              <w:top w:val="single" w:sz="4" w:space="0" w:color="auto"/>
              <w:left w:val="single" w:sz="4" w:space="0" w:color="auto"/>
              <w:bottom w:val="single" w:sz="4" w:space="0" w:color="auto"/>
              <w:right w:val="single" w:sz="4" w:space="0" w:color="auto"/>
            </w:tcBorders>
            <w:vAlign w:val="center"/>
          </w:tcPr>
          <w:p w:rsidR="006646F2" w:rsidRPr="0070714F" w:rsidRDefault="006646F2" w:rsidP="00E80945">
            <w:pPr>
              <w:jc w:val="center"/>
            </w:pPr>
            <w:r w:rsidRPr="0070714F">
              <w:t>2022-2023</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rsidR="006646F2" w:rsidRPr="0070714F" w:rsidRDefault="006646F2" w:rsidP="00E80945">
            <w:pPr>
              <w:ind w:left="100"/>
              <w:jc w:val="center"/>
              <w:rPr>
                <w:b/>
              </w:rPr>
            </w:pPr>
            <w:r w:rsidRPr="0070714F">
              <w:rPr>
                <w:b/>
              </w:rPr>
              <w:t>232</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rsidR="006646F2" w:rsidRPr="0070714F" w:rsidRDefault="006646F2" w:rsidP="00E80945">
            <w:pPr>
              <w:ind w:left="100"/>
              <w:jc w:val="center"/>
              <w:rPr>
                <w:b/>
              </w:rPr>
            </w:pPr>
            <w:r w:rsidRPr="0070714F">
              <w:rPr>
                <w:b/>
              </w:rPr>
              <w:t>226</w:t>
            </w:r>
          </w:p>
        </w:tc>
        <w:tc>
          <w:tcPr>
            <w:tcW w:w="1095"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rsidR="006646F2" w:rsidRPr="0070714F" w:rsidRDefault="006646F2" w:rsidP="00E80945">
            <w:pPr>
              <w:ind w:left="100"/>
              <w:jc w:val="center"/>
            </w:pPr>
            <w:r w:rsidRPr="0070714F">
              <w:t>97,41%</w:t>
            </w:r>
          </w:p>
        </w:tc>
        <w:tc>
          <w:tcPr>
            <w:tcW w:w="630"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rsidR="006646F2" w:rsidRPr="0070714F" w:rsidRDefault="006646F2" w:rsidP="00E80945">
            <w:pPr>
              <w:ind w:left="100"/>
              <w:jc w:val="center"/>
              <w:rPr>
                <w:b/>
              </w:rPr>
            </w:pPr>
            <w:r w:rsidRPr="0070714F">
              <w:rPr>
                <w:b/>
              </w:rPr>
              <w:t>6</w:t>
            </w:r>
          </w:p>
        </w:tc>
        <w:tc>
          <w:tcPr>
            <w:tcW w:w="1084"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rsidR="006646F2" w:rsidRPr="0070714F" w:rsidRDefault="006646F2" w:rsidP="00E80945">
            <w:pPr>
              <w:ind w:left="100"/>
              <w:jc w:val="center"/>
            </w:pPr>
            <w:r w:rsidRPr="0070714F">
              <w:t>2,59</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rsidR="006646F2" w:rsidRPr="0070714F" w:rsidRDefault="006646F2" w:rsidP="00E80945">
            <w:pPr>
              <w:ind w:left="100"/>
              <w:jc w:val="center"/>
              <w:rPr>
                <w:b/>
              </w:rPr>
            </w:pPr>
            <w:r w:rsidRPr="0070714F">
              <w:rPr>
                <w:b/>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rsidR="006646F2" w:rsidRPr="0070714F" w:rsidRDefault="006646F2" w:rsidP="00E80945">
            <w:pPr>
              <w:ind w:left="100"/>
              <w:jc w:val="center"/>
            </w:pPr>
            <w:r w:rsidRPr="0070714F">
              <w:t>0</w:t>
            </w:r>
          </w:p>
        </w:tc>
        <w:tc>
          <w:tcPr>
            <w:tcW w:w="735"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rsidR="006646F2" w:rsidRPr="0070714F" w:rsidRDefault="006646F2" w:rsidP="00E80945">
            <w:pPr>
              <w:ind w:left="100"/>
              <w:jc w:val="center"/>
              <w:rPr>
                <w:b/>
              </w:rPr>
            </w:pPr>
            <w:r w:rsidRPr="0070714F">
              <w:rPr>
                <w:b/>
              </w:rPr>
              <w:t>0</w:t>
            </w:r>
          </w:p>
        </w:tc>
        <w:tc>
          <w:tcPr>
            <w:tcW w:w="735"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rsidR="006646F2" w:rsidRPr="0070714F" w:rsidRDefault="006646F2" w:rsidP="00E80945">
            <w:pPr>
              <w:ind w:left="100"/>
              <w:jc w:val="center"/>
            </w:pPr>
          </w:p>
        </w:tc>
      </w:tr>
      <w:tr w:rsidR="006646F2" w:rsidRPr="0070714F" w:rsidTr="00E80945">
        <w:tc>
          <w:tcPr>
            <w:tcW w:w="1781" w:type="dxa"/>
            <w:tcBorders>
              <w:top w:val="single" w:sz="4" w:space="0" w:color="auto"/>
              <w:left w:val="single" w:sz="4" w:space="0" w:color="auto"/>
              <w:bottom w:val="single" w:sz="4" w:space="0" w:color="auto"/>
              <w:right w:val="single" w:sz="4" w:space="0" w:color="auto"/>
            </w:tcBorders>
            <w:vAlign w:val="center"/>
          </w:tcPr>
          <w:p w:rsidR="006646F2" w:rsidRPr="0070714F" w:rsidRDefault="006646F2" w:rsidP="00E80945">
            <w:pPr>
              <w:jc w:val="center"/>
            </w:pPr>
            <w:r w:rsidRPr="0070714F">
              <w:t>Tăng (+), Giảm (-)</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rsidR="006646F2" w:rsidRPr="0070714F" w:rsidRDefault="006646F2" w:rsidP="00E80945">
            <w:pPr>
              <w:ind w:left="100"/>
              <w:jc w:val="center"/>
              <w:rPr>
                <w:b/>
              </w:rPr>
            </w:pPr>
            <w:r w:rsidRPr="0070714F">
              <w:rPr>
                <w:b/>
              </w:rPr>
              <w:t>15</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rsidR="006646F2" w:rsidRPr="0070714F" w:rsidRDefault="006646F2" w:rsidP="00E80945">
            <w:pPr>
              <w:ind w:left="100"/>
              <w:jc w:val="center"/>
              <w:rPr>
                <w:b/>
              </w:rPr>
            </w:pPr>
            <w:r w:rsidRPr="0070714F">
              <w:rPr>
                <w:b/>
              </w:rPr>
              <w:t>9</w:t>
            </w:r>
          </w:p>
        </w:tc>
        <w:tc>
          <w:tcPr>
            <w:tcW w:w="1095"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rsidR="006646F2" w:rsidRPr="0070714F" w:rsidRDefault="006646F2" w:rsidP="00E80945">
            <w:pPr>
              <w:ind w:left="100"/>
              <w:jc w:val="center"/>
            </w:pPr>
            <w:r w:rsidRPr="0070714F">
              <w:t>-2,27</w:t>
            </w:r>
          </w:p>
        </w:tc>
        <w:tc>
          <w:tcPr>
            <w:tcW w:w="630"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rsidR="006646F2" w:rsidRPr="0070714F" w:rsidRDefault="006646F2" w:rsidP="00E80945">
            <w:pPr>
              <w:ind w:left="100"/>
              <w:jc w:val="center"/>
              <w:rPr>
                <w:b/>
              </w:rPr>
            </w:pPr>
            <w:r w:rsidRPr="0070714F">
              <w:rPr>
                <w:b/>
              </w:rPr>
              <w:t>6</w:t>
            </w:r>
          </w:p>
        </w:tc>
        <w:tc>
          <w:tcPr>
            <w:tcW w:w="1084"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rsidR="006646F2" w:rsidRPr="0070714F" w:rsidRDefault="006646F2" w:rsidP="00E80945">
            <w:pPr>
              <w:ind w:left="100"/>
              <w:jc w:val="center"/>
            </w:pPr>
            <w:r w:rsidRPr="0070714F">
              <w:t>2,27</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rsidR="006646F2" w:rsidRPr="0070714F" w:rsidRDefault="006646F2" w:rsidP="00E80945">
            <w:pPr>
              <w:ind w:left="100"/>
              <w:jc w:val="center"/>
              <w:rPr>
                <w:b/>
              </w:rPr>
            </w:pPr>
            <w:r w:rsidRPr="0070714F">
              <w:rPr>
                <w:b/>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rsidR="006646F2" w:rsidRPr="0070714F" w:rsidRDefault="006646F2" w:rsidP="00E80945">
            <w:pPr>
              <w:ind w:left="100"/>
              <w:jc w:val="center"/>
            </w:pPr>
            <w:r w:rsidRPr="0070714F">
              <w:t>0</w:t>
            </w:r>
          </w:p>
        </w:tc>
        <w:tc>
          <w:tcPr>
            <w:tcW w:w="735"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rsidR="006646F2" w:rsidRPr="0070714F" w:rsidRDefault="006646F2" w:rsidP="00E80945">
            <w:pPr>
              <w:ind w:left="100"/>
              <w:jc w:val="center"/>
              <w:rPr>
                <w:b/>
              </w:rPr>
            </w:pPr>
            <w:r w:rsidRPr="0070714F">
              <w:rPr>
                <w:b/>
              </w:rPr>
              <w:t>0</w:t>
            </w:r>
          </w:p>
        </w:tc>
        <w:tc>
          <w:tcPr>
            <w:tcW w:w="735"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rsidR="006646F2" w:rsidRPr="0070714F" w:rsidRDefault="006646F2" w:rsidP="00E80945">
            <w:pPr>
              <w:ind w:left="100"/>
              <w:jc w:val="center"/>
            </w:pPr>
          </w:p>
        </w:tc>
      </w:tr>
    </w:tbl>
    <w:p w:rsidR="006646F2" w:rsidRPr="0070714F" w:rsidRDefault="006646F2" w:rsidP="006646F2">
      <w:pPr>
        <w:ind w:firstLine="567"/>
        <w:rPr>
          <w:b/>
          <w:i/>
          <w:sz w:val="28"/>
          <w:szCs w:val="28"/>
        </w:rPr>
      </w:pPr>
      <w:r>
        <w:rPr>
          <w:b/>
          <w:i/>
          <w:sz w:val="28"/>
          <w:szCs w:val="28"/>
        </w:rPr>
        <w:t>- Học lực (Học tập)</w:t>
      </w:r>
      <w:r w:rsidRPr="0070714F">
        <w:rPr>
          <w:b/>
          <w:i/>
          <w:sz w:val="28"/>
          <w:szCs w:val="28"/>
        </w:rPr>
        <w:t>:</w:t>
      </w:r>
    </w:p>
    <w:tbl>
      <w:tblPr>
        <w:tblStyle w:val="a2"/>
        <w:tblW w:w="10039" w:type="dxa"/>
        <w:jc w:val="center"/>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35"/>
        <w:gridCol w:w="975"/>
        <w:gridCol w:w="705"/>
        <w:gridCol w:w="840"/>
        <w:gridCol w:w="870"/>
        <w:gridCol w:w="885"/>
        <w:gridCol w:w="675"/>
        <w:gridCol w:w="855"/>
        <w:gridCol w:w="705"/>
        <w:gridCol w:w="736"/>
        <w:gridCol w:w="46"/>
        <w:gridCol w:w="614"/>
        <w:gridCol w:w="49"/>
        <w:gridCol w:w="314"/>
        <w:gridCol w:w="372"/>
        <w:gridCol w:w="363"/>
      </w:tblGrid>
      <w:tr w:rsidR="006646F2" w:rsidRPr="0070714F" w:rsidTr="00E80945">
        <w:trPr>
          <w:gridAfter w:val="1"/>
          <w:wAfter w:w="363" w:type="dxa"/>
          <w:jc w:val="center"/>
        </w:trPr>
        <w:tc>
          <w:tcPr>
            <w:tcW w:w="1035" w:type="dxa"/>
            <w:vMerge w:val="restart"/>
            <w:vAlign w:val="center"/>
          </w:tcPr>
          <w:p w:rsidR="006646F2" w:rsidRPr="0070714F" w:rsidRDefault="006646F2" w:rsidP="00E80945">
            <w:pPr>
              <w:jc w:val="both"/>
              <w:rPr>
                <w:b/>
              </w:rPr>
            </w:pPr>
            <w:r w:rsidRPr="0070714F">
              <w:rPr>
                <w:b/>
              </w:rPr>
              <w:t>Khối</w:t>
            </w:r>
          </w:p>
        </w:tc>
        <w:tc>
          <w:tcPr>
            <w:tcW w:w="975" w:type="dxa"/>
            <w:vMerge w:val="restart"/>
            <w:vAlign w:val="center"/>
          </w:tcPr>
          <w:p w:rsidR="006646F2" w:rsidRPr="0070714F" w:rsidRDefault="006646F2" w:rsidP="00E80945">
            <w:pPr>
              <w:jc w:val="both"/>
              <w:rPr>
                <w:b/>
              </w:rPr>
            </w:pPr>
            <w:r w:rsidRPr="0070714F">
              <w:rPr>
                <w:b/>
              </w:rPr>
              <w:t>TS</w:t>
            </w:r>
            <w:r w:rsidRPr="0070714F">
              <w:rPr>
                <w:b/>
              </w:rPr>
              <w:br/>
              <w:t>HS</w:t>
            </w:r>
          </w:p>
        </w:tc>
        <w:tc>
          <w:tcPr>
            <w:tcW w:w="1545" w:type="dxa"/>
            <w:gridSpan w:val="2"/>
            <w:vAlign w:val="center"/>
          </w:tcPr>
          <w:p w:rsidR="006646F2" w:rsidRPr="0070714F" w:rsidRDefault="006646F2" w:rsidP="00E80945">
            <w:pPr>
              <w:jc w:val="center"/>
              <w:rPr>
                <w:b/>
              </w:rPr>
            </w:pPr>
            <w:r w:rsidRPr="0070714F">
              <w:rPr>
                <w:b/>
              </w:rPr>
              <w:t>Tổt</w:t>
            </w:r>
          </w:p>
        </w:tc>
        <w:tc>
          <w:tcPr>
            <w:tcW w:w="1755" w:type="dxa"/>
            <w:gridSpan w:val="2"/>
            <w:vAlign w:val="center"/>
          </w:tcPr>
          <w:p w:rsidR="006646F2" w:rsidRPr="0070714F" w:rsidRDefault="006646F2" w:rsidP="00E80945">
            <w:pPr>
              <w:jc w:val="center"/>
              <w:rPr>
                <w:b/>
              </w:rPr>
            </w:pPr>
            <w:r w:rsidRPr="0070714F">
              <w:rPr>
                <w:b/>
              </w:rPr>
              <w:t>Khá</w:t>
            </w:r>
          </w:p>
        </w:tc>
        <w:tc>
          <w:tcPr>
            <w:tcW w:w="1530" w:type="dxa"/>
            <w:gridSpan w:val="2"/>
            <w:vAlign w:val="center"/>
          </w:tcPr>
          <w:p w:rsidR="006646F2" w:rsidRPr="0070714F" w:rsidRDefault="006646F2" w:rsidP="00E80945">
            <w:pPr>
              <w:jc w:val="center"/>
              <w:rPr>
                <w:b/>
              </w:rPr>
            </w:pPr>
            <w:r w:rsidRPr="0070714F">
              <w:rPr>
                <w:b/>
              </w:rPr>
              <w:t>Đạt (TB)</w:t>
            </w:r>
          </w:p>
        </w:tc>
        <w:tc>
          <w:tcPr>
            <w:tcW w:w="1441" w:type="dxa"/>
            <w:gridSpan w:val="2"/>
            <w:vAlign w:val="center"/>
          </w:tcPr>
          <w:p w:rsidR="006646F2" w:rsidRPr="0070714F" w:rsidRDefault="006646F2" w:rsidP="00E80945">
            <w:pPr>
              <w:jc w:val="center"/>
              <w:rPr>
                <w:b/>
              </w:rPr>
            </w:pPr>
            <w:r w:rsidRPr="0070714F">
              <w:rPr>
                <w:b/>
              </w:rPr>
              <w:t>CĐ (Yếu)</w:t>
            </w:r>
          </w:p>
        </w:tc>
        <w:tc>
          <w:tcPr>
            <w:tcW w:w="1395" w:type="dxa"/>
            <w:gridSpan w:val="5"/>
          </w:tcPr>
          <w:p w:rsidR="006646F2" w:rsidRPr="0070714F" w:rsidRDefault="006646F2" w:rsidP="00E80945">
            <w:pPr>
              <w:jc w:val="center"/>
              <w:rPr>
                <w:b/>
              </w:rPr>
            </w:pPr>
            <w:r w:rsidRPr="0070714F">
              <w:rPr>
                <w:b/>
              </w:rPr>
              <w:t>Kém</w:t>
            </w:r>
          </w:p>
        </w:tc>
      </w:tr>
      <w:tr w:rsidR="006646F2" w:rsidRPr="0070714F" w:rsidTr="00E80945">
        <w:trPr>
          <w:gridAfter w:val="1"/>
          <w:wAfter w:w="363" w:type="dxa"/>
          <w:jc w:val="center"/>
        </w:trPr>
        <w:tc>
          <w:tcPr>
            <w:tcW w:w="1035" w:type="dxa"/>
            <w:vMerge/>
            <w:vAlign w:val="center"/>
          </w:tcPr>
          <w:p w:rsidR="006646F2" w:rsidRPr="0070714F" w:rsidRDefault="006646F2" w:rsidP="00E80945">
            <w:pPr>
              <w:widowControl w:val="0"/>
              <w:pBdr>
                <w:top w:val="nil"/>
                <w:left w:val="nil"/>
                <w:bottom w:val="nil"/>
                <w:right w:val="nil"/>
                <w:between w:val="nil"/>
              </w:pBdr>
              <w:spacing w:line="276" w:lineRule="auto"/>
              <w:jc w:val="both"/>
              <w:rPr>
                <w:b/>
              </w:rPr>
            </w:pPr>
          </w:p>
        </w:tc>
        <w:tc>
          <w:tcPr>
            <w:tcW w:w="975" w:type="dxa"/>
            <w:vMerge/>
            <w:vAlign w:val="center"/>
          </w:tcPr>
          <w:p w:rsidR="006646F2" w:rsidRPr="0070714F" w:rsidRDefault="006646F2" w:rsidP="00E80945">
            <w:pPr>
              <w:widowControl w:val="0"/>
              <w:pBdr>
                <w:top w:val="nil"/>
                <w:left w:val="nil"/>
                <w:bottom w:val="nil"/>
                <w:right w:val="nil"/>
                <w:between w:val="nil"/>
              </w:pBdr>
              <w:spacing w:line="276" w:lineRule="auto"/>
              <w:jc w:val="both"/>
              <w:rPr>
                <w:b/>
              </w:rPr>
            </w:pPr>
          </w:p>
        </w:tc>
        <w:tc>
          <w:tcPr>
            <w:tcW w:w="705" w:type="dxa"/>
            <w:vAlign w:val="center"/>
          </w:tcPr>
          <w:p w:rsidR="006646F2" w:rsidRPr="0070714F" w:rsidRDefault="006646F2" w:rsidP="00E80945">
            <w:pPr>
              <w:jc w:val="both"/>
              <w:rPr>
                <w:b/>
              </w:rPr>
            </w:pPr>
            <w:r w:rsidRPr="0070714F">
              <w:rPr>
                <w:b/>
              </w:rPr>
              <w:t>SL</w:t>
            </w:r>
          </w:p>
        </w:tc>
        <w:tc>
          <w:tcPr>
            <w:tcW w:w="840" w:type="dxa"/>
            <w:vAlign w:val="center"/>
          </w:tcPr>
          <w:p w:rsidR="006646F2" w:rsidRPr="0070714F" w:rsidRDefault="006646F2" w:rsidP="00E80945">
            <w:pPr>
              <w:jc w:val="both"/>
              <w:rPr>
                <w:b/>
              </w:rPr>
            </w:pPr>
            <w:r w:rsidRPr="0070714F">
              <w:rPr>
                <w:b/>
              </w:rPr>
              <w:t>TL</w:t>
            </w:r>
          </w:p>
        </w:tc>
        <w:tc>
          <w:tcPr>
            <w:tcW w:w="870" w:type="dxa"/>
            <w:vAlign w:val="center"/>
          </w:tcPr>
          <w:p w:rsidR="006646F2" w:rsidRPr="0070714F" w:rsidRDefault="006646F2" w:rsidP="00E80945">
            <w:pPr>
              <w:jc w:val="both"/>
              <w:rPr>
                <w:b/>
              </w:rPr>
            </w:pPr>
            <w:r w:rsidRPr="0070714F">
              <w:rPr>
                <w:b/>
              </w:rPr>
              <w:t>SL</w:t>
            </w:r>
          </w:p>
        </w:tc>
        <w:tc>
          <w:tcPr>
            <w:tcW w:w="885" w:type="dxa"/>
            <w:vAlign w:val="center"/>
          </w:tcPr>
          <w:p w:rsidR="006646F2" w:rsidRPr="0070714F" w:rsidRDefault="006646F2" w:rsidP="00E80945">
            <w:pPr>
              <w:jc w:val="both"/>
              <w:rPr>
                <w:b/>
              </w:rPr>
            </w:pPr>
            <w:r w:rsidRPr="0070714F">
              <w:rPr>
                <w:b/>
              </w:rPr>
              <w:t>TL</w:t>
            </w:r>
          </w:p>
        </w:tc>
        <w:tc>
          <w:tcPr>
            <w:tcW w:w="675" w:type="dxa"/>
            <w:vAlign w:val="center"/>
          </w:tcPr>
          <w:p w:rsidR="006646F2" w:rsidRPr="0070714F" w:rsidRDefault="006646F2" w:rsidP="00E80945">
            <w:pPr>
              <w:jc w:val="both"/>
              <w:rPr>
                <w:b/>
              </w:rPr>
            </w:pPr>
            <w:r w:rsidRPr="0070714F">
              <w:rPr>
                <w:b/>
              </w:rPr>
              <w:t>SL</w:t>
            </w:r>
          </w:p>
        </w:tc>
        <w:tc>
          <w:tcPr>
            <w:tcW w:w="855" w:type="dxa"/>
            <w:vAlign w:val="center"/>
          </w:tcPr>
          <w:p w:rsidR="006646F2" w:rsidRPr="0070714F" w:rsidRDefault="006646F2" w:rsidP="00E80945">
            <w:pPr>
              <w:jc w:val="both"/>
              <w:rPr>
                <w:b/>
              </w:rPr>
            </w:pPr>
            <w:r w:rsidRPr="0070714F">
              <w:rPr>
                <w:b/>
              </w:rPr>
              <w:t>TL</w:t>
            </w:r>
          </w:p>
        </w:tc>
        <w:tc>
          <w:tcPr>
            <w:tcW w:w="705" w:type="dxa"/>
            <w:vAlign w:val="center"/>
          </w:tcPr>
          <w:p w:rsidR="006646F2" w:rsidRPr="0070714F" w:rsidRDefault="006646F2" w:rsidP="00E80945">
            <w:pPr>
              <w:jc w:val="both"/>
              <w:rPr>
                <w:b/>
              </w:rPr>
            </w:pPr>
            <w:r w:rsidRPr="0070714F">
              <w:rPr>
                <w:b/>
              </w:rPr>
              <w:t>SL</w:t>
            </w:r>
          </w:p>
        </w:tc>
        <w:tc>
          <w:tcPr>
            <w:tcW w:w="782" w:type="dxa"/>
            <w:gridSpan w:val="2"/>
            <w:vAlign w:val="center"/>
          </w:tcPr>
          <w:p w:rsidR="006646F2" w:rsidRPr="0070714F" w:rsidRDefault="006646F2" w:rsidP="00E80945">
            <w:pPr>
              <w:ind w:right="-64"/>
              <w:jc w:val="both"/>
              <w:rPr>
                <w:b/>
              </w:rPr>
            </w:pPr>
            <w:r w:rsidRPr="0070714F">
              <w:rPr>
                <w:b/>
              </w:rPr>
              <w:t>TL</w:t>
            </w:r>
          </w:p>
        </w:tc>
        <w:tc>
          <w:tcPr>
            <w:tcW w:w="614" w:type="dxa"/>
          </w:tcPr>
          <w:p w:rsidR="006646F2" w:rsidRPr="0070714F" w:rsidRDefault="006646F2" w:rsidP="00E80945">
            <w:pPr>
              <w:jc w:val="both"/>
              <w:rPr>
                <w:b/>
              </w:rPr>
            </w:pPr>
            <w:r w:rsidRPr="0070714F">
              <w:rPr>
                <w:b/>
              </w:rPr>
              <w:t>SL</w:t>
            </w:r>
          </w:p>
        </w:tc>
        <w:tc>
          <w:tcPr>
            <w:tcW w:w="735" w:type="dxa"/>
            <w:gridSpan w:val="3"/>
          </w:tcPr>
          <w:p w:rsidR="006646F2" w:rsidRPr="0070714F" w:rsidRDefault="006646F2" w:rsidP="00E80945">
            <w:pPr>
              <w:jc w:val="both"/>
              <w:rPr>
                <w:b/>
              </w:rPr>
            </w:pPr>
            <w:r w:rsidRPr="0070714F">
              <w:rPr>
                <w:b/>
              </w:rPr>
              <w:t>TL</w:t>
            </w:r>
          </w:p>
        </w:tc>
      </w:tr>
      <w:tr w:rsidR="006646F2" w:rsidRPr="0070714F" w:rsidTr="00E80945">
        <w:trPr>
          <w:gridAfter w:val="1"/>
          <w:wAfter w:w="363" w:type="dxa"/>
          <w:jc w:val="center"/>
        </w:trPr>
        <w:tc>
          <w:tcPr>
            <w:tcW w:w="1035" w:type="dxa"/>
            <w:vAlign w:val="center"/>
          </w:tcPr>
          <w:p w:rsidR="006646F2" w:rsidRPr="0070714F" w:rsidRDefault="006646F2" w:rsidP="00E80945">
            <w:pPr>
              <w:jc w:val="both"/>
            </w:pPr>
            <w:r w:rsidRPr="0070714F">
              <w:t>6</w:t>
            </w:r>
          </w:p>
        </w:tc>
        <w:tc>
          <w:tcPr>
            <w:tcW w:w="975" w:type="dxa"/>
            <w:vAlign w:val="center"/>
          </w:tcPr>
          <w:p w:rsidR="006646F2" w:rsidRPr="0070714F" w:rsidRDefault="006646F2" w:rsidP="00E80945">
            <w:pPr>
              <w:jc w:val="both"/>
            </w:pPr>
            <w:r w:rsidRPr="0070714F">
              <w:t>81</w:t>
            </w:r>
          </w:p>
        </w:tc>
        <w:tc>
          <w:tcPr>
            <w:tcW w:w="705" w:type="dxa"/>
            <w:vAlign w:val="center"/>
          </w:tcPr>
          <w:p w:rsidR="006646F2" w:rsidRPr="0070714F" w:rsidRDefault="006646F2" w:rsidP="00E80945">
            <w:pPr>
              <w:jc w:val="both"/>
            </w:pPr>
            <w:r w:rsidRPr="0070714F">
              <w:t>20</w:t>
            </w:r>
          </w:p>
        </w:tc>
        <w:tc>
          <w:tcPr>
            <w:tcW w:w="840" w:type="dxa"/>
            <w:vAlign w:val="center"/>
          </w:tcPr>
          <w:p w:rsidR="006646F2" w:rsidRPr="0070714F" w:rsidRDefault="006646F2" w:rsidP="00E80945">
            <w:pPr>
              <w:jc w:val="both"/>
            </w:pPr>
            <w:r w:rsidRPr="0070714F">
              <w:t>24,69</w:t>
            </w:r>
          </w:p>
        </w:tc>
        <w:tc>
          <w:tcPr>
            <w:tcW w:w="870" w:type="dxa"/>
            <w:vAlign w:val="center"/>
          </w:tcPr>
          <w:p w:rsidR="006646F2" w:rsidRPr="0070714F" w:rsidRDefault="006646F2" w:rsidP="00E80945">
            <w:pPr>
              <w:jc w:val="both"/>
            </w:pPr>
            <w:r w:rsidRPr="0070714F">
              <w:t>34</w:t>
            </w:r>
          </w:p>
        </w:tc>
        <w:tc>
          <w:tcPr>
            <w:tcW w:w="885" w:type="dxa"/>
            <w:vAlign w:val="center"/>
          </w:tcPr>
          <w:p w:rsidR="006646F2" w:rsidRPr="0070714F" w:rsidRDefault="006646F2" w:rsidP="00E80945">
            <w:pPr>
              <w:jc w:val="both"/>
            </w:pPr>
            <w:r w:rsidRPr="0070714F">
              <w:t>41,98</w:t>
            </w:r>
          </w:p>
        </w:tc>
        <w:tc>
          <w:tcPr>
            <w:tcW w:w="675" w:type="dxa"/>
            <w:vAlign w:val="center"/>
          </w:tcPr>
          <w:p w:rsidR="006646F2" w:rsidRPr="0070714F" w:rsidRDefault="006646F2" w:rsidP="00E80945">
            <w:pPr>
              <w:jc w:val="both"/>
            </w:pPr>
            <w:r w:rsidRPr="0070714F">
              <w:t>27</w:t>
            </w:r>
          </w:p>
        </w:tc>
        <w:tc>
          <w:tcPr>
            <w:tcW w:w="855" w:type="dxa"/>
            <w:vAlign w:val="center"/>
          </w:tcPr>
          <w:p w:rsidR="006646F2" w:rsidRPr="0070714F" w:rsidRDefault="006646F2" w:rsidP="00E80945">
            <w:pPr>
              <w:jc w:val="both"/>
            </w:pPr>
            <w:r w:rsidRPr="0070714F">
              <w:t>33,33</w:t>
            </w:r>
          </w:p>
        </w:tc>
        <w:tc>
          <w:tcPr>
            <w:tcW w:w="705" w:type="dxa"/>
            <w:vAlign w:val="center"/>
          </w:tcPr>
          <w:p w:rsidR="006646F2" w:rsidRPr="0070714F" w:rsidRDefault="006646F2" w:rsidP="00E80945">
            <w:pPr>
              <w:jc w:val="both"/>
            </w:pPr>
            <w:r w:rsidRPr="0070714F">
              <w:t>0</w:t>
            </w:r>
          </w:p>
        </w:tc>
        <w:tc>
          <w:tcPr>
            <w:tcW w:w="782" w:type="dxa"/>
            <w:gridSpan w:val="2"/>
            <w:vAlign w:val="center"/>
          </w:tcPr>
          <w:p w:rsidR="006646F2" w:rsidRPr="0070714F" w:rsidRDefault="006646F2" w:rsidP="00E80945">
            <w:pPr>
              <w:jc w:val="both"/>
            </w:pPr>
            <w:r w:rsidRPr="0070714F">
              <w:t>0</w:t>
            </w:r>
          </w:p>
        </w:tc>
        <w:tc>
          <w:tcPr>
            <w:tcW w:w="614" w:type="dxa"/>
          </w:tcPr>
          <w:p w:rsidR="006646F2" w:rsidRPr="0070714F" w:rsidRDefault="006646F2" w:rsidP="00E80945">
            <w:pPr>
              <w:jc w:val="both"/>
            </w:pPr>
            <w:r w:rsidRPr="0070714F">
              <w:t>0</w:t>
            </w:r>
          </w:p>
        </w:tc>
        <w:tc>
          <w:tcPr>
            <w:tcW w:w="735" w:type="dxa"/>
            <w:gridSpan w:val="3"/>
          </w:tcPr>
          <w:p w:rsidR="006646F2" w:rsidRPr="0070714F" w:rsidRDefault="006646F2" w:rsidP="00E80945">
            <w:pPr>
              <w:jc w:val="both"/>
            </w:pPr>
            <w:r w:rsidRPr="0070714F">
              <w:t>0</w:t>
            </w:r>
          </w:p>
        </w:tc>
      </w:tr>
      <w:tr w:rsidR="006646F2" w:rsidRPr="0070714F" w:rsidTr="00E80945">
        <w:trPr>
          <w:gridAfter w:val="1"/>
          <w:wAfter w:w="363" w:type="dxa"/>
          <w:jc w:val="center"/>
        </w:trPr>
        <w:tc>
          <w:tcPr>
            <w:tcW w:w="1035" w:type="dxa"/>
            <w:vAlign w:val="center"/>
          </w:tcPr>
          <w:p w:rsidR="006646F2" w:rsidRPr="0070714F" w:rsidRDefault="006646F2" w:rsidP="00E80945">
            <w:pPr>
              <w:jc w:val="both"/>
            </w:pPr>
            <w:r w:rsidRPr="0070714F">
              <w:t>7</w:t>
            </w:r>
          </w:p>
        </w:tc>
        <w:tc>
          <w:tcPr>
            <w:tcW w:w="975" w:type="dxa"/>
            <w:vAlign w:val="center"/>
          </w:tcPr>
          <w:p w:rsidR="006646F2" w:rsidRPr="0070714F" w:rsidRDefault="006646F2" w:rsidP="00E80945">
            <w:pPr>
              <w:jc w:val="both"/>
            </w:pPr>
            <w:r w:rsidRPr="0070714F">
              <w:t>61</w:t>
            </w:r>
          </w:p>
        </w:tc>
        <w:tc>
          <w:tcPr>
            <w:tcW w:w="705" w:type="dxa"/>
            <w:vAlign w:val="center"/>
          </w:tcPr>
          <w:p w:rsidR="006646F2" w:rsidRPr="0070714F" w:rsidRDefault="006646F2" w:rsidP="00E80945">
            <w:pPr>
              <w:jc w:val="both"/>
            </w:pPr>
            <w:r w:rsidRPr="0070714F">
              <w:t>15</w:t>
            </w:r>
          </w:p>
        </w:tc>
        <w:tc>
          <w:tcPr>
            <w:tcW w:w="840" w:type="dxa"/>
            <w:vAlign w:val="center"/>
          </w:tcPr>
          <w:p w:rsidR="006646F2" w:rsidRPr="0070714F" w:rsidRDefault="006646F2" w:rsidP="00E80945">
            <w:pPr>
              <w:jc w:val="both"/>
            </w:pPr>
            <w:r w:rsidRPr="0070714F">
              <w:t>24,59</w:t>
            </w:r>
          </w:p>
        </w:tc>
        <w:tc>
          <w:tcPr>
            <w:tcW w:w="870" w:type="dxa"/>
            <w:vAlign w:val="center"/>
          </w:tcPr>
          <w:p w:rsidR="006646F2" w:rsidRPr="0070714F" w:rsidRDefault="006646F2" w:rsidP="00E80945">
            <w:pPr>
              <w:jc w:val="both"/>
            </w:pPr>
            <w:r w:rsidRPr="0070714F">
              <w:t>25</w:t>
            </w:r>
          </w:p>
        </w:tc>
        <w:tc>
          <w:tcPr>
            <w:tcW w:w="885" w:type="dxa"/>
            <w:vAlign w:val="center"/>
          </w:tcPr>
          <w:p w:rsidR="006646F2" w:rsidRPr="0070714F" w:rsidRDefault="006646F2" w:rsidP="00E80945">
            <w:pPr>
              <w:jc w:val="both"/>
            </w:pPr>
            <w:r w:rsidRPr="0070714F">
              <w:t>40,98</w:t>
            </w:r>
          </w:p>
        </w:tc>
        <w:tc>
          <w:tcPr>
            <w:tcW w:w="675" w:type="dxa"/>
            <w:vAlign w:val="center"/>
          </w:tcPr>
          <w:p w:rsidR="006646F2" w:rsidRPr="0070714F" w:rsidRDefault="006646F2" w:rsidP="00E80945">
            <w:pPr>
              <w:jc w:val="both"/>
            </w:pPr>
            <w:r w:rsidRPr="0070714F">
              <w:t>21</w:t>
            </w:r>
          </w:p>
        </w:tc>
        <w:tc>
          <w:tcPr>
            <w:tcW w:w="855" w:type="dxa"/>
            <w:vAlign w:val="center"/>
          </w:tcPr>
          <w:p w:rsidR="006646F2" w:rsidRPr="0070714F" w:rsidRDefault="006646F2" w:rsidP="00E80945">
            <w:pPr>
              <w:jc w:val="both"/>
            </w:pPr>
            <w:r w:rsidRPr="0070714F">
              <w:t>34,43</w:t>
            </w:r>
          </w:p>
        </w:tc>
        <w:tc>
          <w:tcPr>
            <w:tcW w:w="705" w:type="dxa"/>
            <w:vAlign w:val="center"/>
          </w:tcPr>
          <w:p w:rsidR="006646F2" w:rsidRPr="0070714F" w:rsidRDefault="006646F2" w:rsidP="00E80945">
            <w:pPr>
              <w:jc w:val="both"/>
            </w:pPr>
            <w:r w:rsidRPr="0070714F">
              <w:t>0</w:t>
            </w:r>
          </w:p>
        </w:tc>
        <w:tc>
          <w:tcPr>
            <w:tcW w:w="782" w:type="dxa"/>
            <w:gridSpan w:val="2"/>
            <w:vAlign w:val="center"/>
          </w:tcPr>
          <w:p w:rsidR="006646F2" w:rsidRPr="0070714F" w:rsidRDefault="006646F2" w:rsidP="00E80945">
            <w:pPr>
              <w:jc w:val="both"/>
            </w:pPr>
            <w:r w:rsidRPr="0070714F">
              <w:t>0</w:t>
            </w:r>
          </w:p>
        </w:tc>
        <w:tc>
          <w:tcPr>
            <w:tcW w:w="614" w:type="dxa"/>
          </w:tcPr>
          <w:p w:rsidR="006646F2" w:rsidRPr="0070714F" w:rsidRDefault="006646F2" w:rsidP="00E80945">
            <w:pPr>
              <w:jc w:val="both"/>
            </w:pPr>
            <w:r w:rsidRPr="0070714F">
              <w:t>0</w:t>
            </w:r>
          </w:p>
        </w:tc>
        <w:tc>
          <w:tcPr>
            <w:tcW w:w="735" w:type="dxa"/>
            <w:gridSpan w:val="3"/>
          </w:tcPr>
          <w:p w:rsidR="006646F2" w:rsidRPr="0070714F" w:rsidRDefault="006646F2" w:rsidP="00E80945">
            <w:pPr>
              <w:jc w:val="both"/>
            </w:pPr>
            <w:r w:rsidRPr="0070714F">
              <w:t>0</w:t>
            </w:r>
          </w:p>
        </w:tc>
      </w:tr>
      <w:tr w:rsidR="006646F2" w:rsidRPr="0070714F" w:rsidTr="00E80945">
        <w:trPr>
          <w:gridAfter w:val="1"/>
          <w:wAfter w:w="363" w:type="dxa"/>
          <w:jc w:val="center"/>
        </w:trPr>
        <w:tc>
          <w:tcPr>
            <w:tcW w:w="1035" w:type="dxa"/>
            <w:vAlign w:val="center"/>
          </w:tcPr>
          <w:p w:rsidR="006646F2" w:rsidRPr="0070714F" w:rsidRDefault="006646F2" w:rsidP="00E80945">
            <w:pPr>
              <w:jc w:val="both"/>
            </w:pPr>
            <w:r w:rsidRPr="0070714F">
              <w:t>8</w:t>
            </w:r>
          </w:p>
        </w:tc>
        <w:tc>
          <w:tcPr>
            <w:tcW w:w="975" w:type="dxa"/>
            <w:vAlign w:val="center"/>
          </w:tcPr>
          <w:p w:rsidR="006646F2" w:rsidRPr="0070714F" w:rsidRDefault="006646F2" w:rsidP="00E80945">
            <w:pPr>
              <w:jc w:val="both"/>
            </w:pPr>
            <w:r w:rsidRPr="0070714F">
              <w:t>49</w:t>
            </w:r>
          </w:p>
        </w:tc>
        <w:tc>
          <w:tcPr>
            <w:tcW w:w="705" w:type="dxa"/>
            <w:vAlign w:val="center"/>
          </w:tcPr>
          <w:p w:rsidR="006646F2" w:rsidRPr="0070714F" w:rsidRDefault="006646F2" w:rsidP="00E80945">
            <w:pPr>
              <w:jc w:val="both"/>
            </w:pPr>
            <w:r w:rsidRPr="0070714F">
              <w:t>14</w:t>
            </w:r>
          </w:p>
        </w:tc>
        <w:tc>
          <w:tcPr>
            <w:tcW w:w="840" w:type="dxa"/>
            <w:vAlign w:val="center"/>
          </w:tcPr>
          <w:p w:rsidR="006646F2" w:rsidRPr="0070714F" w:rsidRDefault="006646F2" w:rsidP="00E80945">
            <w:pPr>
              <w:jc w:val="both"/>
            </w:pPr>
            <w:r w:rsidRPr="0070714F">
              <w:t>28,57</w:t>
            </w:r>
          </w:p>
        </w:tc>
        <w:tc>
          <w:tcPr>
            <w:tcW w:w="870" w:type="dxa"/>
            <w:vAlign w:val="center"/>
          </w:tcPr>
          <w:p w:rsidR="006646F2" w:rsidRPr="0070714F" w:rsidRDefault="006646F2" w:rsidP="00E80945">
            <w:pPr>
              <w:jc w:val="both"/>
            </w:pPr>
            <w:r w:rsidRPr="0070714F">
              <w:t>19</w:t>
            </w:r>
          </w:p>
        </w:tc>
        <w:tc>
          <w:tcPr>
            <w:tcW w:w="885" w:type="dxa"/>
            <w:vAlign w:val="center"/>
          </w:tcPr>
          <w:p w:rsidR="006646F2" w:rsidRPr="0070714F" w:rsidRDefault="006646F2" w:rsidP="00E80945">
            <w:pPr>
              <w:jc w:val="both"/>
            </w:pPr>
            <w:r w:rsidRPr="0070714F">
              <w:t>38,78</w:t>
            </w:r>
          </w:p>
        </w:tc>
        <w:tc>
          <w:tcPr>
            <w:tcW w:w="675" w:type="dxa"/>
            <w:vAlign w:val="center"/>
          </w:tcPr>
          <w:p w:rsidR="006646F2" w:rsidRPr="0070714F" w:rsidRDefault="006646F2" w:rsidP="00E80945">
            <w:pPr>
              <w:jc w:val="both"/>
            </w:pPr>
            <w:r w:rsidRPr="0070714F">
              <w:t>16</w:t>
            </w:r>
          </w:p>
        </w:tc>
        <w:tc>
          <w:tcPr>
            <w:tcW w:w="855" w:type="dxa"/>
            <w:vAlign w:val="center"/>
          </w:tcPr>
          <w:p w:rsidR="006646F2" w:rsidRPr="0070714F" w:rsidRDefault="006646F2" w:rsidP="00E80945">
            <w:pPr>
              <w:jc w:val="both"/>
            </w:pPr>
            <w:r w:rsidRPr="0070714F">
              <w:t>22,23</w:t>
            </w:r>
          </w:p>
        </w:tc>
        <w:tc>
          <w:tcPr>
            <w:tcW w:w="705" w:type="dxa"/>
            <w:vAlign w:val="center"/>
          </w:tcPr>
          <w:p w:rsidR="006646F2" w:rsidRPr="0070714F" w:rsidRDefault="006646F2" w:rsidP="00E80945">
            <w:pPr>
              <w:jc w:val="both"/>
            </w:pPr>
            <w:r w:rsidRPr="0070714F">
              <w:t>0</w:t>
            </w:r>
          </w:p>
        </w:tc>
        <w:tc>
          <w:tcPr>
            <w:tcW w:w="782" w:type="dxa"/>
            <w:gridSpan w:val="2"/>
            <w:vAlign w:val="center"/>
          </w:tcPr>
          <w:p w:rsidR="006646F2" w:rsidRPr="0070714F" w:rsidRDefault="006646F2" w:rsidP="00E80945">
            <w:pPr>
              <w:jc w:val="both"/>
            </w:pPr>
            <w:r w:rsidRPr="0070714F">
              <w:t>0</w:t>
            </w:r>
          </w:p>
        </w:tc>
        <w:tc>
          <w:tcPr>
            <w:tcW w:w="614" w:type="dxa"/>
          </w:tcPr>
          <w:p w:rsidR="006646F2" w:rsidRPr="0070714F" w:rsidRDefault="006646F2" w:rsidP="00E80945">
            <w:pPr>
              <w:jc w:val="both"/>
            </w:pPr>
            <w:r w:rsidRPr="0070714F">
              <w:t>0</w:t>
            </w:r>
          </w:p>
        </w:tc>
        <w:tc>
          <w:tcPr>
            <w:tcW w:w="735" w:type="dxa"/>
            <w:gridSpan w:val="3"/>
          </w:tcPr>
          <w:p w:rsidR="006646F2" w:rsidRPr="0070714F" w:rsidRDefault="006646F2" w:rsidP="00E80945">
            <w:pPr>
              <w:jc w:val="both"/>
            </w:pPr>
            <w:r w:rsidRPr="0070714F">
              <w:t>0</w:t>
            </w:r>
          </w:p>
        </w:tc>
      </w:tr>
      <w:tr w:rsidR="006646F2" w:rsidRPr="0070714F" w:rsidTr="00E80945">
        <w:trPr>
          <w:gridAfter w:val="1"/>
          <w:wAfter w:w="363" w:type="dxa"/>
          <w:jc w:val="center"/>
        </w:trPr>
        <w:tc>
          <w:tcPr>
            <w:tcW w:w="1035" w:type="dxa"/>
            <w:vAlign w:val="center"/>
          </w:tcPr>
          <w:p w:rsidR="006646F2" w:rsidRPr="0070714F" w:rsidRDefault="006646F2" w:rsidP="00E80945">
            <w:pPr>
              <w:jc w:val="both"/>
            </w:pPr>
            <w:r w:rsidRPr="0070714F">
              <w:t>9</w:t>
            </w:r>
          </w:p>
        </w:tc>
        <w:tc>
          <w:tcPr>
            <w:tcW w:w="975" w:type="dxa"/>
            <w:vAlign w:val="center"/>
          </w:tcPr>
          <w:p w:rsidR="006646F2" w:rsidRPr="0070714F" w:rsidRDefault="006646F2" w:rsidP="00E80945">
            <w:pPr>
              <w:jc w:val="both"/>
            </w:pPr>
            <w:r w:rsidRPr="0070714F">
              <w:t>56</w:t>
            </w:r>
          </w:p>
        </w:tc>
        <w:tc>
          <w:tcPr>
            <w:tcW w:w="705" w:type="dxa"/>
            <w:vAlign w:val="center"/>
          </w:tcPr>
          <w:p w:rsidR="006646F2" w:rsidRPr="0070714F" w:rsidRDefault="006646F2" w:rsidP="00E80945">
            <w:pPr>
              <w:jc w:val="both"/>
            </w:pPr>
            <w:r w:rsidRPr="0070714F">
              <w:t>22</w:t>
            </w:r>
          </w:p>
        </w:tc>
        <w:tc>
          <w:tcPr>
            <w:tcW w:w="840" w:type="dxa"/>
            <w:vAlign w:val="center"/>
          </w:tcPr>
          <w:p w:rsidR="006646F2" w:rsidRPr="0070714F" w:rsidRDefault="006646F2" w:rsidP="00E80945">
            <w:pPr>
              <w:jc w:val="both"/>
            </w:pPr>
            <w:r w:rsidRPr="0070714F">
              <w:t>39,29</w:t>
            </w:r>
          </w:p>
        </w:tc>
        <w:tc>
          <w:tcPr>
            <w:tcW w:w="870" w:type="dxa"/>
            <w:vAlign w:val="center"/>
          </w:tcPr>
          <w:p w:rsidR="006646F2" w:rsidRPr="0070714F" w:rsidRDefault="006646F2" w:rsidP="00E80945">
            <w:pPr>
              <w:jc w:val="both"/>
            </w:pPr>
            <w:r w:rsidRPr="0070714F">
              <w:t>24</w:t>
            </w:r>
          </w:p>
        </w:tc>
        <w:tc>
          <w:tcPr>
            <w:tcW w:w="885" w:type="dxa"/>
            <w:vAlign w:val="center"/>
          </w:tcPr>
          <w:p w:rsidR="006646F2" w:rsidRPr="0070714F" w:rsidRDefault="006646F2" w:rsidP="00E80945">
            <w:pPr>
              <w:jc w:val="both"/>
            </w:pPr>
            <w:r w:rsidRPr="0070714F">
              <w:t>42,86</w:t>
            </w:r>
          </w:p>
        </w:tc>
        <w:tc>
          <w:tcPr>
            <w:tcW w:w="675" w:type="dxa"/>
            <w:vAlign w:val="center"/>
          </w:tcPr>
          <w:p w:rsidR="006646F2" w:rsidRPr="0070714F" w:rsidRDefault="006646F2" w:rsidP="00E80945">
            <w:pPr>
              <w:jc w:val="both"/>
            </w:pPr>
            <w:r w:rsidRPr="0070714F">
              <w:t>10</w:t>
            </w:r>
          </w:p>
        </w:tc>
        <w:tc>
          <w:tcPr>
            <w:tcW w:w="855" w:type="dxa"/>
            <w:vAlign w:val="center"/>
          </w:tcPr>
          <w:p w:rsidR="006646F2" w:rsidRPr="0070714F" w:rsidRDefault="006646F2" w:rsidP="00E80945">
            <w:pPr>
              <w:jc w:val="both"/>
            </w:pPr>
            <w:r w:rsidRPr="0070714F">
              <w:t>17,85</w:t>
            </w:r>
          </w:p>
        </w:tc>
        <w:tc>
          <w:tcPr>
            <w:tcW w:w="705" w:type="dxa"/>
            <w:vAlign w:val="center"/>
          </w:tcPr>
          <w:p w:rsidR="006646F2" w:rsidRPr="0070714F" w:rsidRDefault="006646F2" w:rsidP="00E80945">
            <w:pPr>
              <w:jc w:val="both"/>
            </w:pPr>
            <w:r w:rsidRPr="0070714F">
              <w:t>0</w:t>
            </w:r>
          </w:p>
        </w:tc>
        <w:tc>
          <w:tcPr>
            <w:tcW w:w="782" w:type="dxa"/>
            <w:gridSpan w:val="2"/>
            <w:vAlign w:val="center"/>
          </w:tcPr>
          <w:p w:rsidR="006646F2" w:rsidRPr="0070714F" w:rsidRDefault="006646F2" w:rsidP="00E80945">
            <w:pPr>
              <w:jc w:val="both"/>
            </w:pPr>
            <w:r w:rsidRPr="0070714F">
              <w:t>0</w:t>
            </w:r>
          </w:p>
        </w:tc>
        <w:tc>
          <w:tcPr>
            <w:tcW w:w="614" w:type="dxa"/>
          </w:tcPr>
          <w:p w:rsidR="006646F2" w:rsidRPr="0070714F" w:rsidRDefault="006646F2" w:rsidP="00E80945">
            <w:pPr>
              <w:jc w:val="both"/>
            </w:pPr>
            <w:r w:rsidRPr="0070714F">
              <w:t>0</w:t>
            </w:r>
          </w:p>
        </w:tc>
        <w:tc>
          <w:tcPr>
            <w:tcW w:w="735" w:type="dxa"/>
            <w:gridSpan w:val="3"/>
          </w:tcPr>
          <w:p w:rsidR="006646F2" w:rsidRPr="0070714F" w:rsidRDefault="006646F2" w:rsidP="00E80945">
            <w:pPr>
              <w:jc w:val="both"/>
            </w:pPr>
            <w:r w:rsidRPr="0070714F">
              <w:t>0</w:t>
            </w:r>
          </w:p>
        </w:tc>
      </w:tr>
      <w:tr w:rsidR="006646F2" w:rsidRPr="0070714F" w:rsidTr="00E80945">
        <w:trPr>
          <w:gridAfter w:val="1"/>
          <w:wAfter w:w="363" w:type="dxa"/>
          <w:jc w:val="center"/>
        </w:trPr>
        <w:tc>
          <w:tcPr>
            <w:tcW w:w="1035" w:type="dxa"/>
            <w:vAlign w:val="center"/>
          </w:tcPr>
          <w:p w:rsidR="006646F2" w:rsidRPr="0070714F" w:rsidRDefault="006646F2" w:rsidP="00E80945">
            <w:pPr>
              <w:jc w:val="both"/>
              <w:rPr>
                <w:b/>
              </w:rPr>
            </w:pPr>
            <w:r w:rsidRPr="0070714F">
              <w:rPr>
                <w:b/>
              </w:rPr>
              <w:t>Tổng cộng</w:t>
            </w:r>
          </w:p>
        </w:tc>
        <w:tc>
          <w:tcPr>
            <w:tcW w:w="975" w:type="dxa"/>
            <w:vAlign w:val="center"/>
          </w:tcPr>
          <w:p w:rsidR="006646F2" w:rsidRPr="0070714F" w:rsidRDefault="006646F2" w:rsidP="00E80945">
            <w:pPr>
              <w:jc w:val="both"/>
              <w:rPr>
                <w:b/>
              </w:rPr>
            </w:pPr>
            <w:r w:rsidRPr="0070714F">
              <w:rPr>
                <w:b/>
              </w:rPr>
              <w:t>247</w:t>
            </w:r>
          </w:p>
        </w:tc>
        <w:tc>
          <w:tcPr>
            <w:tcW w:w="705" w:type="dxa"/>
            <w:vAlign w:val="center"/>
          </w:tcPr>
          <w:p w:rsidR="006646F2" w:rsidRPr="0070714F" w:rsidRDefault="006646F2" w:rsidP="00E80945">
            <w:pPr>
              <w:jc w:val="both"/>
              <w:rPr>
                <w:b/>
              </w:rPr>
            </w:pPr>
            <w:r w:rsidRPr="0070714F">
              <w:rPr>
                <w:b/>
              </w:rPr>
              <w:t>71</w:t>
            </w:r>
          </w:p>
        </w:tc>
        <w:tc>
          <w:tcPr>
            <w:tcW w:w="840" w:type="dxa"/>
            <w:vAlign w:val="center"/>
          </w:tcPr>
          <w:p w:rsidR="006646F2" w:rsidRPr="0070714F" w:rsidRDefault="006646F2" w:rsidP="00E80945">
            <w:pPr>
              <w:jc w:val="both"/>
              <w:rPr>
                <w:b/>
              </w:rPr>
            </w:pPr>
            <w:r w:rsidRPr="0070714F">
              <w:rPr>
                <w:b/>
              </w:rPr>
              <w:t>28,74</w:t>
            </w:r>
          </w:p>
        </w:tc>
        <w:tc>
          <w:tcPr>
            <w:tcW w:w="870" w:type="dxa"/>
            <w:vAlign w:val="center"/>
          </w:tcPr>
          <w:p w:rsidR="006646F2" w:rsidRPr="0070714F" w:rsidRDefault="006646F2" w:rsidP="00E80945">
            <w:pPr>
              <w:jc w:val="both"/>
              <w:rPr>
                <w:b/>
              </w:rPr>
            </w:pPr>
            <w:r w:rsidRPr="0070714F">
              <w:rPr>
                <w:b/>
              </w:rPr>
              <w:t>102</w:t>
            </w:r>
          </w:p>
        </w:tc>
        <w:tc>
          <w:tcPr>
            <w:tcW w:w="885" w:type="dxa"/>
            <w:vAlign w:val="center"/>
          </w:tcPr>
          <w:p w:rsidR="006646F2" w:rsidRPr="0070714F" w:rsidRDefault="006646F2" w:rsidP="00E80945">
            <w:pPr>
              <w:jc w:val="both"/>
              <w:rPr>
                <w:b/>
              </w:rPr>
            </w:pPr>
            <w:r w:rsidRPr="0070714F">
              <w:rPr>
                <w:b/>
              </w:rPr>
              <w:t>41,30</w:t>
            </w:r>
          </w:p>
        </w:tc>
        <w:tc>
          <w:tcPr>
            <w:tcW w:w="675" w:type="dxa"/>
            <w:vAlign w:val="center"/>
          </w:tcPr>
          <w:p w:rsidR="006646F2" w:rsidRPr="0070714F" w:rsidRDefault="006646F2" w:rsidP="00E80945">
            <w:pPr>
              <w:jc w:val="both"/>
              <w:rPr>
                <w:b/>
              </w:rPr>
            </w:pPr>
            <w:r w:rsidRPr="0070714F">
              <w:rPr>
                <w:b/>
              </w:rPr>
              <w:t>74</w:t>
            </w:r>
          </w:p>
        </w:tc>
        <w:tc>
          <w:tcPr>
            <w:tcW w:w="855" w:type="dxa"/>
            <w:vAlign w:val="center"/>
          </w:tcPr>
          <w:p w:rsidR="006646F2" w:rsidRPr="0070714F" w:rsidRDefault="006646F2" w:rsidP="00E80945">
            <w:pPr>
              <w:jc w:val="both"/>
              <w:rPr>
                <w:b/>
              </w:rPr>
            </w:pPr>
            <w:r w:rsidRPr="0070714F">
              <w:rPr>
                <w:b/>
              </w:rPr>
              <w:t>29,96</w:t>
            </w:r>
          </w:p>
        </w:tc>
        <w:tc>
          <w:tcPr>
            <w:tcW w:w="705" w:type="dxa"/>
            <w:vAlign w:val="center"/>
          </w:tcPr>
          <w:p w:rsidR="006646F2" w:rsidRPr="0070714F" w:rsidRDefault="006646F2" w:rsidP="00E80945">
            <w:pPr>
              <w:jc w:val="both"/>
              <w:rPr>
                <w:b/>
              </w:rPr>
            </w:pPr>
            <w:r w:rsidRPr="0070714F">
              <w:rPr>
                <w:b/>
              </w:rPr>
              <w:t>0</w:t>
            </w:r>
          </w:p>
        </w:tc>
        <w:tc>
          <w:tcPr>
            <w:tcW w:w="782" w:type="dxa"/>
            <w:gridSpan w:val="2"/>
            <w:vAlign w:val="center"/>
          </w:tcPr>
          <w:p w:rsidR="006646F2" w:rsidRPr="0070714F" w:rsidRDefault="006646F2" w:rsidP="00E80945">
            <w:pPr>
              <w:jc w:val="both"/>
              <w:rPr>
                <w:b/>
              </w:rPr>
            </w:pPr>
            <w:r w:rsidRPr="0070714F">
              <w:rPr>
                <w:b/>
              </w:rPr>
              <w:t>0</w:t>
            </w:r>
          </w:p>
        </w:tc>
        <w:tc>
          <w:tcPr>
            <w:tcW w:w="614" w:type="dxa"/>
          </w:tcPr>
          <w:p w:rsidR="006646F2" w:rsidRPr="0070714F" w:rsidRDefault="006646F2" w:rsidP="00E80945">
            <w:pPr>
              <w:jc w:val="both"/>
              <w:rPr>
                <w:b/>
              </w:rPr>
            </w:pPr>
            <w:r w:rsidRPr="0070714F">
              <w:rPr>
                <w:b/>
              </w:rPr>
              <w:t>0</w:t>
            </w:r>
          </w:p>
        </w:tc>
        <w:tc>
          <w:tcPr>
            <w:tcW w:w="735" w:type="dxa"/>
            <w:gridSpan w:val="3"/>
          </w:tcPr>
          <w:p w:rsidR="006646F2" w:rsidRPr="0070714F" w:rsidRDefault="006646F2" w:rsidP="00E80945">
            <w:pPr>
              <w:jc w:val="both"/>
              <w:rPr>
                <w:b/>
              </w:rPr>
            </w:pPr>
            <w:r w:rsidRPr="0070714F">
              <w:rPr>
                <w:b/>
              </w:rPr>
              <w:t>0</w:t>
            </w:r>
          </w:p>
        </w:tc>
      </w:tr>
      <w:tr w:rsidR="006646F2" w:rsidRPr="0070714F" w:rsidTr="00E80945">
        <w:trPr>
          <w:jc w:val="center"/>
        </w:trPr>
        <w:tc>
          <w:tcPr>
            <w:tcW w:w="1035" w:type="dxa"/>
            <w:vAlign w:val="center"/>
          </w:tcPr>
          <w:p w:rsidR="006646F2" w:rsidRPr="0070714F" w:rsidRDefault="006646F2" w:rsidP="00E80945">
            <w:pPr>
              <w:jc w:val="both"/>
            </w:pPr>
            <w:r w:rsidRPr="0070714F">
              <w:t>2022-2023</w:t>
            </w:r>
          </w:p>
        </w:tc>
        <w:tc>
          <w:tcPr>
            <w:tcW w:w="975" w:type="dxa"/>
            <w:shd w:val="clear" w:color="auto" w:fill="FFFFFF"/>
            <w:tcMar>
              <w:top w:w="0" w:type="dxa"/>
              <w:left w:w="100" w:type="dxa"/>
              <w:bottom w:w="0" w:type="dxa"/>
              <w:right w:w="100" w:type="dxa"/>
            </w:tcMar>
          </w:tcPr>
          <w:p w:rsidR="006646F2" w:rsidRPr="0070714F" w:rsidRDefault="006646F2" w:rsidP="00E80945">
            <w:pPr>
              <w:ind w:left="100"/>
              <w:jc w:val="both"/>
              <w:rPr>
                <w:b/>
              </w:rPr>
            </w:pPr>
            <w:r w:rsidRPr="0070714F">
              <w:rPr>
                <w:b/>
              </w:rPr>
              <w:t>232</w:t>
            </w:r>
          </w:p>
        </w:tc>
        <w:tc>
          <w:tcPr>
            <w:tcW w:w="705" w:type="dxa"/>
            <w:shd w:val="clear" w:color="auto" w:fill="FFFFFF"/>
            <w:tcMar>
              <w:top w:w="0" w:type="dxa"/>
              <w:left w:w="100" w:type="dxa"/>
              <w:bottom w:w="0" w:type="dxa"/>
              <w:right w:w="100" w:type="dxa"/>
            </w:tcMar>
          </w:tcPr>
          <w:p w:rsidR="006646F2" w:rsidRPr="0070714F" w:rsidRDefault="006646F2" w:rsidP="00E80945">
            <w:pPr>
              <w:ind w:left="100"/>
              <w:jc w:val="both"/>
              <w:rPr>
                <w:b/>
              </w:rPr>
            </w:pPr>
            <w:r w:rsidRPr="0070714F">
              <w:rPr>
                <w:b/>
              </w:rPr>
              <w:t>55</w:t>
            </w:r>
          </w:p>
        </w:tc>
        <w:tc>
          <w:tcPr>
            <w:tcW w:w="840" w:type="dxa"/>
            <w:shd w:val="clear" w:color="auto" w:fill="FFFFFF"/>
            <w:tcMar>
              <w:top w:w="0" w:type="dxa"/>
              <w:left w:w="100" w:type="dxa"/>
              <w:bottom w:w="0" w:type="dxa"/>
              <w:right w:w="100" w:type="dxa"/>
            </w:tcMar>
          </w:tcPr>
          <w:p w:rsidR="006646F2" w:rsidRPr="0070714F" w:rsidRDefault="006646F2" w:rsidP="00E80945">
            <w:pPr>
              <w:ind w:left="100"/>
              <w:jc w:val="both"/>
            </w:pPr>
            <w:r w:rsidRPr="0070714F">
              <w:t>23,7</w:t>
            </w:r>
          </w:p>
        </w:tc>
        <w:tc>
          <w:tcPr>
            <w:tcW w:w="870" w:type="dxa"/>
            <w:shd w:val="clear" w:color="auto" w:fill="FFFFFF"/>
            <w:tcMar>
              <w:top w:w="0" w:type="dxa"/>
              <w:left w:w="100" w:type="dxa"/>
              <w:bottom w:w="0" w:type="dxa"/>
              <w:right w:w="100" w:type="dxa"/>
            </w:tcMar>
          </w:tcPr>
          <w:p w:rsidR="006646F2" w:rsidRPr="0070714F" w:rsidRDefault="006646F2" w:rsidP="00E80945">
            <w:pPr>
              <w:ind w:left="100"/>
              <w:jc w:val="both"/>
              <w:rPr>
                <w:b/>
              </w:rPr>
            </w:pPr>
            <w:r w:rsidRPr="0070714F">
              <w:rPr>
                <w:b/>
              </w:rPr>
              <w:t>113</w:t>
            </w:r>
          </w:p>
        </w:tc>
        <w:tc>
          <w:tcPr>
            <w:tcW w:w="885" w:type="dxa"/>
            <w:shd w:val="clear" w:color="auto" w:fill="FFFFFF"/>
            <w:tcMar>
              <w:top w:w="0" w:type="dxa"/>
              <w:left w:w="100" w:type="dxa"/>
              <w:bottom w:w="0" w:type="dxa"/>
              <w:right w:w="100" w:type="dxa"/>
            </w:tcMar>
          </w:tcPr>
          <w:p w:rsidR="006646F2" w:rsidRPr="0070714F" w:rsidRDefault="006646F2" w:rsidP="00E80945">
            <w:pPr>
              <w:ind w:left="100"/>
              <w:jc w:val="both"/>
            </w:pPr>
            <w:r w:rsidRPr="0070714F">
              <w:t>48,7</w:t>
            </w:r>
          </w:p>
        </w:tc>
        <w:tc>
          <w:tcPr>
            <w:tcW w:w="675" w:type="dxa"/>
            <w:shd w:val="clear" w:color="auto" w:fill="FFFFFF"/>
            <w:tcMar>
              <w:top w:w="0" w:type="dxa"/>
              <w:left w:w="100" w:type="dxa"/>
              <w:bottom w:w="0" w:type="dxa"/>
              <w:right w:w="100" w:type="dxa"/>
            </w:tcMar>
          </w:tcPr>
          <w:p w:rsidR="006646F2" w:rsidRPr="0070714F" w:rsidRDefault="006646F2" w:rsidP="00E80945">
            <w:pPr>
              <w:ind w:left="100"/>
              <w:jc w:val="both"/>
              <w:rPr>
                <w:b/>
              </w:rPr>
            </w:pPr>
            <w:r w:rsidRPr="0070714F">
              <w:rPr>
                <w:b/>
              </w:rPr>
              <w:t>63</w:t>
            </w:r>
          </w:p>
        </w:tc>
        <w:tc>
          <w:tcPr>
            <w:tcW w:w="855" w:type="dxa"/>
            <w:shd w:val="clear" w:color="auto" w:fill="FFFFFF"/>
            <w:tcMar>
              <w:top w:w="0" w:type="dxa"/>
              <w:left w:w="100" w:type="dxa"/>
              <w:bottom w:w="0" w:type="dxa"/>
              <w:right w:w="100" w:type="dxa"/>
            </w:tcMar>
          </w:tcPr>
          <w:p w:rsidR="006646F2" w:rsidRPr="0070714F" w:rsidRDefault="006646F2" w:rsidP="00E80945">
            <w:pPr>
              <w:ind w:left="100"/>
              <w:jc w:val="both"/>
            </w:pPr>
            <w:r w:rsidRPr="0070714F">
              <w:t>27,2</w:t>
            </w:r>
          </w:p>
        </w:tc>
        <w:tc>
          <w:tcPr>
            <w:tcW w:w="705" w:type="dxa"/>
            <w:shd w:val="clear" w:color="auto" w:fill="FFFFFF"/>
            <w:tcMar>
              <w:top w:w="0" w:type="dxa"/>
              <w:left w:w="100" w:type="dxa"/>
              <w:bottom w:w="0" w:type="dxa"/>
              <w:right w:w="100" w:type="dxa"/>
            </w:tcMar>
          </w:tcPr>
          <w:p w:rsidR="006646F2" w:rsidRPr="0070714F" w:rsidRDefault="006646F2" w:rsidP="00E80945">
            <w:pPr>
              <w:ind w:left="100"/>
              <w:jc w:val="both"/>
              <w:rPr>
                <w:b/>
              </w:rPr>
            </w:pPr>
            <w:r w:rsidRPr="0070714F">
              <w:rPr>
                <w:b/>
              </w:rPr>
              <w:t>1</w:t>
            </w:r>
          </w:p>
        </w:tc>
        <w:tc>
          <w:tcPr>
            <w:tcW w:w="782" w:type="dxa"/>
            <w:gridSpan w:val="2"/>
            <w:shd w:val="clear" w:color="auto" w:fill="FFFFFF"/>
            <w:tcMar>
              <w:top w:w="0" w:type="dxa"/>
              <w:left w:w="100" w:type="dxa"/>
              <w:bottom w:w="0" w:type="dxa"/>
              <w:right w:w="100" w:type="dxa"/>
            </w:tcMar>
          </w:tcPr>
          <w:p w:rsidR="006646F2" w:rsidRPr="0070714F" w:rsidRDefault="006646F2" w:rsidP="00E80945">
            <w:pPr>
              <w:ind w:left="100"/>
              <w:jc w:val="both"/>
            </w:pPr>
            <w:r w:rsidRPr="0070714F">
              <w:t>0,4%</w:t>
            </w:r>
          </w:p>
        </w:tc>
        <w:tc>
          <w:tcPr>
            <w:tcW w:w="663" w:type="dxa"/>
            <w:gridSpan w:val="2"/>
            <w:shd w:val="clear" w:color="auto" w:fill="FFFFFF"/>
            <w:tcMar>
              <w:top w:w="0" w:type="dxa"/>
              <w:left w:w="100" w:type="dxa"/>
              <w:bottom w:w="0" w:type="dxa"/>
              <w:right w:w="100" w:type="dxa"/>
            </w:tcMar>
          </w:tcPr>
          <w:p w:rsidR="006646F2" w:rsidRPr="0070714F" w:rsidRDefault="006646F2" w:rsidP="00E80945">
            <w:pPr>
              <w:ind w:left="100"/>
              <w:jc w:val="both"/>
              <w:rPr>
                <w:b/>
              </w:rPr>
            </w:pPr>
            <w:r w:rsidRPr="0070714F">
              <w:rPr>
                <w:b/>
              </w:rPr>
              <w:t>0</w:t>
            </w:r>
          </w:p>
        </w:tc>
        <w:tc>
          <w:tcPr>
            <w:tcW w:w="314" w:type="dxa"/>
            <w:shd w:val="clear" w:color="auto" w:fill="FFFFFF"/>
            <w:tcMar>
              <w:top w:w="0" w:type="dxa"/>
              <w:left w:w="100" w:type="dxa"/>
              <w:bottom w:w="0" w:type="dxa"/>
              <w:right w:w="100" w:type="dxa"/>
            </w:tcMar>
          </w:tcPr>
          <w:p w:rsidR="006646F2" w:rsidRPr="0070714F" w:rsidRDefault="006646F2" w:rsidP="00E80945">
            <w:pPr>
              <w:ind w:left="100"/>
              <w:jc w:val="both"/>
            </w:pPr>
            <w:r w:rsidRPr="0070714F">
              <w:t>0</w:t>
            </w:r>
          </w:p>
        </w:tc>
        <w:tc>
          <w:tcPr>
            <w:tcW w:w="735" w:type="dxa"/>
            <w:gridSpan w:val="2"/>
          </w:tcPr>
          <w:p w:rsidR="006646F2" w:rsidRPr="0070714F" w:rsidRDefault="006646F2" w:rsidP="00E80945">
            <w:pPr>
              <w:jc w:val="both"/>
            </w:pPr>
          </w:p>
        </w:tc>
      </w:tr>
      <w:tr w:rsidR="006646F2" w:rsidRPr="0070714F" w:rsidTr="00E80945">
        <w:trPr>
          <w:gridAfter w:val="1"/>
          <w:wAfter w:w="363" w:type="dxa"/>
          <w:jc w:val="center"/>
        </w:trPr>
        <w:tc>
          <w:tcPr>
            <w:tcW w:w="1035" w:type="dxa"/>
            <w:vAlign w:val="center"/>
          </w:tcPr>
          <w:p w:rsidR="006646F2" w:rsidRPr="0070714F" w:rsidRDefault="006646F2" w:rsidP="00E80945">
            <w:pPr>
              <w:jc w:val="both"/>
            </w:pPr>
            <w:r w:rsidRPr="0070714F">
              <w:t>Tăng (+), Giảm (-)</w:t>
            </w:r>
          </w:p>
        </w:tc>
        <w:tc>
          <w:tcPr>
            <w:tcW w:w="975" w:type="dxa"/>
            <w:vAlign w:val="center"/>
          </w:tcPr>
          <w:p w:rsidR="006646F2" w:rsidRPr="0070714F" w:rsidRDefault="006646F2" w:rsidP="00E80945">
            <w:pPr>
              <w:jc w:val="center"/>
            </w:pPr>
            <w:r w:rsidRPr="0070714F">
              <w:t>15</w:t>
            </w:r>
          </w:p>
        </w:tc>
        <w:tc>
          <w:tcPr>
            <w:tcW w:w="705" w:type="dxa"/>
            <w:vAlign w:val="center"/>
          </w:tcPr>
          <w:p w:rsidR="006646F2" w:rsidRPr="0070714F" w:rsidRDefault="006646F2" w:rsidP="00E80945">
            <w:pPr>
              <w:jc w:val="center"/>
            </w:pPr>
            <w:r w:rsidRPr="0070714F">
              <w:t>16</w:t>
            </w:r>
          </w:p>
        </w:tc>
        <w:tc>
          <w:tcPr>
            <w:tcW w:w="840" w:type="dxa"/>
            <w:vAlign w:val="center"/>
          </w:tcPr>
          <w:p w:rsidR="006646F2" w:rsidRPr="0070714F" w:rsidRDefault="006646F2" w:rsidP="00E80945">
            <w:pPr>
              <w:jc w:val="center"/>
            </w:pPr>
            <w:r w:rsidRPr="0070714F">
              <w:t>5,04</w:t>
            </w:r>
          </w:p>
        </w:tc>
        <w:tc>
          <w:tcPr>
            <w:tcW w:w="870" w:type="dxa"/>
            <w:vAlign w:val="center"/>
          </w:tcPr>
          <w:p w:rsidR="006646F2" w:rsidRPr="0070714F" w:rsidRDefault="006646F2" w:rsidP="00E80945">
            <w:pPr>
              <w:jc w:val="center"/>
            </w:pPr>
            <w:r w:rsidRPr="0070714F">
              <w:t>-11</w:t>
            </w:r>
          </w:p>
        </w:tc>
        <w:tc>
          <w:tcPr>
            <w:tcW w:w="885" w:type="dxa"/>
            <w:vAlign w:val="center"/>
          </w:tcPr>
          <w:p w:rsidR="006646F2" w:rsidRPr="0070714F" w:rsidRDefault="006646F2" w:rsidP="00E80945">
            <w:pPr>
              <w:jc w:val="center"/>
            </w:pPr>
            <w:r w:rsidRPr="0070714F">
              <w:t>-7,4</w:t>
            </w:r>
          </w:p>
        </w:tc>
        <w:tc>
          <w:tcPr>
            <w:tcW w:w="675" w:type="dxa"/>
            <w:vAlign w:val="center"/>
          </w:tcPr>
          <w:p w:rsidR="006646F2" w:rsidRPr="0070714F" w:rsidRDefault="006646F2" w:rsidP="00E80945">
            <w:pPr>
              <w:jc w:val="center"/>
            </w:pPr>
            <w:r w:rsidRPr="0070714F">
              <w:t>11</w:t>
            </w:r>
          </w:p>
        </w:tc>
        <w:tc>
          <w:tcPr>
            <w:tcW w:w="855" w:type="dxa"/>
            <w:vAlign w:val="center"/>
          </w:tcPr>
          <w:p w:rsidR="006646F2" w:rsidRPr="0070714F" w:rsidRDefault="006646F2" w:rsidP="00E80945">
            <w:pPr>
              <w:jc w:val="center"/>
            </w:pPr>
            <w:r w:rsidRPr="0070714F">
              <w:t>2,76</w:t>
            </w:r>
          </w:p>
        </w:tc>
        <w:tc>
          <w:tcPr>
            <w:tcW w:w="705" w:type="dxa"/>
            <w:vAlign w:val="center"/>
          </w:tcPr>
          <w:p w:rsidR="006646F2" w:rsidRPr="0070714F" w:rsidRDefault="006646F2" w:rsidP="00E80945">
            <w:pPr>
              <w:jc w:val="center"/>
            </w:pPr>
            <w:r w:rsidRPr="0070714F">
              <w:t>-1</w:t>
            </w:r>
          </w:p>
        </w:tc>
        <w:tc>
          <w:tcPr>
            <w:tcW w:w="782" w:type="dxa"/>
            <w:gridSpan w:val="2"/>
            <w:vAlign w:val="center"/>
          </w:tcPr>
          <w:p w:rsidR="006646F2" w:rsidRPr="0070714F" w:rsidRDefault="006646F2" w:rsidP="00E80945">
            <w:pPr>
              <w:jc w:val="center"/>
            </w:pPr>
            <w:r w:rsidRPr="0070714F">
              <w:t>-0,4</w:t>
            </w:r>
          </w:p>
        </w:tc>
        <w:tc>
          <w:tcPr>
            <w:tcW w:w="614" w:type="dxa"/>
          </w:tcPr>
          <w:p w:rsidR="006646F2" w:rsidRPr="0070714F" w:rsidRDefault="006646F2" w:rsidP="00E80945">
            <w:pPr>
              <w:jc w:val="both"/>
            </w:pPr>
          </w:p>
        </w:tc>
        <w:tc>
          <w:tcPr>
            <w:tcW w:w="735" w:type="dxa"/>
            <w:gridSpan w:val="3"/>
          </w:tcPr>
          <w:p w:rsidR="006646F2" w:rsidRPr="0070714F" w:rsidRDefault="006646F2" w:rsidP="00E80945">
            <w:pPr>
              <w:jc w:val="both"/>
            </w:pPr>
          </w:p>
        </w:tc>
      </w:tr>
    </w:tbl>
    <w:p w:rsidR="00927ABD" w:rsidRPr="001825CD" w:rsidRDefault="00BA2930" w:rsidP="001825CD">
      <w:pPr>
        <w:ind w:firstLine="567"/>
        <w:jc w:val="both"/>
        <w:rPr>
          <w:b/>
          <w:sz w:val="28"/>
          <w:szCs w:val="28"/>
        </w:rPr>
      </w:pPr>
      <w:r w:rsidRPr="006D0A49">
        <w:rPr>
          <w:b/>
          <w:i/>
          <w:sz w:val="28"/>
          <w:szCs w:val="28"/>
        </w:rPr>
        <w:t>- Cấp Tiểu học</w:t>
      </w:r>
      <w:r w:rsidRPr="006D0A49">
        <w:rPr>
          <w:b/>
          <w:sz w:val="28"/>
          <w:szCs w:val="28"/>
        </w:rPr>
        <w:t>.</w:t>
      </w:r>
      <w:r w:rsidR="001825CD">
        <w:rPr>
          <w:b/>
          <w:sz w:val="28"/>
          <w:szCs w:val="28"/>
        </w:rPr>
        <w:t xml:space="preserve"> </w:t>
      </w:r>
      <w:r w:rsidR="00EB44BB" w:rsidRPr="00EB44BB">
        <w:rPr>
          <w:i/>
          <w:sz w:val="28"/>
          <w:szCs w:val="28"/>
        </w:rPr>
        <w:t>(</w:t>
      </w:r>
      <w:r w:rsidR="001825CD" w:rsidRPr="00EB44BB">
        <w:rPr>
          <w:i/>
          <w:sz w:val="28"/>
          <w:szCs w:val="28"/>
        </w:rPr>
        <w:t>Phụ lục kèm theo</w:t>
      </w:r>
      <w:r w:rsidR="00EB44BB" w:rsidRPr="00EB44BB">
        <w:rPr>
          <w:i/>
          <w:sz w:val="28"/>
          <w:szCs w:val="28"/>
        </w:rPr>
        <w:t>)</w:t>
      </w:r>
    </w:p>
    <w:p w:rsidR="00EB44BB" w:rsidRPr="001D67B3" w:rsidRDefault="00EB44BB" w:rsidP="00EB44BB">
      <w:pPr>
        <w:ind w:firstLine="567"/>
        <w:jc w:val="both"/>
        <w:rPr>
          <w:b/>
          <w:sz w:val="28"/>
          <w:szCs w:val="28"/>
        </w:rPr>
      </w:pPr>
      <w:r>
        <w:rPr>
          <w:b/>
          <w:sz w:val="28"/>
          <w:szCs w:val="28"/>
        </w:rPr>
        <w:t>a.4. Nhận xét chung:</w:t>
      </w:r>
    </w:p>
    <w:p w:rsidR="00927ABD" w:rsidRPr="00EB44BB" w:rsidRDefault="00BA2930" w:rsidP="000260E7">
      <w:pPr>
        <w:ind w:firstLine="567"/>
        <w:jc w:val="both"/>
        <w:rPr>
          <w:i/>
          <w:sz w:val="28"/>
          <w:szCs w:val="28"/>
        </w:rPr>
      </w:pPr>
      <w:r w:rsidRPr="00EB44BB">
        <w:rPr>
          <w:i/>
          <w:sz w:val="28"/>
          <w:szCs w:val="28"/>
        </w:rPr>
        <w:t>a. Cấp THCS.</w:t>
      </w:r>
    </w:p>
    <w:p w:rsidR="00EB44BB" w:rsidRPr="00EB44BB" w:rsidRDefault="00EB44BB" w:rsidP="00EB44BB">
      <w:pPr>
        <w:ind w:firstLine="567"/>
        <w:jc w:val="both"/>
        <w:rPr>
          <w:sz w:val="28"/>
          <w:szCs w:val="28"/>
        </w:rPr>
      </w:pPr>
      <w:r w:rsidRPr="00EB44BB">
        <w:rPr>
          <w:sz w:val="28"/>
          <w:szCs w:val="28"/>
        </w:rPr>
        <w:t>- Hạnh kiểm (rèn luyện): loại tốt giảm 2,27% so với năm 2022-2023; Loại khá tăng  lên 2,27% so với năm học trước</w:t>
      </w:r>
    </w:p>
    <w:p w:rsidR="00EB44BB" w:rsidRPr="00EB44BB" w:rsidRDefault="00EB44BB" w:rsidP="00EB44BB">
      <w:pPr>
        <w:ind w:firstLine="567"/>
        <w:jc w:val="both"/>
        <w:rPr>
          <w:sz w:val="28"/>
          <w:szCs w:val="28"/>
        </w:rPr>
      </w:pPr>
      <w:r w:rsidRPr="00EB44BB">
        <w:rPr>
          <w:sz w:val="28"/>
          <w:szCs w:val="28"/>
        </w:rPr>
        <w:t>- Học lực (học tập): Loại tốt (giỏi) tăng 5,04%; loại khá giảm 7,4%; laoij đạt tăng 2,76%; loại yếu giảm 0,4 so với năm 2022-2023</w:t>
      </w:r>
    </w:p>
    <w:p w:rsidR="00927ABD" w:rsidRPr="00EB44BB" w:rsidRDefault="00BA2930" w:rsidP="000260E7">
      <w:pPr>
        <w:ind w:firstLine="567"/>
        <w:jc w:val="both"/>
        <w:rPr>
          <w:i/>
          <w:sz w:val="28"/>
          <w:szCs w:val="28"/>
        </w:rPr>
      </w:pPr>
      <w:r w:rsidRPr="00EB44BB">
        <w:rPr>
          <w:i/>
          <w:sz w:val="28"/>
          <w:szCs w:val="28"/>
        </w:rPr>
        <w:t>b. Cấp Tiểu học:</w:t>
      </w:r>
    </w:p>
    <w:p w:rsidR="00EB44BB" w:rsidRPr="00EB44BB" w:rsidRDefault="00BA2930" w:rsidP="000260E7">
      <w:pPr>
        <w:ind w:firstLine="567"/>
        <w:jc w:val="both"/>
        <w:rPr>
          <w:sz w:val="28"/>
          <w:szCs w:val="28"/>
        </w:rPr>
      </w:pPr>
      <w:r w:rsidRPr="00EB44BB">
        <w:rPr>
          <w:sz w:val="28"/>
          <w:szCs w:val="28"/>
        </w:rPr>
        <w:t>- Các năng</w:t>
      </w:r>
      <w:r w:rsidR="00EB44BB" w:rsidRPr="00EB44BB">
        <w:rPr>
          <w:sz w:val="28"/>
          <w:szCs w:val="28"/>
        </w:rPr>
        <w:t xml:space="preserve"> lực và phẩm chất đều tăng từ 3 đến 4</w:t>
      </w:r>
      <w:r w:rsidRPr="00EB44BB">
        <w:rPr>
          <w:sz w:val="28"/>
          <w:szCs w:val="28"/>
        </w:rPr>
        <w:t xml:space="preserve">% so với năm 2022-2023. </w:t>
      </w:r>
    </w:p>
    <w:p w:rsidR="00927ABD" w:rsidRDefault="00BA2930" w:rsidP="000260E7">
      <w:pPr>
        <w:ind w:firstLine="567"/>
        <w:jc w:val="both"/>
        <w:rPr>
          <w:b/>
          <w:sz w:val="28"/>
          <w:szCs w:val="28"/>
        </w:rPr>
      </w:pPr>
      <w:r>
        <w:rPr>
          <w:b/>
          <w:sz w:val="28"/>
          <w:szCs w:val="28"/>
        </w:rPr>
        <w:t>III. Các hoạt động hỗ trợ giáo dục.</w:t>
      </w:r>
    </w:p>
    <w:p w:rsidR="00927ABD" w:rsidRDefault="00BA2930" w:rsidP="000260E7">
      <w:pPr>
        <w:jc w:val="both"/>
        <w:rPr>
          <w:b/>
          <w:sz w:val="28"/>
          <w:szCs w:val="28"/>
        </w:rPr>
      </w:pPr>
      <w:r>
        <w:rPr>
          <w:b/>
          <w:sz w:val="28"/>
          <w:szCs w:val="28"/>
        </w:rPr>
        <w:t xml:space="preserve">   </w:t>
      </w:r>
      <w:r>
        <w:rPr>
          <w:b/>
          <w:sz w:val="28"/>
          <w:szCs w:val="28"/>
        </w:rPr>
        <w:tab/>
        <w:t xml:space="preserve">  1.</w:t>
      </w:r>
      <w:r>
        <w:rPr>
          <w:sz w:val="14"/>
          <w:szCs w:val="14"/>
        </w:rPr>
        <w:t xml:space="preserve">    </w:t>
      </w:r>
      <w:r>
        <w:rPr>
          <w:b/>
          <w:sz w:val="28"/>
          <w:szCs w:val="28"/>
        </w:rPr>
        <w:t>Hoạt động Đoàn- Đội – Giáo dục kĩ năng sống, NGLL.</w:t>
      </w:r>
    </w:p>
    <w:p w:rsidR="00927ABD" w:rsidRPr="00877494" w:rsidRDefault="00BA2930" w:rsidP="000260E7">
      <w:pPr>
        <w:ind w:left="1160" w:hanging="360"/>
        <w:jc w:val="both"/>
        <w:rPr>
          <w:b/>
          <w:i/>
          <w:sz w:val="28"/>
          <w:szCs w:val="28"/>
        </w:rPr>
      </w:pPr>
      <w:r w:rsidRPr="00877494">
        <w:rPr>
          <w:b/>
          <w:i/>
          <w:sz w:val="28"/>
          <w:szCs w:val="28"/>
        </w:rPr>
        <w:t>a.</w:t>
      </w:r>
      <w:r w:rsidRPr="00877494">
        <w:rPr>
          <w:b/>
          <w:i/>
          <w:sz w:val="14"/>
          <w:szCs w:val="14"/>
        </w:rPr>
        <w:t xml:space="preserve">  </w:t>
      </w:r>
      <w:r w:rsidRPr="00877494">
        <w:rPr>
          <w:b/>
          <w:i/>
          <w:sz w:val="14"/>
          <w:szCs w:val="14"/>
        </w:rPr>
        <w:tab/>
      </w:r>
      <w:r w:rsidRPr="00877494">
        <w:rPr>
          <w:b/>
          <w:i/>
          <w:sz w:val="28"/>
          <w:szCs w:val="28"/>
        </w:rPr>
        <w:t>Kết quả đạt được cụ thể như sau:</w:t>
      </w:r>
    </w:p>
    <w:p w:rsidR="00927ABD" w:rsidRDefault="00BA2930" w:rsidP="000260E7">
      <w:pPr>
        <w:ind w:right="-140" w:firstLine="720"/>
        <w:jc w:val="both"/>
        <w:rPr>
          <w:sz w:val="28"/>
          <w:szCs w:val="28"/>
        </w:rPr>
      </w:pPr>
      <w:r>
        <w:rPr>
          <w:sz w:val="28"/>
          <w:szCs w:val="28"/>
        </w:rPr>
        <w:t>-  Ổn định tốt nề nếp, tác phong, ra vào lớp, đội cờ đỏ, vệ sinh lớp học, cảnh quang…tại 2 cơ sở ( CS1: THCS; CS2: TH), trong suốt năm học 2023-2024.</w:t>
      </w:r>
    </w:p>
    <w:p w:rsidR="00927ABD" w:rsidRDefault="00BA2930" w:rsidP="000260E7">
      <w:pPr>
        <w:ind w:right="-140" w:firstLine="720"/>
        <w:jc w:val="both"/>
        <w:rPr>
          <w:sz w:val="28"/>
          <w:szCs w:val="28"/>
        </w:rPr>
      </w:pPr>
      <w:r>
        <w:rPr>
          <w:sz w:val="28"/>
          <w:szCs w:val="28"/>
        </w:rPr>
        <w:t>- Hoàn thiện nội dung ký cam kết ATGT trong tháng 9,Triển khai và thực hiện mô hình cổng trường</w:t>
      </w:r>
    </w:p>
    <w:p w:rsidR="00927ABD" w:rsidRDefault="00BA2930" w:rsidP="000260E7">
      <w:pPr>
        <w:ind w:right="-140"/>
        <w:jc w:val="both"/>
        <w:rPr>
          <w:sz w:val="28"/>
          <w:szCs w:val="28"/>
        </w:rPr>
      </w:pPr>
      <w:r>
        <w:rPr>
          <w:sz w:val="28"/>
          <w:szCs w:val="28"/>
        </w:rPr>
        <w:t>“ATGT” năm học 2023-2024, cán bộ giáo viên và học sinh khối 8,9 tham gia tốt cuộc thi ATGT Trực tuyến năm 2023 và cuộc thi, tuyên truyền liên quan đến ATGT trong suốt  năm học 2023-2024.</w:t>
      </w:r>
    </w:p>
    <w:p w:rsidR="00927ABD" w:rsidRDefault="00BA2930" w:rsidP="000260E7">
      <w:pPr>
        <w:ind w:right="-140" w:firstLine="720"/>
        <w:jc w:val="both"/>
        <w:rPr>
          <w:sz w:val="28"/>
          <w:szCs w:val="28"/>
        </w:rPr>
      </w:pPr>
      <w:r>
        <w:rPr>
          <w:sz w:val="28"/>
          <w:szCs w:val="28"/>
        </w:rPr>
        <w:t>- Tham gia tốt  cuộc thi trực tuyến Đạo đức HCM.</w:t>
      </w:r>
    </w:p>
    <w:p w:rsidR="00927ABD" w:rsidRDefault="00BA2930" w:rsidP="000260E7">
      <w:pPr>
        <w:ind w:right="-140"/>
        <w:jc w:val="both"/>
        <w:rPr>
          <w:sz w:val="28"/>
          <w:szCs w:val="28"/>
        </w:rPr>
      </w:pPr>
      <w:r>
        <w:rPr>
          <w:sz w:val="28"/>
          <w:szCs w:val="28"/>
        </w:rPr>
        <w:lastRenderedPageBreak/>
        <w:t xml:space="preserve">   </w:t>
      </w:r>
      <w:r w:rsidR="00877494">
        <w:rPr>
          <w:sz w:val="28"/>
          <w:szCs w:val="28"/>
        </w:rPr>
        <w:tab/>
      </w:r>
      <w:r>
        <w:rPr>
          <w:sz w:val="28"/>
          <w:szCs w:val="28"/>
        </w:rPr>
        <w:t>- Tổ chức thành công Vui trung thu cho toàn trường ( có sự hổ trợ của UBND xã Đại Tân và nhà hảo tâm Nguyễn Chín</w:t>
      </w:r>
    </w:p>
    <w:p w:rsidR="00927ABD" w:rsidRDefault="00BA2930" w:rsidP="000260E7">
      <w:pPr>
        <w:ind w:right="-140" w:firstLine="720"/>
        <w:jc w:val="both"/>
        <w:rPr>
          <w:sz w:val="28"/>
          <w:szCs w:val="28"/>
        </w:rPr>
      </w:pPr>
      <w:r>
        <w:rPr>
          <w:sz w:val="28"/>
          <w:szCs w:val="28"/>
        </w:rPr>
        <w:t>- Tập luyện và tham gia hội thi “ Câu chuyện tình huống đạo đức pháp luật  năm 2023”</w:t>
      </w:r>
    </w:p>
    <w:p w:rsidR="00927ABD" w:rsidRDefault="00BA2930" w:rsidP="000260E7">
      <w:pPr>
        <w:ind w:right="-140" w:firstLine="720"/>
        <w:jc w:val="both"/>
        <w:rPr>
          <w:sz w:val="28"/>
          <w:szCs w:val="28"/>
        </w:rPr>
      </w:pPr>
      <w:r>
        <w:rPr>
          <w:sz w:val="28"/>
          <w:szCs w:val="28"/>
        </w:rPr>
        <w:t>- Tham gia 2 cuộc thi vẽ tranh : Chiếc ô tô mơ ước và Ý tưởng trẻ thơ.</w:t>
      </w:r>
    </w:p>
    <w:p w:rsidR="00927ABD" w:rsidRDefault="00BA2930" w:rsidP="000260E7">
      <w:pPr>
        <w:ind w:right="-140" w:firstLine="720"/>
        <w:jc w:val="both"/>
        <w:rPr>
          <w:sz w:val="28"/>
          <w:szCs w:val="28"/>
        </w:rPr>
      </w:pPr>
      <w:r>
        <w:rPr>
          <w:sz w:val="28"/>
          <w:szCs w:val="28"/>
        </w:rPr>
        <w:t>- Tham gia sân chơi sân chơi Đấu trường GoEdu do do Sở giáo dục tỉnh Quảng Nam tổ chức.</w:t>
      </w:r>
    </w:p>
    <w:p w:rsidR="00927ABD" w:rsidRDefault="00BA2930" w:rsidP="000260E7">
      <w:pPr>
        <w:ind w:right="-140"/>
        <w:jc w:val="both"/>
        <w:rPr>
          <w:sz w:val="28"/>
          <w:szCs w:val="28"/>
        </w:rPr>
      </w:pPr>
      <w:r>
        <w:rPr>
          <w:sz w:val="28"/>
          <w:szCs w:val="28"/>
        </w:rPr>
        <w:t xml:space="preserve"> </w:t>
      </w:r>
      <w:r w:rsidR="00877494">
        <w:rPr>
          <w:sz w:val="28"/>
          <w:szCs w:val="28"/>
        </w:rPr>
        <w:tab/>
      </w:r>
      <w:r>
        <w:rPr>
          <w:sz w:val="28"/>
          <w:szCs w:val="28"/>
        </w:rPr>
        <w:t>- Liên đội Thực hiện thường xuyên đưa “Mỗi tuần một câu chuyện đẹp…” lên trang Facebook của Liên đội.</w:t>
      </w:r>
    </w:p>
    <w:p w:rsidR="00927ABD" w:rsidRDefault="00BA2930" w:rsidP="000260E7">
      <w:pPr>
        <w:ind w:right="-140" w:firstLine="720"/>
        <w:jc w:val="both"/>
        <w:rPr>
          <w:sz w:val="28"/>
          <w:szCs w:val="28"/>
        </w:rPr>
      </w:pPr>
      <w:r>
        <w:rPr>
          <w:sz w:val="28"/>
          <w:szCs w:val="28"/>
        </w:rPr>
        <w:t>- Tham gia tốt cuộc thi Video “ Vươn ra thế giới ”, “Vươn cao VNam” do  Trung ương Đoàn TNCS Hồ Chí Minh  tổ chức ở 2 cấp  học</w:t>
      </w:r>
    </w:p>
    <w:p w:rsidR="00927ABD" w:rsidRDefault="00BA2930" w:rsidP="000260E7">
      <w:pPr>
        <w:ind w:right="-140" w:firstLine="720"/>
        <w:jc w:val="both"/>
        <w:rPr>
          <w:sz w:val="28"/>
          <w:szCs w:val="28"/>
        </w:rPr>
      </w:pPr>
      <w:r>
        <w:rPr>
          <w:sz w:val="28"/>
          <w:szCs w:val="28"/>
        </w:rPr>
        <w:t>- Thực hiện tốt rung chuông vàng hỗ trợ  ôn tập thi HKI,II ( 2 cấp học ).</w:t>
      </w:r>
    </w:p>
    <w:p w:rsidR="00927ABD" w:rsidRDefault="00BA2930" w:rsidP="000260E7">
      <w:pPr>
        <w:ind w:right="-140" w:firstLine="720"/>
        <w:jc w:val="both"/>
        <w:rPr>
          <w:sz w:val="28"/>
          <w:szCs w:val="28"/>
        </w:rPr>
      </w:pPr>
      <w:r>
        <w:rPr>
          <w:sz w:val="28"/>
          <w:szCs w:val="28"/>
        </w:rPr>
        <w:t>-  Tổ chức Hội thi kể chuyện theo sách thành công, tham gia tại huyện đạt giải 3 toàn đoàn ( Khối TH)</w:t>
      </w:r>
    </w:p>
    <w:p w:rsidR="00927ABD" w:rsidRDefault="00BA2930" w:rsidP="000260E7">
      <w:pPr>
        <w:ind w:right="-140" w:firstLine="720"/>
        <w:jc w:val="both"/>
        <w:rPr>
          <w:sz w:val="28"/>
          <w:szCs w:val="28"/>
        </w:rPr>
      </w:pPr>
      <w:r>
        <w:rPr>
          <w:sz w:val="28"/>
          <w:szCs w:val="28"/>
        </w:rPr>
        <w:t>- Phối hợp  tốt với bộ phận y tế tuyên truyền phòng chống dịch bệnh theo mùa, khám sức khỏe định kỳ, sàng lọc các loại bệnh cho học sinh TH .</w:t>
      </w:r>
    </w:p>
    <w:p w:rsidR="00927ABD" w:rsidRDefault="00BA2930" w:rsidP="000260E7">
      <w:pPr>
        <w:ind w:right="-140" w:firstLine="720"/>
        <w:jc w:val="both"/>
        <w:rPr>
          <w:sz w:val="28"/>
          <w:szCs w:val="28"/>
        </w:rPr>
      </w:pPr>
      <w:r>
        <w:rPr>
          <w:sz w:val="28"/>
          <w:szCs w:val="28"/>
        </w:rPr>
        <w:t>- Tham gia cuộc thi “ ATGT cho nụ cười trẻ thơ” khối THCS đạt tỉ lệ 100%.</w:t>
      </w:r>
    </w:p>
    <w:p w:rsidR="00927ABD" w:rsidRDefault="00877494" w:rsidP="000260E7">
      <w:pPr>
        <w:ind w:right="-140"/>
        <w:jc w:val="both"/>
        <w:rPr>
          <w:sz w:val="28"/>
          <w:szCs w:val="28"/>
        </w:rPr>
      </w:pPr>
      <w:r>
        <w:rPr>
          <w:sz w:val="28"/>
          <w:szCs w:val="28"/>
        </w:rPr>
        <w:t xml:space="preserve">  </w:t>
      </w:r>
      <w:r>
        <w:rPr>
          <w:sz w:val="28"/>
          <w:szCs w:val="28"/>
        </w:rPr>
        <w:tab/>
      </w:r>
      <w:r w:rsidR="00BA2930">
        <w:rPr>
          <w:sz w:val="28"/>
          <w:szCs w:val="28"/>
        </w:rPr>
        <w:t>- Tham gia thi Olympic tiếng Anh khối TH tại huyện.</w:t>
      </w:r>
    </w:p>
    <w:p w:rsidR="00927ABD" w:rsidRDefault="00877494" w:rsidP="000260E7">
      <w:pPr>
        <w:ind w:right="-140"/>
        <w:jc w:val="both"/>
        <w:rPr>
          <w:sz w:val="28"/>
          <w:szCs w:val="28"/>
        </w:rPr>
      </w:pPr>
      <w:r>
        <w:rPr>
          <w:sz w:val="28"/>
          <w:szCs w:val="28"/>
        </w:rPr>
        <w:t xml:space="preserve">  </w:t>
      </w:r>
      <w:r>
        <w:rPr>
          <w:sz w:val="28"/>
          <w:szCs w:val="28"/>
        </w:rPr>
        <w:tab/>
      </w:r>
      <w:r w:rsidR="00BA2930">
        <w:rPr>
          <w:sz w:val="28"/>
          <w:szCs w:val="28"/>
        </w:rPr>
        <w:t>- Tổ chức phối hợp tham gia rất tốt hoạt động trải nghiệm với sinh viên ĐH Kinh tế Đà Nẵng.</w:t>
      </w:r>
    </w:p>
    <w:p w:rsidR="00927ABD" w:rsidRDefault="00BA2930" w:rsidP="000260E7">
      <w:pPr>
        <w:ind w:right="-140" w:firstLine="720"/>
        <w:jc w:val="both"/>
        <w:rPr>
          <w:sz w:val="28"/>
          <w:szCs w:val="28"/>
        </w:rPr>
      </w:pPr>
      <w:r>
        <w:rPr>
          <w:sz w:val="28"/>
          <w:szCs w:val="28"/>
        </w:rPr>
        <w:t>-  Tổ chức tốt Hội Thi Sản phẩm Stem THCS cấp trường và tham gia dự thi tại huyện đạt giải nhất, được dự thi tại tỉnh</w:t>
      </w:r>
    </w:p>
    <w:p w:rsidR="00927ABD" w:rsidRDefault="00BA2930" w:rsidP="000260E7">
      <w:pPr>
        <w:ind w:right="-140" w:firstLine="720"/>
        <w:jc w:val="both"/>
        <w:rPr>
          <w:sz w:val="28"/>
          <w:szCs w:val="28"/>
        </w:rPr>
      </w:pPr>
      <w:r>
        <w:rPr>
          <w:sz w:val="28"/>
          <w:szCs w:val="28"/>
        </w:rPr>
        <w:t>-  Phát động  và thực hiện tốt trao quà chương trình “ Vòng tay nhân ái” với số</w:t>
      </w:r>
    </w:p>
    <w:p w:rsidR="00927ABD" w:rsidRDefault="00BA2930" w:rsidP="000260E7">
      <w:pPr>
        <w:jc w:val="both"/>
        <w:rPr>
          <w:sz w:val="28"/>
          <w:szCs w:val="28"/>
        </w:rPr>
      </w:pPr>
      <w:r>
        <w:rPr>
          <w:sz w:val="28"/>
          <w:szCs w:val="28"/>
        </w:rPr>
        <w:t>tiền gần 6000.000 đ.</w:t>
      </w:r>
    </w:p>
    <w:p w:rsidR="00927ABD" w:rsidRDefault="00BA2930" w:rsidP="000260E7">
      <w:pPr>
        <w:ind w:right="-140" w:firstLine="720"/>
        <w:jc w:val="both"/>
        <w:rPr>
          <w:sz w:val="28"/>
          <w:szCs w:val="28"/>
        </w:rPr>
      </w:pPr>
      <w:r>
        <w:rPr>
          <w:sz w:val="28"/>
          <w:szCs w:val="28"/>
        </w:rPr>
        <w:t>-  Thực hiện và đưa vào sử dụng có hiệu quả  tủ sách, áo quần miễn phí cho HS khó khăn trước cổng trường.</w:t>
      </w:r>
    </w:p>
    <w:p w:rsidR="00927ABD" w:rsidRDefault="00BA2930" w:rsidP="000260E7">
      <w:pPr>
        <w:ind w:right="-140" w:firstLine="720"/>
        <w:jc w:val="both"/>
        <w:rPr>
          <w:sz w:val="28"/>
          <w:szCs w:val="28"/>
        </w:rPr>
      </w:pPr>
      <w:r>
        <w:rPr>
          <w:sz w:val="28"/>
          <w:szCs w:val="28"/>
        </w:rPr>
        <w:t>-  Tổ chức tốt hội Thi rung chuông vàng cấp trường Khối TH chọn lọc đội tuyển tham gia tại huyện</w:t>
      </w:r>
    </w:p>
    <w:p w:rsidR="00927ABD" w:rsidRDefault="00BA2930" w:rsidP="000260E7">
      <w:pPr>
        <w:ind w:firstLine="720"/>
        <w:jc w:val="both"/>
        <w:rPr>
          <w:sz w:val="28"/>
          <w:szCs w:val="28"/>
        </w:rPr>
      </w:pPr>
      <w:r>
        <w:rPr>
          <w:sz w:val="28"/>
          <w:szCs w:val="28"/>
        </w:rPr>
        <w:t>-  Tập luyện Tham gia thi văn học, học văn cấp huyện ( THCS)</w:t>
      </w:r>
    </w:p>
    <w:p w:rsidR="00927ABD" w:rsidRDefault="00BA2930" w:rsidP="000260E7">
      <w:pPr>
        <w:ind w:right="-140" w:firstLine="720"/>
        <w:jc w:val="both"/>
        <w:rPr>
          <w:sz w:val="28"/>
          <w:szCs w:val="28"/>
        </w:rPr>
      </w:pPr>
      <w:r>
        <w:rPr>
          <w:sz w:val="28"/>
          <w:szCs w:val="28"/>
        </w:rPr>
        <w:t>-  Đội TN thực hiện  t</w:t>
      </w:r>
      <w:r w:rsidR="008C1EDE">
        <w:rPr>
          <w:sz w:val="28"/>
          <w:szCs w:val="28"/>
        </w:rPr>
        <w:t>ốt kế hoạch về với địa chỉ đỏ (</w:t>
      </w:r>
      <w:r>
        <w:rPr>
          <w:sz w:val="28"/>
          <w:szCs w:val="28"/>
        </w:rPr>
        <w:t xml:space="preserve">Dọn vệ sinh, hát quốc ca tại khu mộ cổ cụ thượng thư Nguyễn Tường Vân. dọn dẹp thắp hương NTLS xã Đại Tân nhân Dịp tết Nguyên Đán Giáp Thìn 2024. </w:t>
      </w:r>
    </w:p>
    <w:p w:rsidR="00927ABD" w:rsidRDefault="00BA2930" w:rsidP="000260E7">
      <w:pPr>
        <w:ind w:right="-140" w:firstLine="720"/>
        <w:jc w:val="both"/>
        <w:rPr>
          <w:sz w:val="28"/>
          <w:szCs w:val="28"/>
        </w:rPr>
      </w:pPr>
      <w:r>
        <w:rPr>
          <w:sz w:val="28"/>
          <w:szCs w:val="28"/>
        </w:rPr>
        <w:t>-</w:t>
      </w:r>
      <w:r w:rsidR="00877494">
        <w:rPr>
          <w:sz w:val="28"/>
          <w:szCs w:val="28"/>
        </w:rPr>
        <w:t xml:space="preserve"> </w:t>
      </w:r>
      <w:r>
        <w:rPr>
          <w:sz w:val="28"/>
          <w:szCs w:val="28"/>
        </w:rPr>
        <w:t>Phát động và thực hiện tốt phong trào kế hoạch nhỏ năm học 2023-2024  .</w:t>
      </w:r>
    </w:p>
    <w:p w:rsidR="00927ABD" w:rsidRDefault="00BA2930" w:rsidP="000260E7">
      <w:pPr>
        <w:ind w:right="-140" w:firstLine="720"/>
        <w:jc w:val="both"/>
        <w:rPr>
          <w:sz w:val="28"/>
          <w:szCs w:val="28"/>
        </w:rPr>
      </w:pPr>
      <w:r>
        <w:rPr>
          <w:sz w:val="28"/>
          <w:szCs w:val="28"/>
        </w:rPr>
        <w:t>- Phát động và thực  hiện tốt công trình măng non ( khu đọc sách ngoài trời) trị giá 13.000.000đ.</w:t>
      </w:r>
    </w:p>
    <w:p w:rsidR="00927ABD" w:rsidRDefault="00BA2930" w:rsidP="000260E7">
      <w:pPr>
        <w:ind w:right="-140" w:firstLine="720"/>
        <w:jc w:val="both"/>
        <w:rPr>
          <w:sz w:val="28"/>
          <w:szCs w:val="28"/>
        </w:rPr>
      </w:pPr>
      <w:r>
        <w:rPr>
          <w:sz w:val="28"/>
          <w:szCs w:val="28"/>
        </w:rPr>
        <w:t>- Tham gia tốt cuộc thi  Cây bút Hồng ( THCS); Viết chữ đẹp ( Khối TH) ; Tem Bưu chính, vẽ tranh chủ đề “ 70 năm chiến thắng Điện Biên” ( lớp 3-9), rung chuông vàng kỷ niệm  “70 năm chiến thắng Điện Biên”. Viết thư UPU lần thứ 53, tham gia</w:t>
      </w:r>
    </w:p>
    <w:p w:rsidR="00927ABD" w:rsidRDefault="00BA2930" w:rsidP="000260E7">
      <w:pPr>
        <w:jc w:val="both"/>
        <w:rPr>
          <w:sz w:val="28"/>
          <w:szCs w:val="28"/>
        </w:rPr>
      </w:pPr>
      <w:r>
        <w:rPr>
          <w:sz w:val="28"/>
          <w:szCs w:val="28"/>
        </w:rPr>
        <w:t>hội thi chỉ huy sao giỏi năm học 2023-2024 khối TH</w:t>
      </w:r>
    </w:p>
    <w:p w:rsidR="00927ABD" w:rsidRDefault="00BA2930" w:rsidP="000260E7">
      <w:pPr>
        <w:ind w:right="-140" w:firstLine="720"/>
        <w:jc w:val="both"/>
        <w:rPr>
          <w:sz w:val="28"/>
          <w:szCs w:val="28"/>
        </w:rPr>
      </w:pPr>
      <w:r>
        <w:rPr>
          <w:sz w:val="28"/>
          <w:szCs w:val="28"/>
        </w:rPr>
        <w:t>- Triển khai Hội trại kỹ năng“ Tiến bước lên Đoàn ”chào mừng kỉ niệm 93 năm ngày thành lập Đoàn TNCS Hồ Chí Minh (26/3/1931-26/3/2024); 49 năm ngày giải phóng quê hương Đại Lộc (28/3/1975 - 28/3/2024).và đã tổ chức thành công tốt đẹp.</w:t>
      </w:r>
    </w:p>
    <w:p w:rsidR="00927ABD" w:rsidRDefault="00BA2930" w:rsidP="000260E7">
      <w:pPr>
        <w:ind w:right="-140" w:firstLine="720"/>
        <w:jc w:val="both"/>
        <w:rPr>
          <w:sz w:val="28"/>
          <w:szCs w:val="28"/>
        </w:rPr>
      </w:pPr>
      <w:r>
        <w:rPr>
          <w:sz w:val="28"/>
          <w:szCs w:val="28"/>
        </w:rPr>
        <w:t>-  Tham gia tốt phong trào Treo và đăng hình bản đồ Việt nam tại các phòng học, phòng truyền thống( theo KH: Tự hào 1 dải non sông).</w:t>
      </w:r>
    </w:p>
    <w:p w:rsidR="00927ABD" w:rsidRDefault="00BA2930" w:rsidP="000260E7">
      <w:pPr>
        <w:ind w:right="-140" w:firstLine="720"/>
        <w:jc w:val="both"/>
        <w:rPr>
          <w:sz w:val="28"/>
          <w:szCs w:val="28"/>
        </w:rPr>
      </w:pPr>
      <w:r>
        <w:rPr>
          <w:sz w:val="28"/>
          <w:szCs w:val="28"/>
        </w:rPr>
        <w:lastRenderedPageBreak/>
        <w:t>- Tổ chức thành công 1 chuyên đề “ Phòng chống tai nạn thương tích, đuối nước…” cho toàn Liên đội, 1 chuyên đề “ xây dựng tình bạn đẹp, nói không với bạo lực học đường”, 1 chuyên đề phòng chống cháy nổ, các kỹ năng sống khác, 1 chuyên đề tuyên truyền ký cam kết  tăng cường đảm bảo ATGT trong tình hình mới…tác hại của thuốc lá điện tử, pháo nổ năm 2024…. 1 chuyên đề “Mỗi tuần câu chuyện đẹp, một cuốn sách hay, một tấm gương sáng” 1 Chuyên đề : “Lắng nghe trẻ em nói” quy mô cấp trường, với sự tham dự của toàn thể HĐSP và 604 em học sinh toàn trường.</w:t>
      </w:r>
    </w:p>
    <w:p w:rsidR="00927ABD" w:rsidRDefault="00BA2930" w:rsidP="000260E7">
      <w:pPr>
        <w:ind w:right="-140" w:firstLine="720"/>
        <w:jc w:val="both"/>
        <w:rPr>
          <w:sz w:val="28"/>
          <w:szCs w:val="28"/>
        </w:rPr>
      </w:pPr>
      <w:r>
        <w:rPr>
          <w:sz w:val="28"/>
          <w:szCs w:val="28"/>
        </w:rPr>
        <w:t>- Tổ chức tốt Hội khỏe Phù Đổng cấp trường, tham gia giải Việt dã tại huyện đạt giải KK toàn đoàn.</w:t>
      </w:r>
    </w:p>
    <w:p w:rsidR="00927ABD" w:rsidRDefault="00BA2930" w:rsidP="000260E7">
      <w:pPr>
        <w:ind w:right="-140" w:firstLine="720"/>
        <w:jc w:val="both"/>
        <w:rPr>
          <w:sz w:val="28"/>
          <w:szCs w:val="28"/>
        </w:rPr>
      </w:pPr>
      <w:r>
        <w:rPr>
          <w:sz w:val="28"/>
          <w:szCs w:val="28"/>
        </w:rPr>
        <w:t>- Bộ phận Văn- Thể- Mỹ  thực hiện tốt công tác tuyên</w:t>
      </w:r>
    </w:p>
    <w:p w:rsidR="00927ABD" w:rsidRDefault="00BA2930" w:rsidP="000260E7">
      <w:pPr>
        <w:ind w:right="-140"/>
        <w:jc w:val="both"/>
        <w:rPr>
          <w:sz w:val="28"/>
          <w:szCs w:val="28"/>
        </w:rPr>
      </w:pPr>
      <w:r>
        <w:rPr>
          <w:sz w:val="28"/>
          <w:szCs w:val="28"/>
        </w:rPr>
        <w:t>truyền, trang trí pa nô, áp pícd, cờ ..cho các ngày lễ kỷ niệm trọng đại của đất nước, các chuyên đề, các chủ đề chủ điểm… trong suốt năm học.</w:t>
      </w:r>
    </w:p>
    <w:p w:rsidR="00927ABD" w:rsidRDefault="00BA2930" w:rsidP="000260E7">
      <w:pPr>
        <w:ind w:right="-140" w:firstLine="720"/>
        <w:jc w:val="both"/>
        <w:rPr>
          <w:sz w:val="28"/>
          <w:szCs w:val="28"/>
        </w:rPr>
      </w:pPr>
      <w:r>
        <w:rPr>
          <w:sz w:val="28"/>
          <w:szCs w:val="28"/>
        </w:rPr>
        <w:t>- Bộ phận lao động</w:t>
      </w:r>
      <w:r w:rsidR="00877494">
        <w:rPr>
          <w:sz w:val="28"/>
          <w:szCs w:val="28"/>
        </w:rPr>
        <w:t xml:space="preserve"> </w:t>
      </w:r>
      <w:r>
        <w:rPr>
          <w:sz w:val="28"/>
          <w:szCs w:val="28"/>
        </w:rPr>
        <w:t>thực hiện tốt các kế hoạch lao động chỉnh trang cảnh quang, vệ sinh trường lớp.</w:t>
      </w:r>
    </w:p>
    <w:p w:rsidR="00927ABD" w:rsidRPr="00877494" w:rsidRDefault="00BA2930" w:rsidP="000260E7">
      <w:pPr>
        <w:ind w:firstLine="720"/>
        <w:jc w:val="both"/>
        <w:rPr>
          <w:b/>
          <w:i/>
          <w:sz w:val="28"/>
          <w:szCs w:val="28"/>
        </w:rPr>
      </w:pPr>
      <w:r w:rsidRPr="00877494">
        <w:rPr>
          <w:b/>
          <w:i/>
          <w:sz w:val="28"/>
          <w:szCs w:val="28"/>
        </w:rPr>
        <w:t>b.Tồn tại, hạn chế.</w:t>
      </w:r>
    </w:p>
    <w:p w:rsidR="00927ABD" w:rsidRDefault="00BA2930" w:rsidP="000260E7">
      <w:pPr>
        <w:ind w:right="-140" w:firstLine="720"/>
        <w:jc w:val="both"/>
        <w:rPr>
          <w:sz w:val="28"/>
          <w:szCs w:val="28"/>
        </w:rPr>
      </w:pPr>
      <w:r>
        <w:rPr>
          <w:sz w:val="28"/>
          <w:szCs w:val="28"/>
        </w:rPr>
        <w:t>Một số phong trào tham gia tại cấp trên chưa đạt yêu cầu, chưa có chiều sâu.</w:t>
      </w:r>
    </w:p>
    <w:p w:rsidR="00927ABD" w:rsidRDefault="00BA2930" w:rsidP="000260E7">
      <w:pPr>
        <w:jc w:val="both"/>
        <w:rPr>
          <w:b/>
          <w:sz w:val="28"/>
          <w:szCs w:val="28"/>
        </w:rPr>
      </w:pPr>
      <w:r>
        <w:rPr>
          <w:sz w:val="28"/>
          <w:szCs w:val="28"/>
        </w:rPr>
        <w:t xml:space="preserve"> </w:t>
      </w:r>
      <w:r w:rsidR="00877494">
        <w:rPr>
          <w:sz w:val="28"/>
          <w:szCs w:val="28"/>
        </w:rPr>
        <w:tab/>
        <w:t xml:space="preserve">2. </w:t>
      </w:r>
      <w:r>
        <w:rPr>
          <w:b/>
          <w:sz w:val="28"/>
          <w:szCs w:val="28"/>
        </w:rPr>
        <w:t>Hoạt động thư viện</w:t>
      </w:r>
      <w:r w:rsidR="00877494">
        <w:rPr>
          <w:b/>
          <w:sz w:val="28"/>
          <w:szCs w:val="28"/>
        </w:rPr>
        <w:t>.</w:t>
      </w:r>
    </w:p>
    <w:p w:rsidR="00927ABD" w:rsidRDefault="00877494" w:rsidP="000260E7">
      <w:pPr>
        <w:ind w:firstLine="720"/>
        <w:jc w:val="both"/>
        <w:rPr>
          <w:b/>
          <w:sz w:val="28"/>
          <w:szCs w:val="28"/>
        </w:rPr>
      </w:pPr>
      <w:r>
        <w:rPr>
          <w:b/>
          <w:sz w:val="28"/>
          <w:szCs w:val="28"/>
        </w:rPr>
        <w:t>2</w:t>
      </w:r>
      <w:r w:rsidR="00BA2930">
        <w:rPr>
          <w:b/>
          <w:sz w:val="28"/>
          <w:szCs w:val="28"/>
        </w:rPr>
        <w:t>.1.</w:t>
      </w:r>
      <w:r>
        <w:rPr>
          <w:sz w:val="14"/>
          <w:szCs w:val="14"/>
        </w:rPr>
        <w:t xml:space="preserve">  </w:t>
      </w:r>
      <w:r w:rsidR="00BA2930">
        <w:rPr>
          <w:b/>
          <w:sz w:val="28"/>
          <w:szCs w:val="28"/>
        </w:rPr>
        <w:t xml:space="preserve">Về đầu tư CSVC, trang thiết bị, sách. </w:t>
      </w:r>
    </w:p>
    <w:p w:rsidR="00927ABD" w:rsidRDefault="00BA2930" w:rsidP="000260E7">
      <w:pPr>
        <w:jc w:val="both"/>
        <w:rPr>
          <w:sz w:val="28"/>
          <w:szCs w:val="28"/>
        </w:rPr>
      </w:pPr>
      <w:r>
        <w:rPr>
          <w:b/>
          <w:sz w:val="28"/>
          <w:szCs w:val="28"/>
        </w:rPr>
        <w:t xml:space="preserve">      </w:t>
      </w:r>
      <w:r>
        <w:rPr>
          <w:b/>
          <w:sz w:val="28"/>
          <w:szCs w:val="28"/>
        </w:rPr>
        <w:tab/>
      </w:r>
      <w:r>
        <w:rPr>
          <w:sz w:val="28"/>
          <w:szCs w:val="28"/>
        </w:rPr>
        <w:t>- Ngay từ đầu năm học nhà trường tổ đầu thư bổ sung mua sách giáo khoa lớp 4, 8 đáp ứng chương trình giáo dục phổ thông 2018 trị giá 14.457.000 đồng .</w:t>
      </w:r>
    </w:p>
    <w:p w:rsidR="00927ABD" w:rsidRDefault="00BA2930" w:rsidP="000260E7">
      <w:pPr>
        <w:jc w:val="both"/>
        <w:rPr>
          <w:sz w:val="28"/>
          <w:szCs w:val="28"/>
        </w:rPr>
      </w:pPr>
      <w:r>
        <w:rPr>
          <w:sz w:val="28"/>
          <w:szCs w:val="28"/>
        </w:rPr>
        <w:t xml:space="preserve">      </w:t>
      </w:r>
      <w:r>
        <w:rPr>
          <w:sz w:val="28"/>
          <w:szCs w:val="28"/>
        </w:rPr>
        <w:tab/>
        <w:t>- Đầu tư bổ sung sách tham khảo truyện đọc cả hai cấp 5.015.000 đồng.</w:t>
      </w:r>
    </w:p>
    <w:p w:rsidR="00927ABD" w:rsidRDefault="00BA2930" w:rsidP="000260E7">
      <w:pPr>
        <w:jc w:val="both"/>
        <w:rPr>
          <w:b/>
          <w:sz w:val="28"/>
          <w:szCs w:val="28"/>
        </w:rPr>
      </w:pPr>
      <w:r>
        <w:rPr>
          <w:sz w:val="28"/>
          <w:szCs w:val="28"/>
        </w:rPr>
        <w:t xml:space="preserve">      </w:t>
      </w:r>
      <w:r>
        <w:rPr>
          <w:sz w:val="28"/>
          <w:szCs w:val="28"/>
        </w:rPr>
        <w:tab/>
        <w:t>- Đóng mới tủ phích kho THCS , làm mới các pa nô áp phích cả hai cấp đáp ứng nhu cầu theo TT 16, đạt kiểm định chất lượng</w:t>
      </w:r>
      <w:r>
        <w:rPr>
          <w:b/>
          <w:sz w:val="28"/>
          <w:szCs w:val="28"/>
        </w:rPr>
        <w:t xml:space="preserve"> .</w:t>
      </w:r>
    </w:p>
    <w:p w:rsidR="00927ABD" w:rsidRDefault="00BA2930" w:rsidP="000260E7">
      <w:pPr>
        <w:ind w:firstLine="720"/>
        <w:jc w:val="both"/>
        <w:rPr>
          <w:b/>
          <w:sz w:val="28"/>
          <w:szCs w:val="28"/>
        </w:rPr>
      </w:pPr>
      <w:r>
        <w:rPr>
          <w:b/>
          <w:sz w:val="28"/>
          <w:szCs w:val="28"/>
        </w:rPr>
        <w:t>2.2. Về hoạt động thư viện:</w:t>
      </w:r>
    </w:p>
    <w:p w:rsidR="00927ABD" w:rsidRDefault="00BA2930" w:rsidP="000260E7">
      <w:pPr>
        <w:ind w:firstLine="720"/>
        <w:jc w:val="both"/>
        <w:rPr>
          <w:sz w:val="28"/>
          <w:szCs w:val="28"/>
        </w:rPr>
      </w:pPr>
      <w:r>
        <w:rPr>
          <w:sz w:val="28"/>
          <w:szCs w:val="28"/>
        </w:rPr>
        <w:t>- Thư viện thường xuyên tổ chức giới thiệu sách thông qua các buổi nói chuyện dưới cờ, trước hội đồng, thông bảng thông tin tuyên truyền nhằm giới thiệu đến bạn đọc toàn trường ..</w:t>
      </w:r>
    </w:p>
    <w:p w:rsidR="00927ABD" w:rsidRDefault="00BA2930" w:rsidP="000260E7">
      <w:pPr>
        <w:ind w:firstLine="720"/>
        <w:jc w:val="both"/>
        <w:rPr>
          <w:sz w:val="28"/>
          <w:szCs w:val="28"/>
        </w:rPr>
      </w:pPr>
      <w:r>
        <w:rPr>
          <w:sz w:val="28"/>
          <w:szCs w:val="28"/>
        </w:rPr>
        <w:t>- Tổ chức thành công hội thi “ Kể chuyện theo sách”.Và tham gia hội thi kể chuyện theo sách cấp tiểu học đạt giải III cấp huyện .</w:t>
      </w:r>
    </w:p>
    <w:p w:rsidR="00927ABD" w:rsidRDefault="00BA2930" w:rsidP="000260E7">
      <w:pPr>
        <w:ind w:firstLine="720"/>
        <w:jc w:val="both"/>
        <w:rPr>
          <w:sz w:val="28"/>
          <w:szCs w:val="28"/>
        </w:rPr>
      </w:pPr>
      <w:r>
        <w:rPr>
          <w:sz w:val="28"/>
          <w:szCs w:val="28"/>
        </w:rPr>
        <w:t>- Nhân ngày Sách và Văn hoá đọc lần thứ 3, phối hợp với Ban văn hoá xã tổ chức thành công Cuộc vận động “ Góp một cuốn sách nhỏ đọc nhiều cuốn sách hay” bước đầu góp phần xây dựng tủ sách dùng chung và xây dựng tủ sách ngoài trời khối Tiểu học.</w:t>
      </w:r>
    </w:p>
    <w:p w:rsidR="00927ABD" w:rsidRDefault="00BA2930" w:rsidP="000260E7">
      <w:pPr>
        <w:ind w:left="560"/>
        <w:jc w:val="both"/>
        <w:rPr>
          <w:b/>
          <w:sz w:val="28"/>
          <w:szCs w:val="28"/>
        </w:rPr>
      </w:pPr>
      <w:r>
        <w:rPr>
          <w:b/>
          <w:sz w:val="28"/>
          <w:szCs w:val="28"/>
        </w:rPr>
        <w:t>3. Công tác Thiết bị</w:t>
      </w:r>
    </w:p>
    <w:p w:rsidR="00927ABD" w:rsidRDefault="00BA2930" w:rsidP="000260E7">
      <w:pPr>
        <w:ind w:firstLine="720"/>
        <w:jc w:val="both"/>
        <w:rPr>
          <w:sz w:val="28"/>
          <w:szCs w:val="28"/>
        </w:rPr>
      </w:pPr>
      <w:r>
        <w:rPr>
          <w:sz w:val="28"/>
          <w:szCs w:val="28"/>
        </w:rPr>
        <w:t>- Thực hiện đầy đủ các loại hồ sơ sổ sách để hoạt động công tác thiết bị.</w:t>
      </w:r>
    </w:p>
    <w:p w:rsidR="00927ABD" w:rsidRDefault="00BA2930" w:rsidP="000260E7">
      <w:pPr>
        <w:jc w:val="both"/>
        <w:rPr>
          <w:sz w:val="28"/>
          <w:szCs w:val="28"/>
        </w:rPr>
      </w:pPr>
      <w:r>
        <w:rPr>
          <w:sz w:val="28"/>
          <w:szCs w:val="28"/>
        </w:rPr>
        <w:t xml:space="preserve">      </w:t>
      </w:r>
      <w:r>
        <w:rPr>
          <w:sz w:val="28"/>
          <w:szCs w:val="28"/>
        </w:rPr>
        <w:tab/>
        <w:t>- Nhập danh mục đồ dùng dạy học lớp 4 được Phòng GD cấp và thanh lí đồ dũng hư hỏng.</w:t>
      </w:r>
    </w:p>
    <w:p w:rsidR="00927ABD" w:rsidRDefault="00BA2930" w:rsidP="000260E7">
      <w:pPr>
        <w:jc w:val="both"/>
        <w:rPr>
          <w:sz w:val="28"/>
          <w:szCs w:val="28"/>
        </w:rPr>
      </w:pPr>
      <w:r>
        <w:rPr>
          <w:sz w:val="28"/>
          <w:szCs w:val="28"/>
        </w:rPr>
        <w:t xml:space="preserve">      </w:t>
      </w:r>
      <w:r>
        <w:rPr>
          <w:sz w:val="28"/>
          <w:szCs w:val="28"/>
        </w:rPr>
        <w:tab/>
        <w:t>- Tăng cường công tác PCCC phòng thiết bị. Sắp xếp đồ dùng dạy học theo từng khối lớp.</w:t>
      </w:r>
    </w:p>
    <w:p w:rsidR="00927ABD" w:rsidRDefault="00BA2930" w:rsidP="000260E7">
      <w:pPr>
        <w:ind w:firstLine="720"/>
        <w:jc w:val="both"/>
        <w:rPr>
          <w:sz w:val="28"/>
          <w:szCs w:val="28"/>
        </w:rPr>
      </w:pPr>
      <w:r>
        <w:rPr>
          <w:sz w:val="28"/>
          <w:szCs w:val="28"/>
        </w:rPr>
        <w:t>- Kiểm kê định kì, tu bổ, sửa chữa các trang thiết bị hư hỏng. Có kế hoạch thanh lí các thiết bị hư hỏng nặng.</w:t>
      </w:r>
    </w:p>
    <w:p w:rsidR="00927ABD" w:rsidRDefault="00BA2930" w:rsidP="000260E7">
      <w:pPr>
        <w:ind w:left="560"/>
        <w:jc w:val="both"/>
        <w:rPr>
          <w:b/>
          <w:sz w:val="28"/>
          <w:szCs w:val="28"/>
        </w:rPr>
      </w:pPr>
      <w:r>
        <w:rPr>
          <w:b/>
          <w:sz w:val="28"/>
          <w:szCs w:val="28"/>
        </w:rPr>
        <w:t>4. Công tác Y tế</w:t>
      </w:r>
    </w:p>
    <w:p w:rsidR="00927ABD" w:rsidRDefault="00BA2930" w:rsidP="000260E7">
      <w:pPr>
        <w:shd w:val="clear" w:color="auto" w:fill="FFFFFF"/>
        <w:jc w:val="both"/>
        <w:rPr>
          <w:b/>
          <w:i/>
          <w:sz w:val="28"/>
          <w:szCs w:val="28"/>
        </w:rPr>
      </w:pPr>
      <w:r>
        <w:rPr>
          <w:sz w:val="28"/>
          <w:szCs w:val="28"/>
        </w:rPr>
        <w:t xml:space="preserve">      </w:t>
      </w:r>
      <w:r>
        <w:rPr>
          <w:sz w:val="28"/>
          <w:szCs w:val="28"/>
        </w:rPr>
        <w:tab/>
        <w:t>4.1</w:t>
      </w:r>
      <w:r>
        <w:rPr>
          <w:b/>
          <w:i/>
          <w:sz w:val="28"/>
          <w:szCs w:val="28"/>
        </w:rPr>
        <w:t>. Về xây dựng kế hoạch:</w:t>
      </w:r>
    </w:p>
    <w:p w:rsidR="00927ABD" w:rsidRDefault="00BA2930" w:rsidP="000260E7">
      <w:pPr>
        <w:shd w:val="clear" w:color="auto" w:fill="FFFFFF"/>
        <w:jc w:val="both"/>
        <w:rPr>
          <w:sz w:val="26"/>
          <w:szCs w:val="26"/>
        </w:rPr>
      </w:pPr>
      <w:r>
        <w:rPr>
          <w:sz w:val="28"/>
          <w:szCs w:val="28"/>
        </w:rPr>
        <w:t xml:space="preserve">      </w:t>
      </w:r>
      <w:r>
        <w:rPr>
          <w:sz w:val="28"/>
          <w:szCs w:val="28"/>
        </w:rPr>
        <w:tab/>
      </w:r>
      <w:r>
        <w:rPr>
          <w:sz w:val="26"/>
          <w:szCs w:val="26"/>
        </w:rPr>
        <w:t xml:space="preserve">Trong đó xây dựng kế hoạch y tế học đường trong năm học, kế hoạch hoạt động của ban CSSK học sinh, kế hoạch phối hợp, kế hoạch phòng tránh đuối nước, kế hoạch phòng </w:t>
      </w:r>
      <w:r>
        <w:rPr>
          <w:sz w:val="26"/>
          <w:szCs w:val="26"/>
        </w:rPr>
        <w:lastRenderedPageBreak/>
        <w:t>dại, kế hoạch đảm bảo vệ sinh an toàn thực phẩm, kế hoạch phòng tránh tai nạn thương tích, kế hoạch phòng chống dịch bệnh truyền nhiễm, kế hoạch tiêm bù văccin cho học sinh 6 tuổi.</w:t>
      </w:r>
    </w:p>
    <w:p w:rsidR="00927ABD" w:rsidRDefault="00BA2930" w:rsidP="000260E7">
      <w:pPr>
        <w:shd w:val="clear" w:color="auto" w:fill="FFFFFF"/>
        <w:jc w:val="both"/>
        <w:rPr>
          <w:b/>
          <w:i/>
          <w:sz w:val="28"/>
          <w:szCs w:val="28"/>
        </w:rPr>
      </w:pPr>
      <w:r>
        <w:rPr>
          <w:b/>
          <w:i/>
          <w:sz w:val="28"/>
          <w:szCs w:val="28"/>
        </w:rPr>
        <w:t xml:space="preserve">          4.2. Kết quả hoạt động chuyên môn :</w:t>
      </w:r>
    </w:p>
    <w:p w:rsidR="00927ABD" w:rsidRDefault="00BA2930" w:rsidP="000260E7">
      <w:pPr>
        <w:shd w:val="clear" w:color="auto" w:fill="FFFFFF"/>
        <w:ind w:left="1480" w:hanging="360"/>
        <w:jc w:val="both"/>
        <w:rPr>
          <w:b/>
          <w:sz w:val="28"/>
          <w:szCs w:val="28"/>
        </w:rPr>
      </w:pPr>
      <w:r>
        <w:rPr>
          <w:b/>
          <w:sz w:val="28"/>
          <w:szCs w:val="28"/>
        </w:rPr>
        <w:t>a.</w:t>
      </w:r>
      <w:r>
        <w:rPr>
          <w:sz w:val="14"/>
          <w:szCs w:val="14"/>
        </w:rPr>
        <w:t xml:space="preserve">     </w:t>
      </w:r>
      <w:r>
        <w:rPr>
          <w:b/>
          <w:i/>
          <w:sz w:val="28"/>
          <w:szCs w:val="28"/>
        </w:rPr>
        <w:t>Y tế trường</w:t>
      </w:r>
      <w:r>
        <w:rPr>
          <w:b/>
          <w:sz w:val="28"/>
          <w:szCs w:val="28"/>
        </w:rPr>
        <w:t xml:space="preserve"> </w:t>
      </w:r>
      <w:r>
        <w:rPr>
          <w:b/>
          <w:i/>
          <w:sz w:val="28"/>
          <w:szCs w:val="28"/>
        </w:rPr>
        <w:t>học</w:t>
      </w:r>
      <w:r>
        <w:rPr>
          <w:b/>
          <w:sz w:val="28"/>
          <w:szCs w:val="28"/>
        </w:rPr>
        <w:t>:</w:t>
      </w:r>
    </w:p>
    <w:p w:rsidR="00927ABD" w:rsidRDefault="00BA2930" w:rsidP="000260E7">
      <w:pPr>
        <w:shd w:val="clear" w:color="auto" w:fill="FFFFFF"/>
        <w:ind w:firstLine="720"/>
        <w:jc w:val="both"/>
        <w:rPr>
          <w:sz w:val="26"/>
          <w:szCs w:val="26"/>
        </w:rPr>
      </w:pPr>
      <w:r>
        <w:rPr>
          <w:sz w:val="26"/>
          <w:szCs w:val="26"/>
        </w:rPr>
        <w:t>- Trong năm học qua trường đã cân đo sức khỏe cho 605/605 trong đó có 150  học sinh  trong đó một số bệnh tập trung vào bệnh răng miệng, mắt và thừa cân béo phì  đạt tỉ lệ 48%.</w:t>
      </w:r>
    </w:p>
    <w:p w:rsidR="00927ABD" w:rsidRDefault="00BA2930" w:rsidP="000260E7">
      <w:pPr>
        <w:shd w:val="clear" w:color="auto" w:fill="FFFFFF"/>
        <w:ind w:firstLine="720"/>
        <w:jc w:val="both"/>
        <w:rPr>
          <w:sz w:val="26"/>
          <w:szCs w:val="26"/>
        </w:rPr>
      </w:pPr>
      <w:r>
        <w:rPr>
          <w:sz w:val="26"/>
          <w:szCs w:val="26"/>
        </w:rPr>
        <w:t>- Đã tiến hành sơ cấp cứu một số bệnh và tai nạn xảy ra tại trường trong năm này 80/605  tỉ lệ  13 % chủ yếu tập trung vào các bệnh theo mùa do thời tiết thay đổi đột ngột, hầu hết các trường hợp tai nạn đều được xử trí kịp thời tại trường và không có trường hợp nào chuyển lên truyến trên.</w:t>
      </w:r>
    </w:p>
    <w:p w:rsidR="00927ABD" w:rsidRDefault="00BA2930" w:rsidP="000260E7">
      <w:pPr>
        <w:shd w:val="clear" w:color="auto" w:fill="FFFFFF"/>
        <w:ind w:firstLine="720"/>
        <w:jc w:val="both"/>
        <w:rPr>
          <w:sz w:val="26"/>
          <w:szCs w:val="26"/>
        </w:rPr>
      </w:pPr>
      <w:r>
        <w:rPr>
          <w:sz w:val="26"/>
          <w:szCs w:val="26"/>
        </w:rPr>
        <w:t>- Nhân viên y tế nhà trường đã làm tốt công tác truyên truyền một số bệnh học đường vag bệnh theo mùa trong học sinh và đội ngủ cán bộ, giáo viên, nhân viên với 12 lượt, trong đó đối tượng tham gia là tất cả học sinh và cán bộ, giáo viên, nhân viên.</w:t>
      </w:r>
    </w:p>
    <w:p w:rsidR="00927ABD" w:rsidRDefault="00BA2930" w:rsidP="000260E7">
      <w:pPr>
        <w:shd w:val="clear" w:color="auto" w:fill="FFFFFF"/>
        <w:ind w:firstLine="720"/>
        <w:jc w:val="both"/>
        <w:rPr>
          <w:sz w:val="26"/>
          <w:szCs w:val="26"/>
        </w:rPr>
      </w:pPr>
      <w:r>
        <w:rPr>
          <w:sz w:val="26"/>
          <w:szCs w:val="26"/>
        </w:rPr>
        <w:t>- Tổng số học sinh có sổ theo dõi sức khỏe: 605  học sinh toàn trường đều có đầy đủ sổ theo dõi sức khỏe thường xuyên hàng năm và được bổ xung kịp thời các trường hợp mất sổ.</w:t>
      </w:r>
    </w:p>
    <w:p w:rsidR="00927ABD" w:rsidRDefault="00BA2930" w:rsidP="000260E7">
      <w:pPr>
        <w:shd w:val="clear" w:color="auto" w:fill="FFFFFF"/>
        <w:ind w:firstLine="720"/>
        <w:jc w:val="both"/>
        <w:rPr>
          <w:sz w:val="26"/>
          <w:szCs w:val="26"/>
        </w:rPr>
      </w:pPr>
      <w:r>
        <w:rPr>
          <w:sz w:val="26"/>
          <w:szCs w:val="26"/>
        </w:rPr>
        <w:t>- Phối hợp với TYT xã Đại Tân điều tra 72 học sinh lớp 1 về tiêm bù vaccin, trong đó có 19 học sinh chưa đủ liều vaccin trong chương trình tiêm chủng của Bộ Y tế.</w:t>
      </w:r>
    </w:p>
    <w:p w:rsidR="00927ABD" w:rsidRDefault="00BA2930" w:rsidP="000260E7">
      <w:pPr>
        <w:shd w:val="clear" w:color="auto" w:fill="FFFFFF"/>
        <w:ind w:firstLine="720"/>
        <w:jc w:val="both"/>
        <w:rPr>
          <w:sz w:val="26"/>
          <w:szCs w:val="26"/>
        </w:rPr>
      </w:pPr>
      <w:r>
        <w:rPr>
          <w:sz w:val="26"/>
          <w:szCs w:val="26"/>
        </w:rPr>
        <w:t>- Phối hợp với TYT phát thuốc sổ giun cho học sinh cấp tiểu học.</w:t>
      </w:r>
    </w:p>
    <w:p w:rsidR="00927ABD" w:rsidRDefault="00BA2930" w:rsidP="000260E7">
      <w:pPr>
        <w:shd w:val="clear" w:color="auto" w:fill="FFFFFF"/>
        <w:ind w:firstLine="720"/>
        <w:jc w:val="both"/>
        <w:rPr>
          <w:sz w:val="26"/>
          <w:szCs w:val="26"/>
        </w:rPr>
      </w:pPr>
      <w:r>
        <w:rPr>
          <w:sz w:val="26"/>
          <w:szCs w:val="26"/>
        </w:rPr>
        <w:t>- Phối hợp với đội  ngũ y bác sĩ bệnh viện Hoàn Mỹ về khám sàn lọc bệnh tim bẩm sinh đã phát hiện 3 trường hợp cần can thiệp.</w:t>
      </w:r>
    </w:p>
    <w:p w:rsidR="00927ABD" w:rsidRDefault="00877494" w:rsidP="000260E7">
      <w:pPr>
        <w:shd w:val="clear" w:color="auto" w:fill="FFFFFF"/>
        <w:ind w:firstLine="720"/>
        <w:jc w:val="both"/>
        <w:rPr>
          <w:sz w:val="26"/>
          <w:szCs w:val="26"/>
        </w:rPr>
      </w:pPr>
      <w:r>
        <w:rPr>
          <w:sz w:val="26"/>
          <w:szCs w:val="26"/>
        </w:rPr>
        <w:t xml:space="preserve">- </w:t>
      </w:r>
      <w:r w:rsidR="00BA2930">
        <w:rPr>
          <w:sz w:val="26"/>
          <w:szCs w:val="26"/>
        </w:rPr>
        <w:t>Tổng kinh phí chăm sóc sức khỏe ban đầu: 14.408.449 đồng.</w:t>
      </w:r>
    </w:p>
    <w:p w:rsidR="00927ABD" w:rsidRDefault="00BA2930" w:rsidP="000260E7">
      <w:pPr>
        <w:shd w:val="clear" w:color="auto" w:fill="FFFFFF"/>
        <w:ind w:firstLine="720"/>
        <w:jc w:val="both"/>
        <w:rPr>
          <w:sz w:val="26"/>
          <w:szCs w:val="26"/>
        </w:rPr>
      </w:pPr>
      <w:r>
        <w:rPr>
          <w:sz w:val="26"/>
          <w:szCs w:val="26"/>
        </w:rPr>
        <w:t>- Bộ phận y tế đã mua sắm một số thuốc phục vụ cho việc sơ cấp cứu ban đầu tại trường với tổng số tiền 7.912.000 đồng.</w:t>
      </w:r>
    </w:p>
    <w:p w:rsidR="00927ABD" w:rsidRDefault="00BA2930" w:rsidP="000260E7">
      <w:pPr>
        <w:shd w:val="clear" w:color="auto" w:fill="FFFFFF"/>
        <w:ind w:left="720"/>
        <w:jc w:val="both"/>
        <w:rPr>
          <w:sz w:val="26"/>
          <w:szCs w:val="26"/>
        </w:rPr>
      </w:pPr>
      <w:r>
        <w:rPr>
          <w:sz w:val="26"/>
          <w:szCs w:val="26"/>
        </w:rPr>
        <w:t>- Tổng kinh phí còn lại : 6.496.449 đồng</w:t>
      </w:r>
    </w:p>
    <w:p w:rsidR="00927ABD" w:rsidRDefault="00BA2930" w:rsidP="000260E7">
      <w:pPr>
        <w:shd w:val="clear" w:color="auto" w:fill="FFFFFF"/>
        <w:jc w:val="both"/>
        <w:rPr>
          <w:b/>
          <w:sz w:val="28"/>
          <w:szCs w:val="28"/>
        </w:rPr>
      </w:pPr>
      <w:r>
        <w:rPr>
          <w:b/>
          <w:sz w:val="28"/>
          <w:szCs w:val="28"/>
        </w:rPr>
        <w:t xml:space="preserve">          b. </w:t>
      </w:r>
      <w:r>
        <w:rPr>
          <w:b/>
          <w:i/>
          <w:sz w:val="28"/>
          <w:szCs w:val="28"/>
        </w:rPr>
        <w:t>Công tác Bảo hiểm học sinh</w:t>
      </w:r>
      <w:r>
        <w:rPr>
          <w:b/>
          <w:sz w:val="28"/>
          <w:szCs w:val="28"/>
        </w:rPr>
        <w:t>:</w:t>
      </w:r>
    </w:p>
    <w:p w:rsidR="00927ABD" w:rsidRDefault="00BA2930" w:rsidP="000260E7">
      <w:pPr>
        <w:shd w:val="clear" w:color="auto" w:fill="FFFFFF"/>
        <w:jc w:val="both"/>
        <w:rPr>
          <w:sz w:val="28"/>
          <w:szCs w:val="28"/>
        </w:rPr>
      </w:pPr>
      <w:r>
        <w:rPr>
          <w:sz w:val="28"/>
          <w:szCs w:val="28"/>
        </w:rPr>
        <w:t xml:space="preserve">          – Bộ phận y tế đã phối hợp cùng các  bộ phận và giáo viên chủ nhiệm các lớp tiến hành thu 578 /605 đạt tỉ lệ 95,5% , nộp về bảo hiểm y tế Đại Lộc để được trích kinh phí chăm sóc sức khỏe ban đầu.</w:t>
      </w:r>
    </w:p>
    <w:p w:rsidR="00927ABD" w:rsidRDefault="00BA2930" w:rsidP="000260E7">
      <w:pPr>
        <w:shd w:val="clear" w:color="auto" w:fill="FFFFFF"/>
        <w:jc w:val="both"/>
        <w:rPr>
          <w:b/>
          <w:sz w:val="28"/>
          <w:szCs w:val="28"/>
        </w:rPr>
      </w:pPr>
      <w:r>
        <w:rPr>
          <w:sz w:val="28"/>
          <w:szCs w:val="28"/>
        </w:rPr>
        <w:t xml:space="preserve">      </w:t>
      </w:r>
      <w:r>
        <w:rPr>
          <w:sz w:val="28"/>
          <w:szCs w:val="28"/>
        </w:rPr>
        <w:tab/>
        <w:t>c.</w:t>
      </w:r>
      <w:r>
        <w:rPr>
          <w:b/>
          <w:sz w:val="28"/>
          <w:szCs w:val="28"/>
        </w:rPr>
        <w:t xml:space="preserve"> </w:t>
      </w:r>
      <w:r>
        <w:rPr>
          <w:b/>
          <w:i/>
          <w:sz w:val="28"/>
          <w:szCs w:val="28"/>
        </w:rPr>
        <w:t>Hoạt động giáo dục môi trường, an toàn thực phẩm</w:t>
      </w:r>
      <w:r>
        <w:rPr>
          <w:b/>
          <w:sz w:val="28"/>
          <w:szCs w:val="28"/>
        </w:rPr>
        <w:t xml:space="preserve"> :</w:t>
      </w:r>
    </w:p>
    <w:p w:rsidR="00927ABD" w:rsidRDefault="00BA2930" w:rsidP="000260E7">
      <w:pPr>
        <w:shd w:val="clear" w:color="auto" w:fill="FFFFFF"/>
        <w:jc w:val="both"/>
        <w:rPr>
          <w:sz w:val="28"/>
          <w:szCs w:val="28"/>
        </w:rPr>
      </w:pPr>
      <w:r>
        <w:rPr>
          <w:sz w:val="28"/>
          <w:szCs w:val="28"/>
        </w:rPr>
        <w:t xml:space="preserve">      </w:t>
      </w:r>
      <w:r>
        <w:rPr>
          <w:sz w:val="28"/>
          <w:szCs w:val="28"/>
        </w:rPr>
        <w:tab/>
        <w:t>– Công tác giáo dục và kiểm tra vệ sinh môi trường được đảm bảo thường xuyên, hằng tuần nhân viên y tế kết hợp với Đội thường xuyên kiểm tra, nhắc nhở khâu vệ sinh lớp học, đã kiểm tra 40 lượt, hầu hết các lớp thực hiện tốt khi kiểm tra.</w:t>
      </w:r>
    </w:p>
    <w:p w:rsidR="00927ABD" w:rsidRDefault="00BA2930" w:rsidP="000260E7">
      <w:pPr>
        <w:shd w:val="clear" w:color="auto" w:fill="FFFFFF"/>
        <w:ind w:firstLine="720"/>
        <w:jc w:val="both"/>
        <w:rPr>
          <w:sz w:val="28"/>
          <w:szCs w:val="28"/>
        </w:rPr>
      </w:pPr>
      <w:r>
        <w:rPr>
          <w:sz w:val="28"/>
          <w:szCs w:val="28"/>
        </w:rPr>
        <w:t>- Y tế học đường cũng đã kiểm tra 16 lượt và nhắc nhở nhân viên bảo vệ nhiều  lần vì nhà vệ sinh hôi, bẩn và hết nước.</w:t>
      </w:r>
    </w:p>
    <w:p w:rsidR="00927ABD" w:rsidRDefault="00BA2930" w:rsidP="000260E7">
      <w:pPr>
        <w:shd w:val="clear" w:color="auto" w:fill="FFFFFF"/>
        <w:jc w:val="both"/>
        <w:rPr>
          <w:sz w:val="28"/>
          <w:szCs w:val="28"/>
        </w:rPr>
      </w:pPr>
      <w:r>
        <w:rPr>
          <w:sz w:val="28"/>
          <w:szCs w:val="28"/>
        </w:rPr>
        <w:t xml:space="preserve">      </w:t>
      </w:r>
      <w:r>
        <w:rPr>
          <w:sz w:val="28"/>
          <w:szCs w:val="28"/>
        </w:rPr>
        <w:tab/>
        <w:t>– Nhà trường đã đáp ứng các nguồn nước sạch đầy đủ, hợp vệ sinh nên đảm bảo tốt sức khỏe cho học sinh.</w:t>
      </w:r>
    </w:p>
    <w:p w:rsidR="00927ABD" w:rsidRDefault="00BA2930" w:rsidP="000260E7">
      <w:pPr>
        <w:shd w:val="clear" w:color="auto" w:fill="FFFFFF"/>
        <w:ind w:firstLine="720"/>
        <w:jc w:val="both"/>
        <w:rPr>
          <w:b/>
          <w:i/>
          <w:sz w:val="28"/>
          <w:szCs w:val="28"/>
        </w:rPr>
      </w:pPr>
      <w:r>
        <w:rPr>
          <w:b/>
          <w:i/>
          <w:sz w:val="28"/>
          <w:szCs w:val="28"/>
        </w:rPr>
        <w:t>4.3.Những công tác khác:</w:t>
      </w:r>
    </w:p>
    <w:p w:rsidR="00927ABD" w:rsidRDefault="00BA2930" w:rsidP="000260E7">
      <w:pPr>
        <w:shd w:val="clear" w:color="auto" w:fill="FFFFFF"/>
        <w:ind w:firstLine="720"/>
        <w:jc w:val="both"/>
        <w:rPr>
          <w:sz w:val="28"/>
          <w:szCs w:val="28"/>
        </w:rPr>
      </w:pPr>
      <w:r>
        <w:rPr>
          <w:sz w:val="28"/>
          <w:szCs w:val="28"/>
        </w:rPr>
        <w:t>- Nhà trường đã kiểm tra hồ sơ bộ phận y tế, đã có góp ý sửa chửa, bổ sung, xếp loại tốt.</w:t>
      </w:r>
    </w:p>
    <w:p w:rsidR="00927ABD" w:rsidRDefault="00BA2930" w:rsidP="000260E7">
      <w:pPr>
        <w:shd w:val="clear" w:color="auto" w:fill="FFFFFF"/>
        <w:ind w:firstLine="720"/>
        <w:jc w:val="both"/>
        <w:rPr>
          <w:sz w:val="28"/>
          <w:szCs w:val="28"/>
        </w:rPr>
      </w:pPr>
      <w:r>
        <w:rPr>
          <w:sz w:val="28"/>
          <w:szCs w:val="28"/>
        </w:rPr>
        <w:t>- Thực hiện khá tốt các công việc khác do BGH phân công.</w:t>
      </w:r>
    </w:p>
    <w:p w:rsidR="00927ABD" w:rsidRDefault="00BA2930" w:rsidP="000260E7">
      <w:pPr>
        <w:shd w:val="clear" w:color="auto" w:fill="FFFFFF"/>
        <w:ind w:firstLine="720"/>
        <w:jc w:val="both"/>
        <w:rPr>
          <w:sz w:val="28"/>
          <w:szCs w:val="28"/>
        </w:rPr>
      </w:pPr>
      <w:r>
        <w:rPr>
          <w:sz w:val="28"/>
          <w:szCs w:val="28"/>
        </w:rPr>
        <w:t>- Tham gia tốt các hoạt động, phong trào của nhà trường trong thời gian qua.</w:t>
      </w:r>
    </w:p>
    <w:p w:rsidR="00927ABD" w:rsidRDefault="00BA2930" w:rsidP="000260E7">
      <w:pPr>
        <w:ind w:left="560"/>
        <w:jc w:val="both"/>
        <w:rPr>
          <w:b/>
          <w:sz w:val="28"/>
          <w:szCs w:val="28"/>
        </w:rPr>
      </w:pPr>
      <w:r>
        <w:rPr>
          <w:b/>
          <w:sz w:val="28"/>
          <w:szCs w:val="28"/>
        </w:rPr>
        <w:t>5. Công tác Văn thư- tài chính</w:t>
      </w:r>
    </w:p>
    <w:p w:rsidR="00927ABD" w:rsidRDefault="00BA2930" w:rsidP="000260E7">
      <w:pPr>
        <w:ind w:left="560"/>
        <w:jc w:val="both"/>
        <w:rPr>
          <w:b/>
          <w:sz w:val="28"/>
          <w:szCs w:val="28"/>
        </w:rPr>
      </w:pPr>
      <w:r>
        <w:rPr>
          <w:b/>
          <w:sz w:val="28"/>
          <w:szCs w:val="28"/>
        </w:rPr>
        <w:t>5.1. Công tác Văn thư.</w:t>
      </w:r>
    </w:p>
    <w:p w:rsidR="00927ABD" w:rsidRDefault="00BA2930" w:rsidP="000260E7">
      <w:pPr>
        <w:ind w:firstLine="720"/>
        <w:jc w:val="both"/>
        <w:rPr>
          <w:sz w:val="28"/>
          <w:szCs w:val="28"/>
        </w:rPr>
      </w:pPr>
      <w:r>
        <w:rPr>
          <w:sz w:val="28"/>
          <w:szCs w:val="28"/>
        </w:rPr>
        <w:lastRenderedPageBreak/>
        <w:t>- Thông tin hai chiều kịp thời;</w:t>
      </w:r>
    </w:p>
    <w:p w:rsidR="00927ABD" w:rsidRDefault="00BA2930" w:rsidP="000260E7">
      <w:pPr>
        <w:ind w:firstLine="720"/>
        <w:jc w:val="both"/>
        <w:rPr>
          <w:sz w:val="28"/>
          <w:szCs w:val="28"/>
        </w:rPr>
      </w:pPr>
      <w:r>
        <w:rPr>
          <w:sz w:val="28"/>
          <w:szCs w:val="28"/>
        </w:rPr>
        <w:t>- Hoàn thành các loại hồ sơ sổ sách theo quy định</w:t>
      </w:r>
    </w:p>
    <w:p w:rsidR="00927ABD" w:rsidRDefault="00BA2930" w:rsidP="000260E7">
      <w:pPr>
        <w:ind w:firstLine="720"/>
        <w:jc w:val="both"/>
        <w:rPr>
          <w:sz w:val="28"/>
          <w:szCs w:val="28"/>
        </w:rPr>
      </w:pPr>
      <w:r>
        <w:rPr>
          <w:sz w:val="28"/>
          <w:szCs w:val="28"/>
        </w:rPr>
        <w:t>- Quản lý tốt hồ sơ cán bộ công chức trên cơ sở dữ liệu</w:t>
      </w:r>
    </w:p>
    <w:p w:rsidR="00927ABD" w:rsidRDefault="00BA2930" w:rsidP="000260E7">
      <w:pPr>
        <w:ind w:firstLine="720"/>
        <w:jc w:val="both"/>
        <w:rPr>
          <w:sz w:val="28"/>
          <w:szCs w:val="28"/>
        </w:rPr>
      </w:pPr>
      <w:r>
        <w:rPr>
          <w:sz w:val="28"/>
          <w:szCs w:val="28"/>
        </w:rPr>
        <w:t>- Đã thống kê EMIS, các báo cáo trực tuyến số liệu chính xác, đúng thời gian</w:t>
      </w:r>
    </w:p>
    <w:p w:rsidR="00927ABD" w:rsidRDefault="00BA2930" w:rsidP="000260E7">
      <w:pPr>
        <w:ind w:firstLine="720"/>
        <w:jc w:val="both"/>
        <w:rPr>
          <w:sz w:val="28"/>
          <w:szCs w:val="28"/>
        </w:rPr>
      </w:pPr>
      <w:r>
        <w:rPr>
          <w:sz w:val="28"/>
          <w:szCs w:val="28"/>
        </w:rPr>
        <w:t>- Cung cấp hồ sơ phục vụ trường chuẩn, kiểm định</w:t>
      </w:r>
    </w:p>
    <w:p w:rsidR="00927ABD" w:rsidRDefault="00BA2930" w:rsidP="000260E7">
      <w:pPr>
        <w:ind w:firstLine="720"/>
        <w:jc w:val="both"/>
        <w:rPr>
          <w:sz w:val="28"/>
          <w:szCs w:val="28"/>
        </w:rPr>
      </w:pPr>
      <w:r>
        <w:rPr>
          <w:sz w:val="28"/>
          <w:szCs w:val="28"/>
        </w:rPr>
        <w:t>- Thực hiện tốt công tác tham mưu hiệu trưởng ra các quyết định bổ nhiệm tổ trưởng, tổ phó, các ban .. trong năm học.</w:t>
      </w:r>
    </w:p>
    <w:p w:rsidR="00927ABD" w:rsidRDefault="00BA2930" w:rsidP="000260E7">
      <w:pPr>
        <w:ind w:firstLine="720"/>
        <w:jc w:val="both"/>
        <w:rPr>
          <w:sz w:val="28"/>
          <w:szCs w:val="28"/>
        </w:rPr>
      </w:pPr>
      <w:r>
        <w:rPr>
          <w:sz w:val="28"/>
          <w:szCs w:val="28"/>
        </w:rPr>
        <w:t>- Tham mưu hiệu trưởng mua sắm văn phòng phẩm đầu năm phát cho các bộ phận kịp thời.</w:t>
      </w:r>
    </w:p>
    <w:p w:rsidR="00927ABD" w:rsidRDefault="00BA2930" w:rsidP="000260E7">
      <w:pPr>
        <w:ind w:left="560"/>
        <w:jc w:val="both"/>
        <w:rPr>
          <w:b/>
          <w:sz w:val="28"/>
          <w:szCs w:val="28"/>
        </w:rPr>
      </w:pPr>
      <w:r>
        <w:rPr>
          <w:b/>
          <w:sz w:val="28"/>
          <w:szCs w:val="28"/>
        </w:rPr>
        <w:t>5.2. Công tác tài chính</w:t>
      </w:r>
    </w:p>
    <w:p w:rsidR="00927ABD" w:rsidRDefault="00BA2930" w:rsidP="000260E7">
      <w:pPr>
        <w:ind w:left="720"/>
        <w:jc w:val="both"/>
        <w:rPr>
          <w:sz w:val="28"/>
          <w:szCs w:val="28"/>
        </w:rPr>
      </w:pPr>
      <w:r>
        <w:rPr>
          <w:sz w:val="28"/>
          <w:szCs w:val="28"/>
        </w:rPr>
        <w:t>- Đã theo dõi lương và các chế độ cho CBGVNV kịp thời chính xác</w:t>
      </w:r>
    </w:p>
    <w:p w:rsidR="00927ABD" w:rsidRDefault="00BA2930" w:rsidP="000260E7">
      <w:pPr>
        <w:ind w:left="720"/>
        <w:jc w:val="both"/>
        <w:rPr>
          <w:sz w:val="28"/>
          <w:szCs w:val="28"/>
        </w:rPr>
      </w:pPr>
      <w:r>
        <w:rPr>
          <w:sz w:val="28"/>
          <w:szCs w:val="28"/>
        </w:rPr>
        <w:t>- Đã tổng các chế độ chính sách  (Hộ nghèo, cận nghèo, khuyết tật, miền núi...</w:t>
      </w:r>
      <w:r>
        <w:t xml:space="preserve"> </w:t>
      </w:r>
      <w:r>
        <w:rPr>
          <w:sz w:val="28"/>
          <w:szCs w:val="28"/>
        </w:rPr>
        <w:t xml:space="preserve"> </w:t>
      </w:r>
    </w:p>
    <w:p w:rsidR="00927ABD" w:rsidRDefault="00BA2930" w:rsidP="000260E7">
      <w:pPr>
        <w:jc w:val="both"/>
        <w:rPr>
          <w:sz w:val="28"/>
          <w:szCs w:val="28"/>
        </w:rPr>
      </w:pPr>
      <w:r>
        <w:rPr>
          <w:sz w:val="28"/>
          <w:szCs w:val="28"/>
        </w:rPr>
        <w:t>cho học sinh năm học 2023-2024</w:t>
      </w:r>
    </w:p>
    <w:p w:rsidR="00927ABD" w:rsidRDefault="00BA2930" w:rsidP="000260E7">
      <w:pPr>
        <w:ind w:left="1080" w:hanging="360"/>
        <w:jc w:val="both"/>
        <w:rPr>
          <w:sz w:val="28"/>
          <w:szCs w:val="28"/>
        </w:rPr>
      </w:pPr>
      <w:r>
        <w:rPr>
          <w:sz w:val="28"/>
          <w:szCs w:val="28"/>
        </w:rPr>
        <w:t>-</w:t>
      </w:r>
      <w:r>
        <w:rPr>
          <w:sz w:val="14"/>
          <w:szCs w:val="14"/>
        </w:rPr>
        <w:t xml:space="preserve">         </w:t>
      </w:r>
      <w:r>
        <w:rPr>
          <w:sz w:val="28"/>
          <w:szCs w:val="28"/>
        </w:rPr>
        <w:t>Báo tăng giảm BHXH,BHYT ...</w:t>
      </w:r>
    </w:p>
    <w:p w:rsidR="00877494" w:rsidRDefault="00BA2930" w:rsidP="000260E7">
      <w:pPr>
        <w:ind w:left="1080" w:hanging="360"/>
        <w:jc w:val="both"/>
        <w:rPr>
          <w:sz w:val="28"/>
          <w:szCs w:val="28"/>
        </w:rPr>
      </w:pPr>
      <w:r>
        <w:rPr>
          <w:sz w:val="28"/>
          <w:szCs w:val="28"/>
        </w:rPr>
        <w:t>-</w:t>
      </w:r>
      <w:r>
        <w:rPr>
          <w:sz w:val="14"/>
          <w:szCs w:val="14"/>
        </w:rPr>
        <w:t xml:space="preserve">         </w:t>
      </w:r>
      <w:r>
        <w:rPr>
          <w:sz w:val="28"/>
          <w:szCs w:val="28"/>
        </w:rPr>
        <w:t>Tổng hợp danh sách CBGVNV, học si</w:t>
      </w:r>
      <w:r w:rsidR="00877494">
        <w:rPr>
          <w:sz w:val="28"/>
          <w:szCs w:val="28"/>
        </w:rPr>
        <w:t>nh  tham gia BH tai nạn năm học</w:t>
      </w:r>
    </w:p>
    <w:p w:rsidR="00927ABD" w:rsidRDefault="00BA2930" w:rsidP="000260E7">
      <w:pPr>
        <w:jc w:val="both"/>
        <w:rPr>
          <w:sz w:val="28"/>
          <w:szCs w:val="28"/>
        </w:rPr>
      </w:pPr>
      <w:r>
        <w:rPr>
          <w:sz w:val="28"/>
          <w:szCs w:val="28"/>
        </w:rPr>
        <w:t>2023-2024</w:t>
      </w:r>
    </w:p>
    <w:p w:rsidR="00927ABD" w:rsidRDefault="00BA2930" w:rsidP="000260E7">
      <w:pPr>
        <w:ind w:left="1080" w:hanging="360"/>
        <w:jc w:val="both"/>
        <w:rPr>
          <w:sz w:val="28"/>
          <w:szCs w:val="28"/>
        </w:rPr>
      </w:pPr>
      <w:r>
        <w:rPr>
          <w:sz w:val="28"/>
          <w:szCs w:val="28"/>
        </w:rPr>
        <w:t>-</w:t>
      </w:r>
      <w:r>
        <w:rPr>
          <w:sz w:val="14"/>
          <w:szCs w:val="14"/>
        </w:rPr>
        <w:t xml:space="preserve">         </w:t>
      </w:r>
      <w:r>
        <w:rPr>
          <w:sz w:val="28"/>
          <w:szCs w:val="28"/>
        </w:rPr>
        <w:t>Báo cáo phí lệ phí qua chi cục thuế kịp thời theo qui định</w:t>
      </w:r>
    </w:p>
    <w:p w:rsidR="00927ABD" w:rsidRDefault="00BA2930" w:rsidP="000260E7">
      <w:pPr>
        <w:ind w:left="1080" w:hanging="360"/>
        <w:jc w:val="both"/>
        <w:rPr>
          <w:sz w:val="28"/>
          <w:szCs w:val="28"/>
        </w:rPr>
      </w:pPr>
      <w:r>
        <w:rPr>
          <w:sz w:val="28"/>
          <w:szCs w:val="28"/>
        </w:rPr>
        <w:t>-</w:t>
      </w:r>
      <w:r>
        <w:rPr>
          <w:sz w:val="14"/>
          <w:szCs w:val="14"/>
        </w:rPr>
        <w:t xml:space="preserve">         </w:t>
      </w:r>
      <w:r>
        <w:rPr>
          <w:sz w:val="28"/>
          <w:szCs w:val="28"/>
        </w:rPr>
        <w:t>Tổng hợp danh sách học sinh  tham gia BHYT năm học 2023-2024</w:t>
      </w:r>
    </w:p>
    <w:p w:rsidR="00877494" w:rsidRDefault="00BA2930" w:rsidP="000260E7">
      <w:pPr>
        <w:ind w:left="1080" w:hanging="360"/>
        <w:jc w:val="both"/>
        <w:rPr>
          <w:sz w:val="28"/>
          <w:szCs w:val="28"/>
        </w:rPr>
      </w:pPr>
      <w:r>
        <w:rPr>
          <w:sz w:val="28"/>
          <w:szCs w:val="28"/>
        </w:rPr>
        <w:t>-</w:t>
      </w:r>
      <w:r>
        <w:rPr>
          <w:sz w:val="14"/>
          <w:szCs w:val="14"/>
        </w:rPr>
        <w:t xml:space="preserve">         </w:t>
      </w:r>
      <w:r>
        <w:rPr>
          <w:sz w:val="28"/>
          <w:szCs w:val="28"/>
        </w:rPr>
        <w:t xml:space="preserve">Theo dõi Nâng lương thường xuyên, Nâng lương trước hạn, PCTN nhà </w:t>
      </w:r>
    </w:p>
    <w:p w:rsidR="00927ABD" w:rsidRDefault="00BA2930" w:rsidP="000260E7">
      <w:pPr>
        <w:jc w:val="both"/>
        <w:rPr>
          <w:sz w:val="28"/>
          <w:szCs w:val="28"/>
        </w:rPr>
      </w:pPr>
      <w:r>
        <w:rPr>
          <w:sz w:val="28"/>
          <w:szCs w:val="28"/>
        </w:rPr>
        <w:t>giáo</w:t>
      </w:r>
    </w:p>
    <w:p w:rsidR="00927ABD" w:rsidRDefault="00BA2930" w:rsidP="000260E7">
      <w:pPr>
        <w:ind w:left="1080" w:hanging="360"/>
        <w:jc w:val="both"/>
        <w:rPr>
          <w:sz w:val="28"/>
          <w:szCs w:val="28"/>
        </w:rPr>
      </w:pPr>
      <w:r>
        <w:rPr>
          <w:sz w:val="28"/>
          <w:szCs w:val="28"/>
        </w:rPr>
        <w:t>-</w:t>
      </w:r>
      <w:r>
        <w:rPr>
          <w:sz w:val="14"/>
          <w:szCs w:val="14"/>
        </w:rPr>
        <w:t xml:space="preserve">         </w:t>
      </w:r>
      <w:r>
        <w:rPr>
          <w:sz w:val="28"/>
          <w:szCs w:val="28"/>
        </w:rPr>
        <w:t>Kiểm tra đối chiếu ngân sách, ngoài ngân sách hằng tháng, quý trong năm</w:t>
      </w:r>
    </w:p>
    <w:p w:rsidR="00927ABD" w:rsidRDefault="00BA2930" w:rsidP="000260E7">
      <w:pPr>
        <w:ind w:left="1080" w:hanging="360"/>
        <w:jc w:val="both"/>
        <w:rPr>
          <w:sz w:val="28"/>
          <w:szCs w:val="28"/>
        </w:rPr>
      </w:pPr>
      <w:r>
        <w:rPr>
          <w:sz w:val="28"/>
          <w:szCs w:val="28"/>
        </w:rPr>
        <w:t>-</w:t>
      </w:r>
      <w:r>
        <w:rPr>
          <w:sz w:val="14"/>
          <w:szCs w:val="14"/>
        </w:rPr>
        <w:t xml:space="preserve">         </w:t>
      </w:r>
      <w:r>
        <w:rPr>
          <w:sz w:val="28"/>
          <w:szCs w:val="28"/>
        </w:rPr>
        <w:t>Rà soát và báo cáo tổng hợp  chức danh nghề nghiệp v</w:t>
      </w:r>
      <w:r>
        <w:t xml:space="preserve">ề </w:t>
      </w:r>
      <w:r>
        <w:rPr>
          <w:sz w:val="28"/>
          <w:szCs w:val="28"/>
        </w:rPr>
        <w:t>PGD kịp thời đúng</w:t>
      </w:r>
    </w:p>
    <w:p w:rsidR="00927ABD" w:rsidRDefault="00BA2930" w:rsidP="000260E7">
      <w:pPr>
        <w:jc w:val="both"/>
        <w:rPr>
          <w:sz w:val="28"/>
          <w:szCs w:val="28"/>
        </w:rPr>
      </w:pPr>
      <w:r>
        <w:rPr>
          <w:sz w:val="28"/>
          <w:szCs w:val="28"/>
        </w:rPr>
        <w:t>thời gian quy định</w:t>
      </w:r>
    </w:p>
    <w:p w:rsidR="00877494" w:rsidRDefault="00BA2930" w:rsidP="000260E7">
      <w:pPr>
        <w:ind w:left="1080" w:hanging="360"/>
        <w:jc w:val="both"/>
        <w:rPr>
          <w:sz w:val="28"/>
          <w:szCs w:val="28"/>
        </w:rPr>
      </w:pPr>
      <w:r>
        <w:rPr>
          <w:sz w:val="28"/>
          <w:szCs w:val="28"/>
        </w:rPr>
        <w:t>-</w:t>
      </w:r>
      <w:r>
        <w:rPr>
          <w:sz w:val="14"/>
          <w:szCs w:val="14"/>
        </w:rPr>
        <w:t xml:space="preserve">         </w:t>
      </w:r>
      <w:r>
        <w:rPr>
          <w:sz w:val="28"/>
          <w:szCs w:val="28"/>
        </w:rPr>
        <w:t xml:space="preserve">Rã dự toán và lập qui chế chi tiêu nội bộ cho năm 2024 và thông qua hội </w:t>
      </w:r>
    </w:p>
    <w:p w:rsidR="00927ABD" w:rsidRPr="00877494" w:rsidRDefault="00BA2930" w:rsidP="000260E7">
      <w:pPr>
        <w:jc w:val="both"/>
        <w:rPr>
          <w:sz w:val="28"/>
          <w:szCs w:val="28"/>
        </w:rPr>
      </w:pPr>
      <w:r>
        <w:rPr>
          <w:sz w:val="28"/>
          <w:szCs w:val="28"/>
        </w:rPr>
        <w:t>đồng</w:t>
      </w:r>
      <w:r w:rsidR="00877494">
        <w:rPr>
          <w:sz w:val="28"/>
          <w:szCs w:val="28"/>
        </w:rPr>
        <w:t xml:space="preserve"> </w:t>
      </w:r>
      <w:r>
        <w:rPr>
          <w:sz w:val="28"/>
          <w:szCs w:val="28"/>
        </w:rPr>
        <w:t>về quy chế</w:t>
      </w:r>
    </w:p>
    <w:p w:rsidR="00927ABD" w:rsidRDefault="00BA2930" w:rsidP="000260E7">
      <w:pPr>
        <w:ind w:firstLine="567"/>
        <w:jc w:val="both"/>
        <w:rPr>
          <w:b/>
          <w:sz w:val="28"/>
          <w:szCs w:val="28"/>
        </w:rPr>
      </w:pPr>
      <w:r>
        <w:rPr>
          <w:b/>
          <w:sz w:val="28"/>
          <w:szCs w:val="28"/>
        </w:rPr>
        <w:t xml:space="preserve">IV. Đánh giá chung. </w:t>
      </w:r>
    </w:p>
    <w:p w:rsidR="00927ABD" w:rsidRDefault="00BA2930" w:rsidP="000260E7">
      <w:pPr>
        <w:ind w:firstLine="567"/>
        <w:jc w:val="both"/>
        <w:rPr>
          <w:b/>
          <w:sz w:val="28"/>
          <w:szCs w:val="28"/>
        </w:rPr>
      </w:pPr>
      <w:r>
        <w:rPr>
          <w:b/>
          <w:sz w:val="28"/>
          <w:szCs w:val="28"/>
        </w:rPr>
        <w:t>1. Đánh giá chung về kết quả đạt được</w:t>
      </w:r>
    </w:p>
    <w:p w:rsidR="00927ABD" w:rsidRDefault="00BA2930" w:rsidP="000260E7">
      <w:pPr>
        <w:ind w:firstLine="567"/>
        <w:jc w:val="both"/>
        <w:rPr>
          <w:sz w:val="28"/>
          <w:szCs w:val="28"/>
        </w:rPr>
      </w:pPr>
      <w:r>
        <w:rPr>
          <w:sz w:val="28"/>
          <w:szCs w:val="28"/>
        </w:rPr>
        <w:t>- Thực hiện đảm bảo kế hoạch giáo dục, đảm bảo chỉ tiêu nghị quyết năm học đề ra.</w:t>
      </w:r>
    </w:p>
    <w:p w:rsidR="00927ABD" w:rsidRDefault="00BA2930" w:rsidP="000260E7">
      <w:pPr>
        <w:ind w:firstLine="567"/>
        <w:jc w:val="both"/>
        <w:rPr>
          <w:sz w:val="28"/>
          <w:szCs w:val="28"/>
        </w:rPr>
      </w:pPr>
      <w:r>
        <w:rPr>
          <w:sz w:val="28"/>
          <w:szCs w:val="28"/>
        </w:rPr>
        <w:t>- Tổ chức dạy học đảm bảo kế hoạch thời gian.</w:t>
      </w:r>
    </w:p>
    <w:p w:rsidR="00927ABD" w:rsidRDefault="00BA2930" w:rsidP="000260E7">
      <w:pPr>
        <w:ind w:firstLine="567"/>
        <w:jc w:val="both"/>
        <w:rPr>
          <w:sz w:val="28"/>
          <w:szCs w:val="28"/>
        </w:rPr>
      </w:pPr>
      <w:r>
        <w:rPr>
          <w:sz w:val="28"/>
          <w:szCs w:val="28"/>
        </w:rPr>
        <w:t>- Tổ chức đảm bảo các chuyên đề tuyên truyền và hoạt động trải nghiệm hướng nghiệp</w:t>
      </w:r>
    </w:p>
    <w:p w:rsidR="00D46162" w:rsidRPr="00D46162" w:rsidRDefault="00BA2930" w:rsidP="000260E7">
      <w:pPr>
        <w:ind w:firstLine="567"/>
        <w:jc w:val="both"/>
        <w:rPr>
          <w:sz w:val="28"/>
          <w:szCs w:val="28"/>
        </w:rPr>
      </w:pPr>
      <w:r w:rsidRPr="00D46162">
        <w:rPr>
          <w:sz w:val="28"/>
          <w:szCs w:val="28"/>
        </w:rPr>
        <w:t xml:space="preserve">- Chất lượng giáo dục </w:t>
      </w:r>
      <w:r w:rsidR="00D46162" w:rsidRPr="00D46162">
        <w:rPr>
          <w:sz w:val="28"/>
          <w:szCs w:val="28"/>
        </w:rPr>
        <w:t>đạt vượt chỉ tiêu nghị quyết; trong đó:</w:t>
      </w:r>
    </w:p>
    <w:p w:rsidR="00D46162" w:rsidRPr="00D46162" w:rsidRDefault="00D46162" w:rsidP="00D46162">
      <w:pPr>
        <w:ind w:firstLine="567"/>
        <w:jc w:val="both"/>
        <w:rPr>
          <w:sz w:val="28"/>
          <w:szCs w:val="28"/>
        </w:rPr>
      </w:pPr>
      <w:r w:rsidRPr="00D46162">
        <w:rPr>
          <w:sz w:val="28"/>
          <w:szCs w:val="28"/>
        </w:rPr>
        <w:t>+</w:t>
      </w:r>
      <w:r w:rsidRPr="00D46162">
        <w:rPr>
          <w:sz w:val="28"/>
          <w:szCs w:val="28"/>
        </w:rPr>
        <w:t xml:space="preserve"> </w:t>
      </w:r>
      <w:r w:rsidRPr="00D46162">
        <w:rPr>
          <w:sz w:val="28"/>
          <w:szCs w:val="28"/>
        </w:rPr>
        <w:t xml:space="preserve">Cấp THCS: </w:t>
      </w:r>
      <w:r w:rsidRPr="00D46162">
        <w:rPr>
          <w:sz w:val="28"/>
          <w:szCs w:val="28"/>
        </w:rPr>
        <w:t>Học lực (học tập): Loại tốt (giỏi) tăng 5,04%; loại khá giảm 7,4%; laoij đạt tăng 2,76%; loại yếu giảm 0,4 so với năm 2022-2023</w:t>
      </w:r>
    </w:p>
    <w:p w:rsidR="00D46162" w:rsidRPr="00D46162" w:rsidRDefault="00D46162" w:rsidP="00D46162">
      <w:pPr>
        <w:ind w:firstLine="567"/>
        <w:jc w:val="both"/>
        <w:rPr>
          <w:sz w:val="28"/>
          <w:szCs w:val="28"/>
        </w:rPr>
      </w:pPr>
      <w:r w:rsidRPr="00D46162">
        <w:rPr>
          <w:sz w:val="28"/>
          <w:szCs w:val="28"/>
        </w:rPr>
        <w:t>+</w:t>
      </w:r>
      <w:r w:rsidRPr="00D46162">
        <w:rPr>
          <w:sz w:val="28"/>
          <w:szCs w:val="28"/>
        </w:rPr>
        <w:t xml:space="preserve"> </w:t>
      </w:r>
      <w:r w:rsidRPr="00D46162">
        <w:rPr>
          <w:sz w:val="28"/>
          <w:szCs w:val="28"/>
        </w:rPr>
        <w:t xml:space="preserve">Cấp TH: </w:t>
      </w:r>
      <w:r w:rsidRPr="00D46162">
        <w:rPr>
          <w:sz w:val="28"/>
          <w:szCs w:val="28"/>
        </w:rPr>
        <w:t xml:space="preserve">Các năng lực và phẩm chất đều tăng từ 3 đến 4% so với năm 2022-2023. </w:t>
      </w:r>
    </w:p>
    <w:p w:rsidR="00927ABD" w:rsidRPr="00D46162" w:rsidRDefault="00BA2930" w:rsidP="000260E7">
      <w:pPr>
        <w:ind w:firstLine="567"/>
        <w:jc w:val="both"/>
        <w:rPr>
          <w:sz w:val="28"/>
          <w:szCs w:val="28"/>
        </w:rPr>
      </w:pPr>
      <w:r w:rsidRPr="00D46162">
        <w:rPr>
          <w:sz w:val="28"/>
          <w:szCs w:val="28"/>
        </w:rPr>
        <w:t xml:space="preserve">- Chất lượng bồi dưỡng và tham gia khảo sát học </w:t>
      </w:r>
      <w:r w:rsidR="00D46162" w:rsidRPr="00D46162">
        <w:rPr>
          <w:sz w:val="28"/>
          <w:szCs w:val="28"/>
        </w:rPr>
        <w:t>sinh mũi nhọn (HSG 678) tăng.</w:t>
      </w:r>
    </w:p>
    <w:p w:rsidR="00927ABD" w:rsidRDefault="00BA2930" w:rsidP="000260E7">
      <w:pPr>
        <w:ind w:firstLine="567"/>
        <w:jc w:val="both"/>
        <w:rPr>
          <w:sz w:val="28"/>
          <w:szCs w:val="28"/>
        </w:rPr>
      </w:pPr>
      <w:r>
        <w:rPr>
          <w:sz w:val="28"/>
          <w:szCs w:val="28"/>
        </w:rPr>
        <w:t>- Đảm bảo chương trình giáo dục hoạt động trải nghiệm- hướng nghiệp, các nội dung NGLL, kỹ năng sống, kỹ năng đội…cho học sinh.</w:t>
      </w:r>
    </w:p>
    <w:p w:rsidR="00927ABD" w:rsidRDefault="00BA2930" w:rsidP="000260E7">
      <w:pPr>
        <w:ind w:firstLine="567"/>
        <w:jc w:val="both"/>
        <w:rPr>
          <w:sz w:val="28"/>
          <w:szCs w:val="28"/>
        </w:rPr>
      </w:pPr>
      <w:r>
        <w:rPr>
          <w:sz w:val="28"/>
          <w:szCs w:val="28"/>
        </w:rPr>
        <w:t>- Thực hiện tốt công tác phối hợp với với CMHS và các tổ chức trong và ngoài nhà trường đạt kế hoạch đề ra.</w:t>
      </w:r>
    </w:p>
    <w:p w:rsidR="00927ABD" w:rsidRDefault="00BA2930" w:rsidP="000260E7">
      <w:pPr>
        <w:ind w:firstLine="567"/>
        <w:jc w:val="both"/>
        <w:rPr>
          <w:sz w:val="28"/>
          <w:szCs w:val="28"/>
        </w:rPr>
      </w:pPr>
      <w:r>
        <w:rPr>
          <w:sz w:val="28"/>
          <w:szCs w:val="28"/>
        </w:rPr>
        <w:lastRenderedPageBreak/>
        <w:t xml:space="preserve">- Thực hiện tốt công tác phối hợp, thông tin 2 chiều đến CMHS nhà trường trong công tác giáo dục học sinh. Trong đó, công tác tiếp công dân và tư vấn tâm lí học đường học sinh được chú trọng. </w:t>
      </w:r>
    </w:p>
    <w:p w:rsidR="00927ABD" w:rsidRDefault="00BA2930" w:rsidP="000260E7">
      <w:pPr>
        <w:ind w:firstLine="567"/>
        <w:jc w:val="both"/>
        <w:rPr>
          <w:sz w:val="28"/>
          <w:szCs w:val="28"/>
        </w:rPr>
      </w:pPr>
      <w:r>
        <w:rPr>
          <w:sz w:val="28"/>
          <w:szCs w:val="28"/>
        </w:rPr>
        <w:t>- Vận động học sinh tham gia học bồi dưỡng HSG 9 cấp huyện đảm bảo. Kịp thời hỗ trợ kinh phí học sinh tham gia bồi dưỡng.</w:t>
      </w:r>
    </w:p>
    <w:p w:rsidR="00927ABD" w:rsidRDefault="00BA2930" w:rsidP="000260E7">
      <w:pPr>
        <w:ind w:firstLine="567"/>
        <w:jc w:val="both"/>
        <w:rPr>
          <w:sz w:val="28"/>
          <w:szCs w:val="28"/>
        </w:rPr>
      </w:pPr>
      <w:r>
        <w:rPr>
          <w:sz w:val="28"/>
          <w:szCs w:val="28"/>
        </w:rPr>
        <w:t>- Đảm bảo công tác an ninh trật tự trường học, giáo dục pháp luật, đạo đức học sinh.</w:t>
      </w:r>
    </w:p>
    <w:p w:rsidR="00927ABD" w:rsidRDefault="00BA2930" w:rsidP="000260E7">
      <w:pPr>
        <w:ind w:firstLine="567"/>
        <w:jc w:val="both"/>
        <w:rPr>
          <w:sz w:val="28"/>
          <w:szCs w:val="28"/>
        </w:rPr>
      </w:pPr>
      <w:r>
        <w:rPr>
          <w:sz w:val="28"/>
          <w:szCs w:val="28"/>
        </w:rPr>
        <w:t>- Tổ chức cân đo, phối hợp với bệnh viện Hoàn Mỹ tổ chức khám sàng lọc bệnh tim đối với học sinh tiểu học.</w:t>
      </w:r>
    </w:p>
    <w:p w:rsidR="00927ABD" w:rsidRDefault="00BA2930" w:rsidP="000260E7">
      <w:pPr>
        <w:ind w:firstLine="567"/>
        <w:jc w:val="both"/>
        <w:rPr>
          <w:sz w:val="28"/>
          <w:szCs w:val="28"/>
        </w:rPr>
      </w:pPr>
      <w:r>
        <w:rPr>
          <w:sz w:val="28"/>
          <w:szCs w:val="28"/>
        </w:rPr>
        <w:t>- Thực hiện đảm bảo công tác chọn sách giáo khoa lớp 5,9.</w:t>
      </w:r>
    </w:p>
    <w:p w:rsidR="00927ABD" w:rsidRDefault="00BA2930" w:rsidP="000260E7">
      <w:pPr>
        <w:ind w:firstLine="567"/>
        <w:jc w:val="both"/>
        <w:rPr>
          <w:sz w:val="28"/>
          <w:szCs w:val="28"/>
        </w:rPr>
      </w:pPr>
      <w:r>
        <w:rPr>
          <w:sz w:val="28"/>
          <w:szCs w:val="28"/>
        </w:rPr>
        <w:t>- Thực hiện đảm bảo công tác kiểm tra trong nhà trường.</w:t>
      </w:r>
    </w:p>
    <w:p w:rsidR="00927ABD" w:rsidRDefault="00BA2930" w:rsidP="000260E7">
      <w:pPr>
        <w:ind w:firstLine="567"/>
        <w:jc w:val="both"/>
        <w:rPr>
          <w:sz w:val="28"/>
          <w:szCs w:val="28"/>
        </w:rPr>
      </w:pPr>
      <w:r>
        <w:rPr>
          <w:sz w:val="28"/>
          <w:szCs w:val="28"/>
        </w:rPr>
        <w:t>- Được công nhận trường chuẩn quốc gia mức 1 và kiểm định chất lượng mức 2.</w:t>
      </w:r>
    </w:p>
    <w:p w:rsidR="00927ABD" w:rsidRDefault="00BA2930" w:rsidP="000260E7">
      <w:pPr>
        <w:ind w:firstLine="567"/>
        <w:jc w:val="both"/>
        <w:rPr>
          <w:b/>
          <w:i/>
          <w:sz w:val="28"/>
          <w:szCs w:val="28"/>
        </w:rPr>
      </w:pPr>
      <w:r>
        <w:rPr>
          <w:b/>
          <w:sz w:val="28"/>
          <w:szCs w:val="28"/>
        </w:rPr>
        <w:t>2. Hạn chế, khó khăn, vướng mắc</w:t>
      </w:r>
    </w:p>
    <w:p w:rsidR="00927ABD" w:rsidRDefault="00BA2930" w:rsidP="000260E7">
      <w:pPr>
        <w:tabs>
          <w:tab w:val="left" w:pos="720"/>
          <w:tab w:val="center" w:pos="4320"/>
          <w:tab w:val="right" w:pos="8640"/>
        </w:tabs>
        <w:ind w:firstLine="900"/>
        <w:jc w:val="both"/>
        <w:rPr>
          <w:sz w:val="28"/>
          <w:szCs w:val="28"/>
        </w:rPr>
      </w:pPr>
      <w:r>
        <w:rPr>
          <w:sz w:val="28"/>
          <w:szCs w:val="28"/>
        </w:rPr>
        <w:t>- Do quy môn trường nhỏ, việc biên chế các tổ chuyên chưa thực sự phù hợp (Tổ tổng hợp nhiều bộ môn) gây khó cho nghiên cứu, đánh giá bài học.</w:t>
      </w:r>
    </w:p>
    <w:p w:rsidR="00927ABD" w:rsidRDefault="00BA2930" w:rsidP="000260E7">
      <w:pPr>
        <w:shd w:val="clear" w:color="auto" w:fill="FFFFFF"/>
        <w:jc w:val="both"/>
        <w:rPr>
          <w:sz w:val="28"/>
          <w:szCs w:val="28"/>
        </w:rPr>
      </w:pPr>
      <w:r>
        <w:rPr>
          <w:sz w:val="28"/>
          <w:szCs w:val="28"/>
        </w:rPr>
        <w:t>          - Công tác tuyên truyền chưa được phong phú, có một số bài chưa thực hiện đúng thời gian.</w:t>
      </w:r>
    </w:p>
    <w:p w:rsidR="00927ABD" w:rsidRDefault="00BA2930" w:rsidP="000260E7">
      <w:pPr>
        <w:tabs>
          <w:tab w:val="left" w:pos="720"/>
          <w:tab w:val="center" w:pos="4320"/>
          <w:tab w:val="right" w:pos="8640"/>
        </w:tabs>
        <w:ind w:firstLine="900"/>
        <w:jc w:val="both"/>
        <w:rPr>
          <w:sz w:val="28"/>
          <w:szCs w:val="28"/>
        </w:rPr>
      </w:pPr>
      <w:r>
        <w:rPr>
          <w:sz w:val="28"/>
          <w:szCs w:val="28"/>
        </w:rPr>
        <w:t>- Quá trình nghiên cứu xây dựng kế hoạch bài dạy, soạn thảo, xây dựng đề kiểm tra của một vài giáo viên chưa có sự đầu tư đúng mức gây ảnh hưởng đến chất lượng đề kiểm tra của nhà trường.</w:t>
      </w:r>
    </w:p>
    <w:p w:rsidR="00927ABD" w:rsidRPr="00877494" w:rsidRDefault="00BA2930" w:rsidP="000260E7">
      <w:pPr>
        <w:shd w:val="clear" w:color="auto" w:fill="FFFFFF"/>
        <w:jc w:val="both"/>
        <w:rPr>
          <w:sz w:val="28"/>
          <w:szCs w:val="28"/>
        </w:rPr>
      </w:pPr>
      <w:r w:rsidRPr="00877494">
        <w:rPr>
          <w:sz w:val="28"/>
          <w:szCs w:val="28"/>
        </w:rPr>
        <w:tab/>
        <w:t>- Tỉ lệ tham gia bảo hiểm y tế học sinh còn thấp.</w:t>
      </w:r>
    </w:p>
    <w:p w:rsidR="00927ABD" w:rsidRDefault="00BA2930" w:rsidP="000260E7">
      <w:pPr>
        <w:shd w:val="clear" w:color="auto" w:fill="FFFFFF"/>
        <w:ind w:firstLine="720"/>
        <w:jc w:val="both"/>
        <w:rPr>
          <w:sz w:val="28"/>
          <w:szCs w:val="28"/>
        </w:rPr>
      </w:pPr>
      <w:r>
        <w:rPr>
          <w:sz w:val="28"/>
          <w:szCs w:val="28"/>
        </w:rPr>
        <w:t>- Công tác đảm bảo giữ gìn vệ sinh toàn trường, vệ sinh cá nhân chưa đi vào nề nếp.</w:t>
      </w:r>
    </w:p>
    <w:p w:rsidR="00927ABD" w:rsidRDefault="00BA2930" w:rsidP="000260E7">
      <w:pPr>
        <w:shd w:val="clear" w:color="auto" w:fill="FFFFFF"/>
        <w:jc w:val="both"/>
        <w:rPr>
          <w:sz w:val="28"/>
          <w:szCs w:val="28"/>
        </w:rPr>
      </w:pPr>
      <w:r>
        <w:rPr>
          <w:sz w:val="28"/>
          <w:szCs w:val="28"/>
        </w:rPr>
        <w:tab/>
        <w:t xml:space="preserve">- Chưa khám sức khỏe cho học sinh toàn trường. </w:t>
      </w:r>
    </w:p>
    <w:p w:rsidR="00927ABD" w:rsidRDefault="00BA2930" w:rsidP="000260E7">
      <w:pPr>
        <w:ind w:firstLine="567"/>
        <w:jc w:val="both"/>
        <w:rPr>
          <w:sz w:val="28"/>
          <w:szCs w:val="28"/>
        </w:rPr>
      </w:pPr>
      <w:r>
        <w:rPr>
          <w:b/>
          <w:sz w:val="28"/>
          <w:szCs w:val="28"/>
        </w:rPr>
        <w:t xml:space="preserve">- </w:t>
      </w:r>
      <w:r>
        <w:rPr>
          <w:sz w:val="28"/>
          <w:szCs w:val="28"/>
        </w:rPr>
        <w:t>Do một số môn học sử dụng hình ảnh và tư liệu điện tử nên đồ dùng dạy học  chưa sử dụng triệt để.</w:t>
      </w:r>
    </w:p>
    <w:p w:rsidR="00927ABD" w:rsidRDefault="00BA2930" w:rsidP="000260E7">
      <w:pPr>
        <w:ind w:firstLine="567"/>
        <w:jc w:val="both"/>
        <w:rPr>
          <w:sz w:val="28"/>
          <w:szCs w:val="28"/>
        </w:rPr>
      </w:pPr>
      <w:r>
        <w:rPr>
          <w:sz w:val="28"/>
          <w:szCs w:val="28"/>
        </w:rPr>
        <w:t>- Công tác thông tin 2 chiều (sổ liên lạc điện tử) của CMHS chưa được chú trọng.</w:t>
      </w:r>
    </w:p>
    <w:p w:rsidR="00D46162" w:rsidRDefault="00D46162" w:rsidP="000260E7">
      <w:pPr>
        <w:ind w:firstLine="567"/>
        <w:jc w:val="both"/>
        <w:rPr>
          <w:b/>
          <w:sz w:val="28"/>
          <w:szCs w:val="28"/>
        </w:rPr>
      </w:pPr>
      <w:r>
        <w:rPr>
          <w:sz w:val="28"/>
          <w:szCs w:val="28"/>
        </w:rPr>
        <w:t>- Hạnh kiểm (rèn luyện) tốt của học sinh THCS giảm so với năm học trước.</w:t>
      </w:r>
    </w:p>
    <w:p w:rsidR="00927ABD" w:rsidRDefault="00BA2930" w:rsidP="000260E7">
      <w:pPr>
        <w:ind w:firstLine="567"/>
        <w:jc w:val="both"/>
        <w:rPr>
          <w:b/>
          <w:sz w:val="28"/>
          <w:szCs w:val="28"/>
        </w:rPr>
      </w:pPr>
      <w:r>
        <w:rPr>
          <w:b/>
          <w:sz w:val="28"/>
          <w:szCs w:val="28"/>
        </w:rPr>
        <w:t>3. Nguyên nhân:</w:t>
      </w:r>
    </w:p>
    <w:p w:rsidR="00927ABD" w:rsidRDefault="00BA2930" w:rsidP="000260E7">
      <w:pPr>
        <w:ind w:firstLine="567"/>
        <w:jc w:val="both"/>
        <w:rPr>
          <w:b/>
          <w:i/>
          <w:sz w:val="28"/>
          <w:szCs w:val="28"/>
        </w:rPr>
      </w:pPr>
      <w:r>
        <w:rPr>
          <w:b/>
          <w:i/>
          <w:sz w:val="28"/>
          <w:szCs w:val="28"/>
        </w:rPr>
        <w:t>3.1. Nguyên nhân khách quan</w:t>
      </w:r>
    </w:p>
    <w:p w:rsidR="00927ABD" w:rsidRDefault="00BA2930" w:rsidP="000260E7">
      <w:pPr>
        <w:ind w:firstLine="567"/>
        <w:jc w:val="both"/>
        <w:rPr>
          <w:sz w:val="28"/>
          <w:szCs w:val="28"/>
        </w:rPr>
      </w:pPr>
      <w:r>
        <w:rPr>
          <w:sz w:val="28"/>
          <w:szCs w:val="28"/>
        </w:rPr>
        <w:t xml:space="preserve">- Tác động những tiêu cực từ môi trường xã hội, đã làm ảnh hưởng không tốt đến ý thức và động cơ học tập của một bộ phận học sinh trong nhà trường. </w:t>
      </w:r>
    </w:p>
    <w:p w:rsidR="00927ABD" w:rsidRDefault="00BA2930" w:rsidP="000260E7">
      <w:pPr>
        <w:ind w:firstLine="567"/>
        <w:jc w:val="both"/>
        <w:rPr>
          <w:sz w:val="28"/>
          <w:szCs w:val="28"/>
        </w:rPr>
      </w:pPr>
      <w:r>
        <w:rPr>
          <w:sz w:val="28"/>
          <w:szCs w:val="28"/>
        </w:rPr>
        <w:t>- Sự quan tâm của một số bộ phận CMHS còn chưa sâu sát.</w:t>
      </w:r>
    </w:p>
    <w:p w:rsidR="00927ABD" w:rsidRDefault="00BA2930" w:rsidP="000260E7">
      <w:pPr>
        <w:ind w:firstLine="567"/>
        <w:jc w:val="both"/>
        <w:rPr>
          <w:b/>
          <w:i/>
          <w:sz w:val="28"/>
          <w:szCs w:val="28"/>
        </w:rPr>
      </w:pPr>
      <w:r>
        <w:rPr>
          <w:b/>
          <w:i/>
          <w:sz w:val="28"/>
          <w:szCs w:val="28"/>
        </w:rPr>
        <w:t>3.2. Nguyên nhân chủ quan</w:t>
      </w:r>
    </w:p>
    <w:p w:rsidR="00927ABD" w:rsidRDefault="00BA2930" w:rsidP="000260E7">
      <w:pPr>
        <w:ind w:firstLine="900"/>
        <w:jc w:val="both"/>
        <w:rPr>
          <w:sz w:val="28"/>
          <w:szCs w:val="28"/>
        </w:rPr>
      </w:pPr>
      <w:r>
        <w:rPr>
          <w:sz w:val="28"/>
          <w:szCs w:val="28"/>
        </w:rPr>
        <w:t xml:space="preserve">- Một bộ phận học sinh chưa chăm, thiếu động cơ học tập, vẫn còn tình trạng nhiều học sinh chưa có ý thức tốt trong học tập, rèn luyện còn phổ biến, chậm khắc phục. </w:t>
      </w:r>
    </w:p>
    <w:p w:rsidR="00927ABD" w:rsidRDefault="00BA2930" w:rsidP="000260E7">
      <w:pPr>
        <w:ind w:firstLine="900"/>
        <w:jc w:val="both"/>
        <w:rPr>
          <w:sz w:val="28"/>
          <w:szCs w:val="28"/>
        </w:rPr>
      </w:pPr>
      <w:r>
        <w:rPr>
          <w:sz w:val="28"/>
          <w:szCs w:val="28"/>
        </w:rPr>
        <w:t>- Công tác phối hợp của nhà trường với CMHS còn chưa triệt để.</w:t>
      </w:r>
    </w:p>
    <w:p w:rsidR="00927ABD" w:rsidRDefault="00BA2930" w:rsidP="001112C3">
      <w:pPr>
        <w:ind w:firstLine="567"/>
        <w:jc w:val="both"/>
        <w:rPr>
          <w:b/>
          <w:sz w:val="28"/>
          <w:szCs w:val="28"/>
        </w:rPr>
      </w:pPr>
      <w:r>
        <w:rPr>
          <w:b/>
          <w:sz w:val="28"/>
          <w:szCs w:val="28"/>
        </w:rPr>
        <w:t xml:space="preserve">V. Phương hướng nhiệm vụ giáo dục TH&amp;THCS năm học 2024-2025 </w:t>
      </w:r>
    </w:p>
    <w:p w:rsidR="00927ABD" w:rsidRDefault="00BA2930" w:rsidP="001112C3">
      <w:pPr>
        <w:numPr>
          <w:ilvl w:val="0"/>
          <w:numId w:val="1"/>
        </w:numPr>
        <w:pBdr>
          <w:top w:val="nil"/>
          <w:left w:val="nil"/>
          <w:bottom w:val="nil"/>
          <w:right w:val="nil"/>
          <w:between w:val="nil"/>
        </w:pBdr>
        <w:jc w:val="both"/>
        <w:rPr>
          <w:b/>
          <w:color w:val="000000"/>
          <w:sz w:val="28"/>
          <w:szCs w:val="28"/>
        </w:rPr>
      </w:pPr>
      <w:r>
        <w:rPr>
          <w:b/>
          <w:color w:val="000000"/>
          <w:sz w:val="28"/>
          <w:szCs w:val="28"/>
        </w:rPr>
        <w:t>Mục tiêu.</w:t>
      </w:r>
    </w:p>
    <w:p w:rsidR="00927ABD" w:rsidRDefault="00BA2930" w:rsidP="001112C3">
      <w:pPr>
        <w:numPr>
          <w:ilvl w:val="0"/>
          <w:numId w:val="2"/>
        </w:numPr>
        <w:pBdr>
          <w:top w:val="nil"/>
          <w:left w:val="nil"/>
          <w:bottom w:val="nil"/>
          <w:right w:val="nil"/>
          <w:between w:val="nil"/>
        </w:pBdr>
        <w:jc w:val="both"/>
        <w:rPr>
          <w:color w:val="000000"/>
          <w:sz w:val="28"/>
          <w:szCs w:val="28"/>
        </w:rPr>
      </w:pPr>
      <w:r>
        <w:rPr>
          <w:color w:val="000000"/>
          <w:sz w:val="28"/>
          <w:szCs w:val="28"/>
        </w:rPr>
        <w:t>Giữ vững công tác trường chuẩn, cải tiến chất lượng đạt mức 3.</w:t>
      </w:r>
    </w:p>
    <w:p w:rsidR="00927ABD" w:rsidRDefault="00BA2930" w:rsidP="001112C3">
      <w:pPr>
        <w:numPr>
          <w:ilvl w:val="0"/>
          <w:numId w:val="2"/>
        </w:numPr>
        <w:pBdr>
          <w:top w:val="nil"/>
          <w:left w:val="nil"/>
          <w:bottom w:val="nil"/>
          <w:right w:val="nil"/>
          <w:between w:val="nil"/>
        </w:pBdr>
        <w:jc w:val="both"/>
        <w:rPr>
          <w:color w:val="000000"/>
          <w:sz w:val="28"/>
          <w:szCs w:val="28"/>
        </w:rPr>
      </w:pPr>
      <w:r>
        <w:rPr>
          <w:color w:val="000000"/>
          <w:sz w:val="28"/>
          <w:szCs w:val="28"/>
        </w:rPr>
        <w:t xml:space="preserve">Thực hiện đảm bảo chất lượng giáo dục địa phương, thực hiện đảm bảo tiêu </w:t>
      </w:r>
    </w:p>
    <w:p w:rsidR="00927ABD" w:rsidRDefault="00BA2930" w:rsidP="001112C3">
      <w:pPr>
        <w:jc w:val="both"/>
        <w:rPr>
          <w:sz w:val="28"/>
          <w:szCs w:val="28"/>
        </w:rPr>
      </w:pPr>
      <w:r>
        <w:rPr>
          <w:sz w:val="28"/>
          <w:szCs w:val="28"/>
        </w:rPr>
        <w:t>chí xã nông thôn mới.</w:t>
      </w:r>
    </w:p>
    <w:p w:rsidR="00927ABD" w:rsidRDefault="00BA2930" w:rsidP="001112C3">
      <w:pPr>
        <w:numPr>
          <w:ilvl w:val="0"/>
          <w:numId w:val="2"/>
        </w:numPr>
        <w:pBdr>
          <w:top w:val="nil"/>
          <w:left w:val="nil"/>
          <w:bottom w:val="nil"/>
          <w:right w:val="nil"/>
          <w:between w:val="nil"/>
        </w:pBdr>
        <w:jc w:val="both"/>
        <w:rPr>
          <w:color w:val="000000"/>
          <w:sz w:val="28"/>
          <w:szCs w:val="28"/>
        </w:rPr>
      </w:pPr>
      <w:r>
        <w:rPr>
          <w:color w:val="000000"/>
          <w:sz w:val="28"/>
          <w:szCs w:val="28"/>
        </w:rPr>
        <w:t>Giữ vững chất lượng PCGD năm 2024 đạt mức 3</w:t>
      </w:r>
    </w:p>
    <w:p w:rsidR="00927ABD" w:rsidRDefault="00BA2930" w:rsidP="001112C3">
      <w:pPr>
        <w:numPr>
          <w:ilvl w:val="0"/>
          <w:numId w:val="2"/>
        </w:numPr>
        <w:pBdr>
          <w:top w:val="nil"/>
          <w:left w:val="nil"/>
          <w:bottom w:val="nil"/>
          <w:right w:val="nil"/>
          <w:between w:val="nil"/>
        </w:pBdr>
        <w:jc w:val="both"/>
        <w:rPr>
          <w:color w:val="000000"/>
          <w:sz w:val="28"/>
          <w:szCs w:val="28"/>
        </w:rPr>
      </w:pPr>
      <w:r>
        <w:rPr>
          <w:color w:val="000000"/>
          <w:sz w:val="28"/>
          <w:szCs w:val="28"/>
        </w:rPr>
        <w:lastRenderedPageBreak/>
        <w:t xml:space="preserve">Đảm bảo chỉ tiêu giáo dục đại trà, tăng cường công tác giáo dục học sinh </w:t>
      </w:r>
    </w:p>
    <w:p w:rsidR="00927ABD" w:rsidRDefault="00BA2930" w:rsidP="001112C3">
      <w:pPr>
        <w:jc w:val="both"/>
        <w:rPr>
          <w:sz w:val="28"/>
          <w:szCs w:val="28"/>
        </w:rPr>
      </w:pPr>
      <w:r>
        <w:rPr>
          <w:sz w:val="28"/>
          <w:szCs w:val="28"/>
        </w:rPr>
        <w:t>mũi nhọn, năng khiếu, phong trào văn hoá văn nghệ…giáo dục hướng nghiệp, phân luồng cho học sinh.</w:t>
      </w:r>
    </w:p>
    <w:p w:rsidR="00927ABD" w:rsidRDefault="00BA2930" w:rsidP="001112C3">
      <w:pPr>
        <w:numPr>
          <w:ilvl w:val="0"/>
          <w:numId w:val="2"/>
        </w:numPr>
        <w:pBdr>
          <w:top w:val="nil"/>
          <w:left w:val="nil"/>
          <w:bottom w:val="nil"/>
          <w:right w:val="nil"/>
          <w:between w:val="nil"/>
        </w:pBdr>
        <w:jc w:val="both"/>
        <w:rPr>
          <w:color w:val="000000"/>
          <w:sz w:val="28"/>
          <w:szCs w:val="28"/>
        </w:rPr>
      </w:pPr>
      <w:r>
        <w:rPr>
          <w:color w:val="000000"/>
          <w:sz w:val="28"/>
          <w:szCs w:val="28"/>
        </w:rPr>
        <w:t xml:space="preserve">Tăng cường công tác huy động nguồn lực, đầu tư vốn từ các nguồn trong </w:t>
      </w:r>
    </w:p>
    <w:p w:rsidR="00927ABD" w:rsidRDefault="00BA2930" w:rsidP="001112C3">
      <w:pPr>
        <w:jc w:val="both"/>
        <w:rPr>
          <w:sz w:val="28"/>
          <w:szCs w:val="28"/>
        </w:rPr>
      </w:pPr>
      <w:r>
        <w:rPr>
          <w:sz w:val="28"/>
          <w:szCs w:val="28"/>
        </w:rPr>
        <w:t>công tác xây dựng CSVC, mua sắm thiết bị…xây dựng trường học hạnh phúc. Trường học an toàn.</w:t>
      </w:r>
    </w:p>
    <w:p w:rsidR="00927ABD" w:rsidRDefault="00BA2930" w:rsidP="001112C3">
      <w:pPr>
        <w:numPr>
          <w:ilvl w:val="0"/>
          <w:numId w:val="1"/>
        </w:numPr>
        <w:pBdr>
          <w:top w:val="nil"/>
          <w:left w:val="nil"/>
          <w:bottom w:val="nil"/>
          <w:right w:val="nil"/>
          <w:between w:val="nil"/>
        </w:pBdr>
        <w:jc w:val="both"/>
        <w:rPr>
          <w:b/>
          <w:color w:val="000000"/>
          <w:sz w:val="28"/>
          <w:szCs w:val="28"/>
        </w:rPr>
      </w:pPr>
      <w:r>
        <w:rPr>
          <w:b/>
          <w:color w:val="000000"/>
          <w:sz w:val="28"/>
          <w:szCs w:val="28"/>
        </w:rPr>
        <w:t>Nội dung.</w:t>
      </w:r>
    </w:p>
    <w:p w:rsidR="00927ABD" w:rsidRDefault="00BA2930" w:rsidP="001112C3">
      <w:pPr>
        <w:numPr>
          <w:ilvl w:val="0"/>
          <w:numId w:val="2"/>
        </w:numPr>
        <w:pBdr>
          <w:top w:val="nil"/>
          <w:left w:val="nil"/>
          <w:bottom w:val="nil"/>
          <w:right w:val="nil"/>
          <w:between w:val="nil"/>
        </w:pBdr>
        <w:jc w:val="both"/>
        <w:rPr>
          <w:color w:val="000000"/>
          <w:sz w:val="28"/>
          <w:szCs w:val="28"/>
        </w:rPr>
      </w:pPr>
      <w:r>
        <w:rPr>
          <w:color w:val="000000"/>
          <w:sz w:val="28"/>
          <w:szCs w:val="28"/>
        </w:rPr>
        <w:t xml:space="preserve">Thực hiện kế hoạch cải tiến chất lượng trong công tác TCQG-KĐCL lên </w:t>
      </w:r>
    </w:p>
    <w:p w:rsidR="00927ABD" w:rsidRDefault="00BA2930" w:rsidP="001112C3">
      <w:pPr>
        <w:jc w:val="both"/>
        <w:rPr>
          <w:sz w:val="28"/>
          <w:szCs w:val="28"/>
        </w:rPr>
      </w:pPr>
      <w:r>
        <w:rPr>
          <w:sz w:val="28"/>
          <w:szCs w:val="28"/>
        </w:rPr>
        <w:t>đảm bảo mức 3.</w:t>
      </w:r>
    </w:p>
    <w:p w:rsidR="00927ABD" w:rsidRDefault="00BA2930" w:rsidP="001112C3">
      <w:pPr>
        <w:numPr>
          <w:ilvl w:val="0"/>
          <w:numId w:val="2"/>
        </w:numPr>
        <w:pBdr>
          <w:top w:val="nil"/>
          <w:left w:val="nil"/>
          <w:bottom w:val="nil"/>
          <w:right w:val="nil"/>
          <w:between w:val="nil"/>
        </w:pBdr>
        <w:jc w:val="both"/>
        <w:rPr>
          <w:color w:val="000000"/>
          <w:sz w:val="28"/>
          <w:szCs w:val="28"/>
        </w:rPr>
      </w:pPr>
      <w:r>
        <w:rPr>
          <w:color w:val="000000"/>
          <w:sz w:val="28"/>
          <w:szCs w:val="28"/>
        </w:rPr>
        <w:t>Tăng cường công tác tham mưu thực hiện PCGD địa phương.</w:t>
      </w:r>
    </w:p>
    <w:p w:rsidR="00927ABD" w:rsidRDefault="00BA2930" w:rsidP="001112C3">
      <w:pPr>
        <w:numPr>
          <w:ilvl w:val="0"/>
          <w:numId w:val="2"/>
        </w:numPr>
        <w:pBdr>
          <w:top w:val="nil"/>
          <w:left w:val="nil"/>
          <w:bottom w:val="nil"/>
          <w:right w:val="nil"/>
          <w:between w:val="nil"/>
        </w:pBdr>
        <w:jc w:val="both"/>
        <w:rPr>
          <w:color w:val="000000"/>
          <w:sz w:val="28"/>
          <w:szCs w:val="28"/>
        </w:rPr>
      </w:pPr>
      <w:r>
        <w:rPr>
          <w:color w:val="000000"/>
          <w:sz w:val="28"/>
          <w:szCs w:val="28"/>
        </w:rPr>
        <w:t xml:space="preserve">Thực hiện đảm bảo công tác tổ chức, cơ cấu nhân sự, cán bộ quản </w:t>
      </w:r>
      <w:r>
        <w:rPr>
          <w:sz w:val="28"/>
          <w:szCs w:val="28"/>
        </w:rPr>
        <w:t>lý</w:t>
      </w:r>
      <w:r>
        <w:rPr>
          <w:color w:val="000000"/>
          <w:sz w:val="28"/>
          <w:szCs w:val="28"/>
        </w:rPr>
        <w:t xml:space="preserve"> cấp tổ </w:t>
      </w:r>
    </w:p>
    <w:p w:rsidR="00927ABD" w:rsidRDefault="00BA2930" w:rsidP="001112C3">
      <w:pPr>
        <w:jc w:val="both"/>
        <w:rPr>
          <w:sz w:val="28"/>
          <w:szCs w:val="28"/>
        </w:rPr>
      </w:pPr>
      <w:r>
        <w:rPr>
          <w:sz w:val="28"/>
          <w:szCs w:val="28"/>
        </w:rPr>
        <w:t>chuyên môn, giáo viên, lớp học sinh…đảm bảo theo nghị quyết chi bộ nhiệm kỳ 2022-2025.</w:t>
      </w:r>
    </w:p>
    <w:p w:rsidR="00927ABD" w:rsidRDefault="00BA2930" w:rsidP="001112C3">
      <w:pPr>
        <w:numPr>
          <w:ilvl w:val="0"/>
          <w:numId w:val="2"/>
        </w:numPr>
        <w:pBdr>
          <w:top w:val="nil"/>
          <w:left w:val="nil"/>
          <w:bottom w:val="nil"/>
          <w:right w:val="nil"/>
          <w:between w:val="nil"/>
        </w:pBdr>
        <w:jc w:val="both"/>
        <w:rPr>
          <w:color w:val="000000"/>
          <w:sz w:val="28"/>
          <w:szCs w:val="28"/>
        </w:rPr>
      </w:pPr>
      <w:r>
        <w:rPr>
          <w:color w:val="000000"/>
          <w:sz w:val="28"/>
          <w:szCs w:val="28"/>
        </w:rPr>
        <w:t xml:space="preserve">Xây dựng kế hoạch giáo dục năm học 2024-2025 từ khối 1 đến khối 9 theo </w:t>
      </w:r>
    </w:p>
    <w:p w:rsidR="00927ABD" w:rsidRDefault="00BA2930" w:rsidP="001112C3">
      <w:pPr>
        <w:jc w:val="both"/>
        <w:rPr>
          <w:sz w:val="28"/>
          <w:szCs w:val="28"/>
        </w:rPr>
      </w:pPr>
      <w:r>
        <w:rPr>
          <w:sz w:val="28"/>
          <w:szCs w:val="28"/>
        </w:rPr>
        <w:t>chương trình giáo dục phổ thông 2018.</w:t>
      </w:r>
    </w:p>
    <w:p w:rsidR="00927ABD" w:rsidRDefault="00BA2930" w:rsidP="001112C3">
      <w:pPr>
        <w:numPr>
          <w:ilvl w:val="0"/>
          <w:numId w:val="2"/>
        </w:numPr>
        <w:pBdr>
          <w:top w:val="nil"/>
          <w:left w:val="nil"/>
          <w:bottom w:val="nil"/>
          <w:right w:val="nil"/>
          <w:between w:val="nil"/>
        </w:pBdr>
        <w:jc w:val="both"/>
        <w:rPr>
          <w:color w:val="000000"/>
          <w:sz w:val="28"/>
          <w:szCs w:val="28"/>
        </w:rPr>
      </w:pPr>
      <w:r>
        <w:rPr>
          <w:color w:val="000000"/>
          <w:sz w:val="28"/>
          <w:szCs w:val="28"/>
        </w:rPr>
        <w:t>Bố trí, phân công giáo viên tham gia tập huấn chương trình giáo dục lớp 5,9</w:t>
      </w:r>
    </w:p>
    <w:p w:rsidR="00927ABD" w:rsidRDefault="00BA2930" w:rsidP="001112C3">
      <w:pPr>
        <w:numPr>
          <w:ilvl w:val="0"/>
          <w:numId w:val="2"/>
        </w:numPr>
        <w:pBdr>
          <w:top w:val="nil"/>
          <w:left w:val="nil"/>
          <w:bottom w:val="nil"/>
          <w:right w:val="nil"/>
          <w:between w:val="nil"/>
        </w:pBdr>
        <w:jc w:val="both"/>
        <w:rPr>
          <w:color w:val="000000"/>
          <w:sz w:val="28"/>
          <w:szCs w:val="28"/>
        </w:rPr>
      </w:pPr>
      <w:r>
        <w:rPr>
          <w:color w:val="000000"/>
          <w:sz w:val="28"/>
          <w:szCs w:val="28"/>
        </w:rPr>
        <w:t xml:space="preserve">Chú </w:t>
      </w:r>
      <w:r>
        <w:rPr>
          <w:sz w:val="28"/>
          <w:szCs w:val="28"/>
        </w:rPr>
        <w:t>trọng</w:t>
      </w:r>
      <w:r>
        <w:rPr>
          <w:color w:val="000000"/>
          <w:sz w:val="28"/>
          <w:szCs w:val="28"/>
        </w:rPr>
        <w:t xml:space="preserve"> công tác hoạt động giáo dục trải nghiệm hướng nghiệp, các nội </w:t>
      </w:r>
    </w:p>
    <w:p w:rsidR="00927ABD" w:rsidRDefault="00BA2930" w:rsidP="001112C3">
      <w:pPr>
        <w:jc w:val="both"/>
        <w:rPr>
          <w:sz w:val="28"/>
          <w:szCs w:val="28"/>
        </w:rPr>
      </w:pPr>
      <w:r>
        <w:rPr>
          <w:sz w:val="28"/>
          <w:szCs w:val="28"/>
        </w:rPr>
        <w:t>dung trải nghiệm, giáo dục Stem cho học sinh.</w:t>
      </w:r>
    </w:p>
    <w:p w:rsidR="00927ABD" w:rsidRDefault="00BA2930" w:rsidP="001112C3">
      <w:pPr>
        <w:numPr>
          <w:ilvl w:val="0"/>
          <w:numId w:val="2"/>
        </w:numPr>
        <w:pBdr>
          <w:top w:val="nil"/>
          <w:left w:val="nil"/>
          <w:bottom w:val="nil"/>
          <w:right w:val="nil"/>
          <w:between w:val="nil"/>
        </w:pBdr>
        <w:jc w:val="both"/>
        <w:rPr>
          <w:color w:val="000000"/>
          <w:sz w:val="28"/>
          <w:szCs w:val="28"/>
        </w:rPr>
      </w:pPr>
      <w:r>
        <w:rPr>
          <w:color w:val="000000"/>
          <w:sz w:val="28"/>
          <w:szCs w:val="28"/>
        </w:rPr>
        <w:t xml:space="preserve">Tham mưu xây dựng 09 phòng thí nghiệm thực hành (THCS), sửa chữa </w:t>
      </w:r>
    </w:p>
    <w:p w:rsidR="00927ABD" w:rsidRDefault="00BA2930" w:rsidP="001112C3">
      <w:pPr>
        <w:jc w:val="both"/>
        <w:rPr>
          <w:sz w:val="28"/>
          <w:szCs w:val="28"/>
        </w:rPr>
      </w:pPr>
      <w:r>
        <w:rPr>
          <w:sz w:val="28"/>
          <w:szCs w:val="28"/>
        </w:rPr>
        <w:t>CSVC…đảm bảo trường học hạnh phúc, an toàn.</w:t>
      </w:r>
    </w:p>
    <w:p w:rsidR="00927ABD" w:rsidRDefault="00BA2930" w:rsidP="001112C3">
      <w:pPr>
        <w:numPr>
          <w:ilvl w:val="0"/>
          <w:numId w:val="1"/>
        </w:numPr>
        <w:pBdr>
          <w:top w:val="nil"/>
          <w:left w:val="nil"/>
          <w:bottom w:val="nil"/>
          <w:right w:val="nil"/>
          <w:between w:val="nil"/>
        </w:pBdr>
        <w:jc w:val="both"/>
        <w:rPr>
          <w:b/>
          <w:color w:val="000000"/>
          <w:sz w:val="28"/>
          <w:szCs w:val="28"/>
        </w:rPr>
      </w:pPr>
      <w:r>
        <w:rPr>
          <w:b/>
          <w:color w:val="000000"/>
          <w:sz w:val="28"/>
          <w:szCs w:val="28"/>
        </w:rPr>
        <w:t>Giải pháp.</w:t>
      </w:r>
    </w:p>
    <w:p w:rsidR="00927ABD" w:rsidRDefault="00BA2930" w:rsidP="001112C3">
      <w:pPr>
        <w:ind w:left="567"/>
        <w:jc w:val="both"/>
        <w:rPr>
          <w:sz w:val="28"/>
          <w:szCs w:val="28"/>
        </w:rPr>
      </w:pPr>
      <w:r>
        <w:rPr>
          <w:sz w:val="28"/>
          <w:szCs w:val="28"/>
        </w:rPr>
        <w:t xml:space="preserve">- Triển khai kế hoạch cải tiến chất lượng, phân công tiếp tục thập thu minh </w:t>
      </w:r>
    </w:p>
    <w:p w:rsidR="00927ABD" w:rsidRDefault="00BA2930" w:rsidP="001112C3">
      <w:pPr>
        <w:jc w:val="both"/>
        <w:rPr>
          <w:sz w:val="28"/>
          <w:szCs w:val="28"/>
        </w:rPr>
      </w:pPr>
      <w:r>
        <w:rPr>
          <w:sz w:val="28"/>
          <w:szCs w:val="28"/>
        </w:rPr>
        <w:t>chứng, viết báo cáo đối với các tiêu chí, tiêu chuẩn theo thông tư 18/2018/TT-BGDĐT.</w:t>
      </w:r>
    </w:p>
    <w:p w:rsidR="00927ABD" w:rsidRDefault="00BA2930" w:rsidP="001112C3">
      <w:pPr>
        <w:ind w:left="567"/>
        <w:jc w:val="both"/>
        <w:rPr>
          <w:sz w:val="28"/>
          <w:szCs w:val="28"/>
        </w:rPr>
      </w:pPr>
      <w:r>
        <w:rPr>
          <w:sz w:val="28"/>
          <w:szCs w:val="28"/>
        </w:rPr>
        <w:t xml:space="preserve">- Xây dựng kế hoạch, triển khai điều tra PCGD, phối hợp chặt chẽ với CMHS, </w:t>
      </w:r>
    </w:p>
    <w:p w:rsidR="00927ABD" w:rsidRDefault="00BA2930" w:rsidP="001112C3">
      <w:pPr>
        <w:jc w:val="both"/>
        <w:rPr>
          <w:sz w:val="28"/>
          <w:szCs w:val="28"/>
        </w:rPr>
      </w:pPr>
      <w:r>
        <w:rPr>
          <w:sz w:val="28"/>
          <w:szCs w:val="28"/>
        </w:rPr>
        <w:t>gia đình, ban nhân dân thông trong công tác điều tra, huy động học sinh trong độ tuổi đến trường. tăng cường công tác huy động học sinh bỏ học ra lớp, không để trường hợp bỏ học.</w:t>
      </w:r>
    </w:p>
    <w:p w:rsidR="00927ABD" w:rsidRDefault="00BA2930" w:rsidP="001112C3">
      <w:pPr>
        <w:jc w:val="both"/>
        <w:rPr>
          <w:sz w:val="28"/>
          <w:szCs w:val="28"/>
        </w:rPr>
      </w:pPr>
      <w:r>
        <w:rPr>
          <w:sz w:val="28"/>
          <w:szCs w:val="28"/>
        </w:rPr>
        <w:tab/>
        <w:t>- Căn cứ nghị quyết chi bộ, Lãnh đạo nhà trường, hội đồng trường, tập thể lãnh đạo, tiến hành họp xét, bình chọn cơ cấu, quyết định nhân sự, con người vào bộ máy quản lí nhà trường cũng như bố trí cân đối lớp học, phân bổ giáo viên chủ nhiệm, giáo viên dạy học đảm bảo chất lượng đại trà và tập trung công tác giáo dục học sinh mũi nhọn.</w:t>
      </w:r>
    </w:p>
    <w:p w:rsidR="00927ABD" w:rsidRDefault="00BA2930" w:rsidP="001112C3">
      <w:pPr>
        <w:jc w:val="both"/>
        <w:rPr>
          <w:sz w:val="28"/>
          <w:szCs w:val="28"/>
        </w:rPr>
      </w:pPr>
      <w:r>
        <w:rPr>
          <w:sz w:val="28"/>
          <w:szCs w:val="28"/>
        </w:rPr>
        <w:tab/>
        <w:t>- Tập trung công tác xây dựng kế hoạch giáo dục từ tổ chuyên môn, các bộ phận phụ trách cho năm học 2024-2025 theo chương trình GDPT 2018 từ khối lớp 1 đến 9. Trong đó chú trong công tác đánh giá theo hướng phát triển phẩm chất, năng lực cho học sinh cụ thể như sau:</w:t>
      </w:r>
    </w:p>
    <w:p w:rsidR="00927ABD" w:rsidRDefault="00BA2930" w:rsidP="001112C3">
      <w:pPr>
        <w:ind w:firstLine="567"/>
        <w:jc w:val="both"/>
        <w:rPr>
          <w:sz w:val="28"/>
          <w:szCs w:val="28"/>
        </w:rPr>
      </w:pPr>
      <w:r>
        <w:rPr>
          <w:sz w:val="28"/>
          <w:szCs w:val="28"/>
        </w:rPr>
        <w:t>+ Thực hiện đảm bảo việc xây dựng các kế hoạch như kế hoạch tổ bộ môn, kế hoạch của giáo viên, kế hoạch bài dạy đảm bảo về phương pháp, kĩ thuật dạy học. Trong đó tập trung các hoạt động giáo dục, dạy học Stem ở các môn học, bài học.</w:t>
      </w:r>
    </w:p>
    <w:p w:rsidR="00927ABD" w:rsidRDefault="00BA2930" w:rsidP="001112C3">
      <w:pPr>
        <w:ind w:firstLine="567"/>
        <w:jc w:val="both"/>
        <w:rPr>
          <w:sz w:val="28"/>
          <w:szCs w:val="28"/>
        </w:rPr>
      </w:pPr>
      <w:r>
        <w:rPr>
          <w:sz w:val="28"/>
          <w:szCs w:val="28"/>
        </w:rPr>
        <w:t>+ Thực hiện kế hoạch dạy học lồng ghép theo quy định đối với các bộ môn ở mỗi cấp học.</w:t>
      </w:r>
    </w:p>
    <w:p w:rsidR="00927ABD" w:rsidRDefault="00BA2930" w:rsidP="001112C3">
      <w:pPr>
        <w:ind w:firstLine="567"/>
        <w:jc w:val="both"/>
        <w:rPr>
          <w:sz w:val="28"/>
          <w:szCs w:val="28"/>
        </w:rPr>
      </w:pPr>
      <w:r>
        <w:rPr>
          <w:sz w:val="28"/>
          <w:szCs w:val="28"/>
        </w:rPr>
        <w:t xml:space="preserve">+ Giáo viên bộ môn, các bộ phận Đội, thư viện, y tế…xây dựng kế hoạch giáo dục hoạt động trải nghiệm hướng nghiệp, kỹ năng sống, giáo dục tâm lý, đạo đức, pháp luật …cho học sinh. Chú trọng công tác tổ chức các hoạt động theo nhiều hình </w:t>
      </w:r>
      <w:r>
        <w:rPr>
          <w:sz w:val="28"/>
          <w:szCs w:val="28"/>
        </w:rPr>
        <w:lastRenderedPageBreak/>
        <w:t>thức phong phú, hấp dẫn như:  sân khấu hoá, trải nghiệm thực tế, dã ngoại, tham quan mô hình, làng truyền thống, di tích lịch sử, văn hoá…</w:t>
      </w:r>
    </w:p>
    <w:p w:rsidR="00927ABD" w:rsidRDefault="00BA2930" w:rsidP="001112C3">
      <w:pPr>
        <w:ind w:firstLine="567"/>
        <w:jc w:val="both"/>
        <w:rPr>
          <w:sz w:val="28"/>
          <w:szCs w:val="28"/>
        </w:rPr>
      </w:pPr>
      <w:r>
        <w:rPr>
          <w:sz w:val="28"/>
          <w:szCs w:val="28"/>
        </w:rPr>
        <w:t>Tất cả các kế hoạch đều được lãnh đạo nhà trường phê duyệt trước khi đưa vào thực hiện.</w:t>
      </w:r>
    </w:p>
    <w:p w:rsidR="00927ABD" w:rsidRDefault="00BA2930" w:rsidP="001112C3">
      <w:pPr>
        <w:numPr>
          <w:ilvl w:val="0"/>
          <w:numId w:val="2"/>
        </w:numPr>
        <w:pBdr>
          <w:top w:val="nil"/>
          <w:left w:val="nil"/>
          <w:bottom w:val="nil"/>
          <w:right w:val="nil"/>
          <w:between w:val="nil"/>
        </w:pBdr>
        <w:jc w:val="both"/>
        <w:rPr>
          <w:color w:val="000000"/>
          <w:sz w:val="28"/>
          <w:szCs w:val="28"/>
        </w:rPr>
      </w:pPr>
      <w:r>
        <w:rPr>
          <w:color w:val="000000"/>
          <w:sz w:val="28"/>
          <w:szCs w:val="28"/>
        </w:rPr>
        <w:t xml:space="preserve">Tăng cường công tác tham mưu, huy động nguồn lực trong công tác xây </w:t>
      </w:r>
    </w:p>
    <w:p w:rsidR="00927ABD" w:rsidRDefault="00BA2930" w:rsidP="001112C3">
      <w:pPr>
        <w:jc w:val="both"/>
        <w:rPr>
          <w:sz w:val="28"/>
          <w:szCs w:val="28"/>
        </w:rPr>
      </w:pPr>
      <w:r>
        <w:rPr>
          <w:sz w:val="28"/>
          <w:szCs w:val="28"/>
        </w:rPr>
        <w:t xml:space="preserve">dựng 09 phòng thực hành, chức năng (THCS) nhằm giải quyết đảm bảo học sinh học 2 buổi/ ngày. Tham mưu xây mới nhà vệ sinh học sinh (TH). Đảm bảo cơ sở vật chất tối thiểu theo quy định. </w:t>
      </w:r>
    </w:p>
    <w:p w:rsidR="00927ABD" w:rsidRDefault="00BA2930" w:rsidP="001112C3">
      <w:pPr>
        <w:numPr>
          <w:ilvl w:val="0"/>
          <w:numId w:val="2"/>
        </w:numPr>
        <w:pBdr>
          <w:top w:val="nil"/>
          <w:left w:val="nil"/>
          <w:bottom w:val="nil"/>
          <w:right w:val="nil"/>
          <w:between w:val="nil"/>
        </w:pBdr>
        <w:jc w:val="both"/>
        <w:rPr>
          <w:color w:val="000000"/>
          <w:sz w:val="28"/>
          <w:szCs w:val="28"/>
        </w:rPr>
      </w:pPr>
      <w:r>
        <w:rPr>
          <w:color w:val="000000"/>
          <w:sz w:val="28"/>
          <w:szCs w:val="28"/>
        </w:rPr>
        <w:t xml:space="preserve">Tham mưu sửa chữa khu thư viện, thiết bị, làm mới hệ thống nước ( cấp </w:t>
      </w:r>
    </w:p>
    <w:p w:rsidR="00927ABD" w:rsidRDefault="00BA2930" w:rsidP="001112C3">
      <w:pPr>
        <w:jc w:val="both"/>
        <w:rPr>
          <w:sz w:val="28"/>
          <w:szCs w:val="28"/>
        </w:rPr>
      </w:pPr>
      <w:r>
        <w:rPr>
          <w:sz w:val="28"/>
          <w:szCs w:val="28"/>
        </w:rPr>
        <w:t>TH); Làm mới mái che dãy công vụ, đường giáo biên (THCS).</w:t>
      </w:r>
    </w:p>
    <w:p w:rsidR="00927ABD" w:rsidRDefault="00BA2930" w:rsidP="001112C3">
      <w:pPr>
        <w:numPr>
          <w:ilvl w:val="0"/>
          <w:numId w:val="2"/>
        </w:numPr>
        <w:pBdr>
          <w:top w:val="nil"/>
          <w:left w:val="nil"/>
          <w:bottom w:val="nil"/>
          <w:right w:val="nil"/>
          <w:between w:val="nil"/>
        </w:pBdr>
        <w:jc w:val="both"/>
        <w:rPr>
          <w:color w:val="000000"/>
          <w:sz w:val="28"/>
          <w:szCs w:val="28"/>
        </w:rPr>
      </w:pPr>
      <w:r>
        <w:rPr>
          <w:color w:val="000000"/>
          <w:sz w:val="28"/>
          <w:szCs w:val="28"/>
        </w:rPr>
        <w:t xml:space="preserve">Huy động nguồn lực bên ngoài thực hiện chuẩn sân bóng rổ, làm mới nhà </w:t>
      </w:r>
    </w:p>
    <w:p w:rsidR="00927ABD" w:rsidRDefault="00BA2930" w:rsidP="001112C3">
      <w:pPr>
        <w:jc w:val="both"/>
        <w:rPr>
          <w:sz w:val="28"/>
          <w:szCs w:val="28"/>
        </w:rPr>
      </w:pPr>
      <w:r>
        <w:rPr>
          <w:sz w:val="28"/>
          <w:szCs w:val="28"/>
        </w:rPr>
        <w:t>xe học sinh (TH); trồng cây bóng mát và cây cảnh sân trường…đẩy mạnh công tác xây dựng môi trường, trường học hạnh phúc, an toàn.</w:t>
      </w:r>
    </w:p>
    <w:p w:rsidR="00927ABD" w:rsidRDefault="00BA2930" w:rsidP="001112C3">
      <w:pPr>
        <w:ind w:firstLine="567"/>
        <w:jc w:val="both"/>
        <w:rPr>
          <w:b/>
          <w:sz w:val="28"/>
          <w:szCs w:val="28"/>
        </w:rPr>
      </w:pPr>
      <w:r>
        <w:rPr>
          <w:b/>
          <w:sz w:val="28"/>
          <w:szCs w:val="28"/>
        </w:rPr>
        <w:t>V. Đề xuất, kiến nghị</w:t>
      </w:r>
    </w:p>
    <w:p w:rsidR="00927ABD" w:rsidRDefault="00BA2930" w:rsidP="001112C3">
      <w:pPr>
        <w:ind w:firstLine="567"/>
        <w:jc w:val="both"/>
        <w:rPr>
          <w:color w:val="000000"/>
          <w:sz w:val="28"/>
          <w:szCs w:val="28"/>
        </w:rPr>
      </w:pPr>
      <w:r>
        <w:rPr>
          <w:color w:val="000000"/>
          <w:sz w:val="28"/>
          <w:szCs w:val="28"/>
        </w:rPr>
        <w:t>1. Đối với Phòng GDĐT.</w:t>
      </w:r>
    </w:p>
    <w:p w:rsidR="00927ABD" w:rsidRDefault="00BA2930" w:rsidP="001112C3">
      <w:pPr>
        <w:ind w:firstLine="567"/>
        <w:jc w:val="both"/>
        <w:rPr>
          <w:sz w:val="28"/>
          <w:szCs w:val="28"/>
        </w:rPr>
      </w:pPr>
      <w:r>
        <w:rPr>
          <w:sz w:val="28"/>
          <w:szCs w:val="28"/>
        </w:rPr>
        <w:t>- Quan tâm đến cơ sở vật chất của nhà trường (đặc biệt là cấp THCS) về các phòng thực hành chức năng, đảm bảo cơ sở vật chất trong quá trình dạy học thực hành, văn hoá đọc trong nhà trường.</w:t>
      </w:r>
    </w:p>
    <w:p w:rsidR="00927ABD" w:rsidRDefault="00BA2930" w:rsidP="001112C3">
      <w:pPr>
        <w:ind w:firstLine="567"/>
        <w:jc w:val="both"/>
        <w:rPr>
          <w:color w:val="000000"/>
          <w:sz w:val="28"/>
          <w:szCs w:val="28"/>
        </w:rPr>
      </w:pPr>
      <w:r>
        <w:rPr>
          <w:color w:val="000000"/>
          <w:sz w:val="28"/>
          <w:szCs w:val="28"/>
        </w:rPr>
        <w:t xml:space="preserve">2. Đối với Sở GDĐT, Bộ GDĐT. </w:t>
      </w:r>
      <w:r>
        <w:rPr>
          <w:sz w:val="28"/>
          <w:szCs w:val="28"/>
        </w:rPr>
        <w:t>Không</w:t>
      </w:r>
    </w:p>
    <w:p w:rsidR="00927ABD" w:rsidRDefault="007F710C" w:rsidP="001112C3">
      <w:pPr>
        <w:ind w:firstLine="567"/>
        <w:jc w:val="both"/>
        <w:rPr>
          <w:sz w:val="28"/>
          <w:szCs w:val="28"/>
        </w:rPr>
      </w:pPr>
      <w:r>
        <w:rPr>
          <w:sz w:val="28"/>
          <w:szCs w:val="28"/>
        </w:rPr>
        <w:t>Trên đây là báo cáo t</w:t>
      </w:r>
      <w:r w:rsidR="00BA2930">
        <w:rPr>
          <w:sz w:val="28"/>
          <w:szCs w:val="28"/>
        </w:rPr>
        <w:t xml:space="preserve">ổng kết </w:t>
      </w:r>
      <w:r>
        <w:rPr>
          <w:sz w:val="28"/>
          <w:szCs w:val="28"/>
        </w:rPr>
        <w:t xml:space="preserve">thực hiện </w:t>
      </w:r>
      <w:r w:rsidR="00BA2930">
        <w:rPr>
          <w:sz w:val="28"/>
          <w:szCs w:val="28"/>
        </w:rPr>
        <w:t>nhiệm vụ giáo dục năm học 2023-2024 của trường TH&amp;THCS Đại Tân./.</w:t>
      </w:r>
    </w:p>
    <w:p w:rsidR="00927ABD" w:rsidRDefault="00927ABD" w:rsidP="001112C3">
      <w:pPr>
        <w:widowControl w:val="0"/>
        <w:ind w:firstLine="420"/>
        <w:jc w:val="both"/>
        <w:rPr>
          <w:sz w:val="14"/>
          <w:szCs w:val="14"/>
        </w:rPr>
      </w:pPr>
    </w:p>
    <w:tbl>
      <w:tblPr>
        <w:tblStyle w:val="a4"/>
        <w:tblW w:w="9294" w:type="dxa"/>
        <w:tblInd w:w="277" w:type="dxa"/>
        <w:tblLayout w:type="fixed"/>
        <w:tblLook w:val="0000" w:firstRow="0" w:lastRow="0" w:firstColumn="0" w:lastColumn="0" w:noHBand="0" w:noVBand="0"/>
      </w:tblPr>
      <w:tblGrid>
        <w:gridCol w:w="4252"/>
        <w:gridCol w:w="5042"/>
      </w:tblGrid>
      <w:tr w:rsidR="00927ABD">
        <w:tc>
          <w:tcPr>
            <w:tcW w:w="4252" w:type="dxa"/>
          </w:tcPr>
          <w:p w:rsidR="00927ABD" w:rsidRDefault="00BA2930" w:rsidP="001112C3">
            <w:pPr>
              <w:widowControl w:val="0"/>
              <w:jc w:val="both"/>
              <w:rPr>
                <w:b/>
                <w:i/>
                <w:sz w:val="26"/>
                <w:szCs w:val="26"/>
              </w:rPr>
            </w:pPr>
            <w:r>
              <w:rPr>
                <w:b/>
                <w:i/>
              </w:rPr>
              <w:t>Nơi nhận:</w:t>
            </w:r>
          </w:p>
          <w:p w:rsidR="00927ABD" w:rsidRDefault="00BA2930" w:rsidP="001112C3">
            <w:pPr>
              <w:widowControl w:val="0"/>
              <w:jc w:val="both"/>
              <w:rPr>
                <w:sz w:val="22"/>
                <w:szCs w:val="22"/>
              </w:rPr>
            </w:pPr>
            <w:r>
              <w:rPr>
                <w:sz w:val="22"/>
                <w:szCs w:val="22"/>
              </w:rPr>
              <w:t>- Phòng GDĐT (để báo cáo);</w:t>
            </w:r>
          </w:p>
          <w:p w:rsidR="00927ABD" w:rsidRDefault="00BA2930" w:rsidP="001112C3">
            <w:pPr>
              <w:widowControl w:val="0"/>
              <w:jc w:val="both"/>
              <w:rPr>
                <w:sz w:val="26"/>
                <w:szCs w:val="26"/>
              </w:rPr>
            </w:pPr>
            <w:r>
              <w:rPr>
                <w:sz w:val="22"/>
                <w:szCs w:val="22"/>
              </w:rPr>
              <w:t>- Lưu: VT.</w:t>
            </w:r>
          </w:p>
        </w:tc>
        <w:tc>
          <w:tcPr>
            <w:tcW w:w="5042" w:type="dxa"/>
          </w:tcPr>
          <w:p w:rsidR="00927ABD" w:rsidRDefault="00877494" w:rsidP="001112C3">
            <w:pPr>
              <w:widowControl w:val="0"/>
              <w:jc w:val="both"/>
              <w:rPr>
                <w:b/>
                <w:sz w:val="26"/>
                <w:szCs w:val="26"/>
              </w:rPr>
            </w:pPr>
            <w:r>
              <w:rPr>
                <w:b/>
                <w:sz w:val="26"/>
                <w:szCs w:val="26"/>
              </w:rPr>
              <w:t xml:space="preserve">                            </w:t>
            </w:r>
            <w:r w:rsidR="00BA2930">
              <w:rPr>
                <w:b/>
                <w:sz w:val="26"/>
                <w:szCs w:val="26"/>
              </w:rPr>
              <w:t>HIỆU TRƯỞNG</w:t>
            </w:r>
          </w:p>
          <w:p w:rsidR="00927ABD" w:rsidRDefault="00927ABD" w:rsidP="001112C3">
            <w:pPr>
              <w:widowControl w:val="0"/>
              <w:jc w:val="both"/>
              <w:rPr>
                <w:sz w:val="28"/>
                <w:szCs w:val="28"/>
              </w:rPr>
            </w:pPr>
          </w:p>
          <w:p w:rsidR="00927ABD" w:rsidRDefault="00927ABD" w:rsidP="001112C3">
            <w:pPr>
              <w:widowControl w:val="0"/>
              <w:jc w:val="both"/>
              <w:rPr>
                <w:sz w:val="28"/>
                <w:szCs w:val="28"/>
              </w:rPr>
            </w:pPr>
          </w:p>
          <w:p w:rsidR="00927ABD" w:rsidRDefault="00927ABD" w:rsidP="001112C3">
            <w:pPr>
              <w:widowControl w:val="0"/>
              <w:jc w:val="both"/>
              <w:rPr>
                <w:sz w:val="28"/>
                <w:szCs w:val="28"/>
              </w:rPr>
            </w:pPr>
          </w:p>
          <w:p w:rsidR="00927ABD" w:rsidRDefault="00927ABD" w:rsidP="001112C3">
            <w:pPr>
              <w:widowControl w:val="0"/>
              <w:jc w:val="both"/>
              <w:rPr>
                <w:sz w:val="28"/>
                <w:szCs w:val="28"/>
              </w:rPr>
            </w:pPr>
          </w:p>
          <w:p w:rsidR="00927ABD" w:rsidRDefault="00BA2930" w:rsidP="001112C3">
            <w:pPr>
              <w:widowControl w:val="0"/>
              <w:jc w:val="both"/>
              <w:rPr>
                <w:b/>
                <w:sz w:val="28"/>
                <w:szCs w:val="28"/>
              </w:rPr>
            </w:pPr>
            <w:r>
              <w:rPr>
                <w:b/>
                <w:sz w:val="28"/>
                <w:szCs w:val="28"/>
              </w:rPr>
              <w:t xml:space="preserve"> </w:t>
            </w:r>
            <w:r w:rsidR="00877494">
              <w:rPr>
                <w:b/>
                <w:sz w:val="28"/>
                <w:szCs w:val="28"/>
              </w:rPr>
              <w:t xml:space="preserve">                       </w:t>
            </w:r>
            <w:r>
              <w:rPr>
                <w:b/>
                <w:sz w:val="28"/>
                <w:szCs w:val="28"/>
              </w:rPr>
              <w:t>Nguyễn Văn Tuấn</w:t>
            </w:r>
          </w:p>
        </w:tc>
      </w:tr>
      <w:tr w:rsidR="00877494">
        <w:tc>
          <w:tcPr>
            <w:tcW w:w="4252" w:type="dxa"/>
          </w:tcPr>
          <w:p w:rsidR="00877494" w:rsidRDefault="00877494" w:rsidP="001112C3">
            <w:pPr>
              <w:widowControl w:val="0"/>
              <w:jc w:val="both"/>
              <w:rPr>
                <w:b/>
                <w:i/>
              </w:rPr>
            </w:pPr>
          </w:p>
        </w:tc>
        <w:tc>
          <w:tcPr>
            <w:tcW w:w="5042" w:type="dxa"/>
          </w:tcPr>
          <w:p w:rsidR="00877494" w:rsidRDefault="00877494" w:rsidP="001112C3">
            <w:pPr>
              <w:widowControl w:val="0"/>
              <w:jc w:val="both"/>
              <w:rPr>
                <w:b/>
                <w:sz w:val="26"/>
                <w:szCs w:val="26"/>
              </w:rPr>
            </w:pPr>
          </w:p>
        </w:tc>
      </w:tr>
    </w:tbl>
    <w:p w:rsidR="00927ABD" w:rsidRDefault="00927ABD" w:rsidP="001112C3">
      <w:pPr>
        <w:widowControl w:val="0"/>
        <w:ind w:firstLine="420"/>
        <w:jc w:val="both"/>
      </w:pPr>
    </w:p>
    <w:p w:rsidR="00AF77D4" w:rsidRDefault="00AF77D4" w:rsidP="001112C3">
      <w:pPr>
        <w:widowControl w:val="0"/>
        <w:ind w:firstLine="420"/>
        <w:jc w:val="both"/>
      </w:pPr>
    </w:p>
    <w:p w:rsidR="00AF77D4" w:rsidRDefault="00AF77D4" w:rsidP="001112C3">
      <w:pPr>
        <w:widowControl w:val="0"/>
        <w:ind w:firstLine="420"/>
        <w:jc w:val="both"/>
      </w:pPr>
    </w:p>
    <w:p w:rsidR="00AF77D4" w:rsidRDefault="00AF77D4" w:rsidP="001112C3">
      <w:pPr>
        <w:widowControl w:val="0"/>
        <w:ind w:firstLine="420"/>
        <w:jc w:val="both"/>
      </w:pPr>
    </w:p>
    <w:p w:rsidR="00AF77D4" w:rsidRDefault="00AF77D4" w:rsidP="001112C3">
      <w:pPr>
        <w:widowControl w:val="0"/>
        <w:ind w:firstLine="420"/>
        <w:jc w:val="both"/>
      </w:pPr>
    </w:p>
    <w:p w:rsidR="00AF77D4" w:rsidRDefault="00AF77D4" w:rsidP="001112C3">
      <w:pPr>
        <w:widowControl w:val="0"/>
        <w:ind w:firstLine="420"/>
        <w:jc w:val="both"/>
      </w:pPr>
    </w:p>
    <w:p w:rsidR="00AF77D4" w:rsidRDefault="00AF77D4" w:rsidP="001112C3">
      <w:pPr>
        <w:widowControl w:val="0"/>
        <w:ind w:firstLine="420"/>
        <w:jc w:val="both"/>
      </w:pPr>
    </w:p>
    <w:p w:rsidR="00AF77D4" w:rsidRDefault="00AF77D4" w:rsidP="001112C3">
      <w:pPr>
        <w:widowControl w:val="0"/>
        <w:ind w:firstLine="420"/>
        <w:jc w:val="both"/>
      </w:pPr>
    </w:p>
    <w:p w:rsidR="00AF77D4" w:rsidRDefault="00AF77D4" w:rsidP="001112C3">
      <w:pPr>
        <w:widowControl w:val="0"/>
        <w:ind w:firstLine="420"/>
        <w:jc w:val="both"/>
      </w:pPr>
    </w:p>
    <w:p w:rsidR="00AF77D4" w:rsidRDefault="00AF77D4" w:rsidP="001112C3">
      <w:pPr>
        <w:widowControl w:val="0"/>
        <w:ind w:firstLine="420"/>
        <w:jc w:val="both"/>
      </w:pPr>
    </w:p>
    <w:p w:rsidR="00AF77D4" w:rsidRDefault="00AF77D4" w:rsidP="001112C3">
      <w:pPr>
        <w:widowControl w:val="0"/>
        <w:ind w:firstLine="420"/>
        <w:jc w:val="both"/>
      </w:pPr>
    </w:p>
    <w:p w:rsidR="00AF77D4" w:rsidRDefault="00AF77D4" w:rsidP="001112C3">
      <w:pPr>
        <w:widowControl w:val="0"/>
        <w:ind w:firstLine="420"/>
        <w:jc w:val="both"/>
      </w:pPr>
    </w:p>
    <w:p w:rsidR="00AF77D4" w:rsidRDefault="00AF77D4" w:rsidP="001112C3">
      <w:pPr>
        <w:widowControl w:val="0"/>
        <w:ind w:firstLine="420"/>
        <w:jc w:val="both"/>
      </w:pPr>
    </w:p>
    <w:p w:rsidR="00AF77D4" w:rsidRDefault="00AF77D4" w:rsidP="001112C3">
      <w:pPr>
        <w:widowControl w:val="0"/>
        <w:ind w:firstLine="420"/>
        <w:jc w:val="both"/>
      </w:pPr>
    </w:p>
    <w:p w:rsidR="00AF77D4" w:rsidRDefault="00AF77D4" w:rsidP="001112C3">
      <w:pPr>
        <w:widowControl w:val="0"/>
        <w:ind w:firstLine="420"/>
        <w:jc w:val="both"/>
      </w:pPr>
    </w:p>
    <w:p w:rsidR="00B977E2" w:rsidRDefault="00B977E2" w:rsidP="001112C3">
      <w:pPr>
        <w:widowControl w:val="0"/>
        <w:ind w:firstLine="420"/>
        <w:jc w:val="both"/>
      </w:pPr>
    </w:p>
    <w:p w:rsidR="00AF77D4" w:rsidRDefault="00AF77D4" w:rsidP="001112C3">
      <w:pPr>
        <w:widowControl w:val="0"/>
        <w:ind w:firstLine="420"/>
        <w:jc w:val="both"/>
      </w:pPr>
    </w:p>
    <w:p w:rsidR="001825CD" w:rsidRDefault="001825CD" w:rsidP="001112C3">
      <w:pPr>
        <w:widowControl w:val="0"/>
        <w:ind w:firstLine="420"/>
        <w:jc w:val="both"/>
      </w:pPr>
    </w:p>
    <w:p w:rsidR="001825CD" w:rsidRDefault="001825CD" w:rsidP="001112C3">
      <w:pPr>
        <w:widowControl w:val="0"/>
        <w:ind w:firstLine="420"/>
        <w:jc w:val="both"/>
      </w:pPr>
    </w:p>
    <w:p w:rsidR="00AF77D4" w:rsidRDefault="001825CD" w:rsidP="001825CD">
      <w:pPr>
        <w:widowControl w:val="0"/>
        <w:ind w:firstLine="420"/>
        <w:jc w:val="center"/>
        <w:rPr>
          <w:b/>
        </w:rPr>
      </w:pPr>
      <w:r w:rsidRPr="001825CD">
        <w:rPr>
          <w:b/>
        </w:rPr>
        <w:lastRenderedPageBreak/>
        <w:t>PHỤ LỤC CHẤT LƯỢNG  CẤP TIỂU HỌC</w:t>
      </w:r>
    </w:p>
    <w:p w:rsidR="001825CD" w:rsidRPr="001825CD" w:rsidRDefault="001825CD" w:rsidP="001825CD">
      <w:pPr>
        <w:widowControl w:val="0"/>
        <w:ind w:firstLine="420"/>
        <w:jc w:val="center"/>
        <w:rPr>
          <w:b/>
        </w:rPr>
      </w:pPr>
    </w:p>
    <w:tbl>
      <w:tblPr>
        <w:tblW w:w="11654" w:type="dxa"/>
        <w:tblInd w:w="93" w:type="dxa"/>
        <w:tblLook w:val="04A0" w:firstRow="1" w:lastRow="0" w:firstColumn="1" w:lastColumn="0" w:noHBand="0" w:noVBand="1"/>
      </w:tblPr>
      <w:tblGrid>
        <w:gridCol w:w="963"/>
        <w:gridCol w:w="1887"/>
        <w:gridCol w:w="851"/>
        <w:gridCol w:w="992"/>
        <w:gridCol w:w="1134"/>
        <w:gridCol w:w="1276"/>
        <w:gridCol w:w="2551"/>
        <w:gridCol w:w="901"/>
        <w:gridCol w:w="1099"/>
      </w:tblGrid>
      <w:tr w:rsidR="001825CD" w:rsidRPr="0097434D" w:rsidTr="007D2CCF">
        <w:trPr>
          <w:gridAfter w:val="2"/>
          <w:trHeight w:val="465"/>
        </w:trPr>
        <w:tc>
          <w:tcPr>
            <w:tcW w:w="2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25CD" w:rsidRPr="00B977E2" w:rsidRDefault="001825CD" w:rsidP="007D2CCF">
            <w:pPr>
              <w:jc w:val="center"/>
              <w:rPr>
                <w:b/>
                <w:bCs/>
                <w:sz w:val="22"/>
                <w:szCs w:val="22"/>
                <w:lang w:val="en-US" w:eastAsia="en-US"/>
              </w:rPr>
            </w:pPr>
            <w:r w:rsidRPr="00B977E2">
              <w:rPr>
                <w:b/>
                <w:sz w:val="22"/>
                <w:szCs w:val="22"/>
                <w:lang w:val="en-US" w:eastAsia="en-US"/>
              </w:rPr>
              <w:t>Năm học</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5CD" w:rsidRPr="00B977E2" w:rsidRDefault="001825CD" w:rsidP="007D2CCF">
            <w:pPr>
              <w:jc w:val="center"/>
              <w:rPr>
                <w:b/>
                <w:sz w:val="22"/>
                <w:szCs w:val="22"/>
                <w:lang w:val="en-US" w:eastAsia="en-US"/>
              </w:rPr>
            </w:pPr>
            <w:r w:rsidRPr="00B977E2">
              <w:rPr>
                <w:b/>
                <w:sz w:val="22"/>
                <w:szCs w:val="22"/>
                <w:lang w:val="en-US" w:eastAsia="en-US"/>
              </w:rPr>
              <w:t>2023-2024</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5CD" w:rsidRPr="00B977E2" w:rsidRDefault="001825CD" w:rsidP="007D2CCF">
            <w:pPr>
              <w:rPr>
                <w:b/>
                <w:sz w:val="22"/>
                <w:szCs w:val="22"/>
                <w:lang w:val="en-US" w:eastAsia="en-US"/>
              </w:rPr>
            </w:pPr>
            <w:r w:rsidRPr="00B977E2">
              <w:rPr>
                <w:b/>
                <w:sz w:val="22"/>
                <w:szCs w:val="22"/>
                <w:lang w:val="en-US" w:eastAsia="en-US"/>
              </w:rPr>
              <w:t xml:space="preserve">    2022-2023</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1825CD" w:rsidRPr="0097434D" w:rsidRDefault="001825CD" w:rsidP="007D2CCF">
            <w:pPr>
              <w:jc w:val="center"/>
              <w:rPr>
                <w:rFonts w:ascii="Arial" w:hAnsi="Arial" w:cs="Arial"/>
                <w:sz w:val="22"/>
                <w:szCs w:val="22"/>
                <w:lang w:val="en-US" w:eastAsia="en-US"/>
              </w:rPr>
            </w:pPr>
          </w:p>
        </w:tc>
      </w:tr>
      <w:tr w:rsidR="001825CD" w:rsidRPr="0097434D" w:rsidTr="007D2CCF">
        <w:trPr>
          <w:gridAfter w:val="2"/>
          <w:trHeight w:val="47"/>
        </w:trPr>
        <w:tc>
          <w:tcPr>
            <w:tcW w:w="2850" w:type="dxa"/>
            <w:gridSpan w:val="2"/>
            <w:vMerge w:val="restart"/>
            <w:tcBorders>
              <w:top w:val="nil"/>
              <w:left w:val="single" w:sz="4" w:space="0" w:color="auto"/>
              <w:right w:val="single" w:sz="4" w:space="0" w:color="auto"/>
            </w:tcBorders>
            <w:shd w:val="clear" w:color="000000" w:fill="FFFF00"/>
            <w:noWrap/>
            <w:vAlign w:val="center"/>
            <w:hideMark/>
          </w:tcPr>
          <w:p w:rsidR="001825CD" w:rsidRPr="0097434D" w:rsidRDefault="001825CD" w:rsidP="007D2CCF">
            <w:pPr>
              <w:jc w:val="center"/>
              <w:rPr>
                <w:b/>
                <w:bCs/>
                <w:sz w:val="22"/>
                <w:szCs w:val="22"/>
                <w:lang w:val="en-US" w:eastAsia="en-US"/>
              </w:rPr>
            </w:pPr>
            <w:r w:rsidRPr="0097434D">
              <w:rPr>
                <w:b/>
                <w:bCs/>
                <w:sz w:val="22"/>
                <w:szCs w:val="22"/>
                <w:lang w:val="en-US" w:eastAsia="en-US"/>
              </w:rPr>
              <w:t>Kết quả</w:t>
            </w:r>
          </w:p>
          <w:p w:rsidR="001825CD" w:rsidRPr="0097434D" w:rsidRDefault="001825CD" w:rsidP="007D2CCF">
            <w:pPr>
              <w:jc w:val="center"/>
              <w:rPr>
                <w:b/>
                <w:bCs/>
                <w:sz w:val="22"/>
                <w:szCs w:val="22"/>
                <w:lang w:val="en-US" w:eastAsia="en-US"/>
              </w:rPr>
            </w:pPr>
            <w:r w:rsidRPr="0097434D">
              <w:rPr>
                <w:b/>
                <w:bCs/>
                <w:sz w:val="22"/>
                <w:szCs w:val="22"/>
                <w:lang w:val="en-US" w:eastAsia="en-US"/>
              </w:rPr>
              <w:t>Năm học 2023-2024</w:t>
            </w:r>
          </w:p>
        </w:tc>
        <w:tc>
          <w:tcPr>
            <w:tcW w:w="851" w:type="dxa"/>
            <w:vMerge w:val="restart"/>
            <w:tcBorders>
              <w:top w:val="nil"/>
              <w:left w:val="single" w:sz="4" w:space="0" w:color="auto"/>
              <w:bottom w:val="single" w:sz="4" w:space="0" w:color="000000"/>
              <w:right w:val="single" w:sz="4" w:space="0" w:color="auto"/>
            </w:tcBorders>
            <w:shd w:val="clear" w:color="000000" w:fill="FFFF00"/>
            <w:vAlign w:val="center"/>
            <w:hideMark/>
          </w:tcPr>
          <w:p w:rsidR="001825CD" w:rsidRPr="0097434D" w:rsidRDefault="001825CD" w:rsidP="007D2CCF">
            <w:pPr>
              <w:jc w:val="center"/>
              <w:rPr>
                <w:b/>
                <w:bCs/>
                <w:sz w:val="22"/>
                <w:szCs w:val="22"/>
                <w:lang w:val="en-US" w:eastAsia="en-US"/>
              </w:rPr>
            </w:pPr>
            <w:r w:rsidRPr="0097434D">
              <w:rPr>
                <w:b/>
                <w:bCs/>
                <w:sz w:val="22"/>
                <w:szCs w:val="22"/>
                <w:lang w:val="en-US" w:eastAsia="en-US"/>
              </w:rPr>
              <w:t>TSHS được đánh giá</w:t>
            </w:r>
          </w:p>
        </w:tc>
        <w:tc>
          <w:tcPr>
            <w:tcW w:w="992" w:type="dxa"/>
            <w:tcBorders>
              <w:top w:val="nil"/>
              <w:left w:val="nil"/>
              <w:bottom w:val="nil"/>
              <w:right w:val="nil"/>
            </w:tcBorders>
            <w:shd w:val="clear" w:color="000000" w:fill="FFFF00"/>
            <w:vAlign w:val="center"/>
            <w:hideMark/>
          </w:tcPr>
          <w:p w:rsidR="001825CD" w:rsidRPr="0097434D" w:rsidRDefault="001825CD" w:rsidP="007D2CCF">
            <w:pPr>
              <w:jc w:val="center"/>
              <w:rPr>
                <w:b/>
                <w:bCs/>
                <w:sz w:val="22"/>
                <w:szCs w:val="22"/>
              </w:rPr>
            </w:pPr>
          </w:p>
        </w:tc>
        <w:tc>
          <w:tcPr>
            <w:tcW w:w="1134" w:type="dxa"/>
            <w:vMerge w:val="restart"/>
            <w:tcBorders>
              <w:top w:val="nil"/>
              <w:left w:val="single" w:sz="4" w:space="0" w:color="auto"/>
              <w:bottom w:val="single" w:sz="4" w:space="0" w:color="000000"/>
              <w:right w:val="single" w:sz="4" w:space="0" w:color="auto"/>
            </w:tcBorders>
            <w:shd w:val="clear" w:color="000000" w:fill="FFFF00"/>
            <w:vAlign w:val="center"/>
            <w:hideMark/>
          </w:tcPr>
          <w:p w:rsidR="001825CD" w:rsidRPr="0097434D" w:rsidRDefault="001825CD" w:rsidP="007D2CCF">
            <w:pPr>
              <w:jc w:val="center"/>
              <w:rPr>
                <w:b/>
                <w:bCs/>
                <w:sz w:val="22"/>
                <w:szCs w:val="22"/>
              </w:rPr>
            </w:pPr>
            <w:r w:rsidRPr="0097434D">
              <w:rPr>
                <w:b/>
                <w:bCs/>
                <w:sz w:val="22"/>
                <w:szCs w:val="22"/>
              </w:rPr>
              <w:t>TSHS được đánh giá</w:t>
            </w:r>
          </w:p>
        </w:tc>
        <w:tc>
          <w:tcPr>
            <w:tcW w:w="1276" w:type="dxa"/>
            <w:tcBorders>
              <w:top w:val="nil"/>
              <w:left w:val="nil"/>
              <w:bottom w:val="nil"/>
              <w:right w:val="nil"/>
            </w:tcBorders>
            <w:shd w:val="clear" w:color="000000" w:fill="FFFF00"/>
            <w:vAlign w:val="center"/>
            <w:hideMark/>
          </w:tcPr>
          <w:p w:rsidR="001825CD" w:rsidRPr="0097434D" w:rsidRDefault="001825CD" w:rsidP="007D2CCF">
            <w:pPr>
              <w:jc w:val="center"/>
              <w:rPr>
                <w:b/>
                <w:bCs/>
                <w:sz w:val="22"/>
                <w:szCs w:val="22"/>
                <w:lang w:val="en-US" w:eastAsia="en-US"/>
              </w:rPr>
            </w:pPr>
          </w:p>
        </w:tc>
        <w:tc>
          <w:tcPr>
            <w:tcW w:w="2551" w:type="dxa"/>
            <w:tcBorders>
              <w:top w:val="nil"/>
              <w:left w:val="single" w:sz="4" w:space="0" w:color="auto"/>
              <w:bottom w:val="nil"/>
              <w:right w:val="nil"/>
            </w:tcBorders>
            <w:shd w:val="clear" w:color="000000" w:fill="FFFF00"/>
            <w:vAlign w:val="center"/>
            <w:hideMark/>
          </w:tcPr>
          <w:p w:rsidR="001825CD" w:rsidRPr="0097434D" w:rsidRDefault="001825CD" w:rsidP="007D2CCF">
            <w:pPr>
              <w:jc w:val="center"/>
              <w:rPr>
                <w:b/>
                <w:bCs/>
                <w:sz w:val="22"/>
                <w:szCs w:val="22"/>
                <w:lang w:val="en-US" w:eastAsia="en-US"/>
              </w:rPr>
            </w:pPr>
          </w:p>
        </w:tc>
      </w:tr>
      <w:tr w:rsidR="001825CD" w:rsidRPr="0097434D" w:rsidTr="007D2CCF">
        <w:trPr>
          <w:gridAfter w:val="2"/>
          <w:trHeight w:val="315"/>
        </w:trPr>
        <w:tc>
          <w:tcPr>
            <w:tcW w:w="2850" w:type="dxa"/>
            <w:gridSpan w:val="2"/>
            <w:vMerge/>
            <w:tcBorders>
              <w:left w:val="single" w:sz="4" w:space="0" w:color="auto"/>
              <w:bottom w:val="single" w:sz="4" w:space="0" w:color="000000"/>
              <w:right w:val="single" w:sz="4" w:space="0" w:color="auto"/>
            </w:tcBorders>
            <w:vAlign w:val="center"/>
            <w:hideMark/>
          </w:tcPr>
          <w:p w:rsidR="001825CD" w:rsidRPr="0097434D" w:rsidRDefault="001825CD" w:rsidP="007D2CCF">
            <w:pPr>
              <w:rPr>
                <w:b/>
                <w:bCs/>
                <w:sz w:val="22"/>
                <w:szCs w:val="22"/>
                <w:lang w:val="en-US" w:eastAsia="en-US"/>
              </w:rPr>
            </w:pPr>
          </w:p>
        </w:tc>
        <w:tc>
          <w:tcPr>
            <w:tcW w:w="851" w:type="dxa"/>
            <w:vMerge/>
            <w:tcBorders>
              <w:top w:val="nil"/>
              <w:left w:val="single" w:sz="4" w:space="0" w:color="auto"/>
              <w:bottom w:val="single" w:sz="4" w:space="0" w:color="000000"/>
              <w:right w:val="single" w:sz="4" w:space="0" w:color="auto"/>
            </w:tcBorders>
            <w:vAlign w:val="center"/>
            <w:hideMark/>
          </w:tcPr>
          <w:p w:rsidR="001825CD" w:rsidRPr="0097434D" w:rsidRDefault="001825CD" w:rsidP="007D2CCF">
            <w:pPr>
              <w:jc w:val="center"/>
              <w:rPr>
                <w:b/>
                <w:bCs/>
                <w:sz w:val="22"/>
                <w:szCs w:val="22"/>
                <w:lang w:val="en-US" w:eastAsia="en-US"/>
              </w:rPr>
            </w:pPr>
          </w:p>
        </w:tc>
        <w:tc>
          <w:tcPr>
            <w:tcW w:w="992" w:type="dxa"/>
            <w:tcBorders>
              <w:top w:val="nil"/>
              <w:left w:val="nil"/>
              <w:bottom w:val="single" w:sz="4" w:space="0" w:color="auto"/>
              <w:right w:val="single" w:sz="4" w:space="0" w:color="auto"/>
            </w:tcBorders>
            <w:shd w:val="clear" w:color="000000" w:fill="FFFF00"/>
            <w:vAlign w:val="center"/>
            <w:hideMark/>
          </w:tcPr>
          <w:p w:rsidR="001825CD" w:rsidRPr="0097434D" w:rsidRDefault="001825CD" w:rsidP="007D2CCF">
            <w:pPr>
              <w:jc w:val="center"/>
              <w:rPr>
                <w:b/>
                <w:bCs/>
                <w:sz w:val="22"/>
                <w:szCs w:val="22"/>
              </w:rPr>
            </w:pPr>
            <w:r w:rsidRPr="0097434D">
              <w:rPr>
                <w:b/>
                <w:bCs/>
                <w:sz w:val="22"/>
                <w:szCs w:val="22"/>
              </w:rPr>
              <w:t>TL%</w:t>
            </w:r>
          </w:p>
        </w:tc>
        <w:tc>
          <w:tcPr>
            <w:tcW w:w="1134" w:type="dxa"/>
            <w:vMerge/>
            <w:tcBorders>
              <w:top w:val="nil"/>
              <w:left w:val="single" w:sz="4" w:space="0" w:color="auto"/>
              <w:bottom w:val="single" w:sz="4" w:space="0" w:color="000000"/>
              <w:right w:val="single" w:sz="4" w:space="0" w:color="auto"/>
            </w:tcBorders>
            <w:vAlign w:val="center"/>
            <w:hideMark/>
          </w:tcPr>
          <w:p w:rsidR="001825CD" w:rsidRPr="0097434D" w:rsidRDefault="001825CD" w:rsidP="007D2CCF">
            <w:pPr>
              <w:jc w:val="center"/>
              <w:rPr>
                <w:b/>
                <w:bCs/>
                <w:sz w:val="22"/>
                <w:szCs w:val="22"/>
                <w:lang w:val="en-US" w:eastAsia="en-US"/>
              </w:rPr>
            </w:pPr>
          </w:p>
        </w:tc>
        <w:tc>
          <w:tcPr>
            <w:tcW w:w="1276" w:type="dxa"/>
            <w:tcBorders>
              <w:top w:val="nil"/>
              <w:left w:val="nil"/>
              <w:bottom w:val="single" w:sz="4" w:space="0" w:color="auto"/>
              <w:right w:val="single" w:sz="4" w:space="0" w:color="auto"/>
            </w:tcBorders>
            <w:shd w:val="clear" w:color="000000" w:fill="FFFF00"/>
            <w:vAlign w:val="center"/>
          </w:tcPr>
          <w:p w:rsidR="001825CD" w:rsidRPr="0097434D" w:rsidRDefault="001825CD" w:rsidP="007D2CCF">
            <w:pPr>
              <w:jc w:val="center"/>
              <w:rPr>
                <w:b/>
                <w:bCs/>
                <w:sz w:val="22"/>
                <w:szCs w:val="22"/>
                <w:lang w:val="en-US" w:eastAsia="en-US"/>
              </w:rPr>
            </w:pPr>
            <w:r w:rsidRPr="0097434D">
              <w:rPr>
                <w:b/>
                <w:bCs/>
                <w:sz w:val="22"/>
                <w:szCs w:val="22"/>
                <w:lang w:val="en-US" w:eastAsia="en-US"/>
              </w:rPr>
              <w:t>TL%</w:t>
            </w:r>
          </w:p>
        </w:tc>
        <w:tc>
          <w:tcPr>
            <w:tcW w:w="2551" w:type="dxa"/>
            <w:tcBorders>
              <w:top w:val="nil"/>
              <w:left w:val="nil"/>
              <w:bottom w:val="single" w:sz="4" w:space="0" w:color="auto"/>
              <w:right w:val="single" w:sz="4" w:space="0" w:color="auto"/>
            </w:tcBorders>
            <w:shd w:val="clear" w:color="000000" w:fill="FFFF00"/>
            <w:vAlign w:val="center"/>
          </w:tcPr>
          <w:p w:rsidR="001825CD" w:rsidRPr="0097434D" w:rsidRDefault="001825CD" w:rsidP="007D2CCF">
            <w:pPr>
              <w:jc w:val="center"/>
              <w:rPr>
                <w:b/>
                <w:bCs/>
                <w:sz w:val="22"/>
                <w:szCs w:val="22"/>
                <w:lang w:val="en-US" w:eastAsia="en-US"/>
              </w:rPr>
            </w:pPr>
            <w:r w:rsidRPr="0097434D">
              <w:rPr>
                <w:b/>
                <w:bCs/>
                <w:sz w:val="22"/>
                <w:szCs w:val="22"/>
                <w:lang w:val="en-US" w:eastAsia="en-US"/>
              </w:rPr>
              <w:t>So sánh</w:t>
            </w:r>
          </w:p>
          <w:p w:rsidR="001825CD" w:rsidRPr="0097434D" w:rsidRDefault="001825CD" w:rsidP="007D2CCF">
            <w:pPr>
              <w:jc w:val="center"/>
              <w:rPr>
                <w:b/>
                <w:bCs/>
                <w:sz w:val="22"/>
                <w:szCs w:val="22"/>
                <w:lang w:val="en-US" w:eastAsia="en-US"/>
              </w:rPr>
            </w:pPr>
            <w:r w:rsidRPr="0097434D">
              <w:rPr>
                <w:b/>
                <w:bCs/>
                <w:sz w:val="22"/>
                <w:szCs w:val="22"/>
                <w:lang w:val="en-US" w:eastAsia="en-US"/>
              </w:rPr>
              <w:t>Tăng (+)</w:t>
            </w:r>
          </w:p>
          <w:p w:rsidR="001825CD" w:rsidRPr="0097434D" w:rsidRDefault="001825CD" w:rsidP="007D2CCF">
            <w:pPr>
              <w:jc w:val="center"/>
              <w:rPr>
                <w:b/>
                <w:bCs/>
                <w:sz w:val="22"/>
                <w:szCs w:val="22"/>
                <w:lang w:val="en-US" w:eastAsia="en-US"/>
              </w:rPr>
            </w:pPr>
            <w:r w:rsidRPr="0097434D">
              <w:rPr>
                <w:b/>
                <w:bCs/>
                <w:sz w:val="22"/>
                <w:szCs w:val="22"/>
                <w:lang w:val="en-US" w:eastAsia="en-US"/>
              </w:rPr>
              <w:t>Giảm (-)</w:t>
            </w:r>
          </w:p>
        </w:tc>
      </w:tr>
      <w:tr w:rsidR="001825CD" w:rsidRPr="0097434D" w:rsidTr="007D2CCF">
        <w:trPr>
          <w:gridAfter w:val="2"/>
          <w:trHeight w:val="375"/>
        </w:trPr>
        <w:tc>
          <w:tcPr>
            <w:tcW w:w="2850" w:type="dxa"/>
            <w:gridSpan w:val="2"/>
            <w:tcBorders>
              <w:top w:val="single" w:sz="4" w:space="0" w:color="auto"/>
              <w:left w:val="single" w:sz="4" w:space="0" w:color="auto"/>
              <w:bottom w:val="single" w:sz="4" w:space="0" w:color="auto"/>
              <w:right w:val="single" w:sz="4" w:space="0" w:color="000000"/>
            </w:tcBorders>
            <w:shd w:val="clear" w:color="000000" w:fill="CCFFFF"/>
            <w:noWrap/>
            <w:vAlign w:val="bottom"/>
            <w:hideMark/>
          </w:tcPr>
          <w:p w:rsidR="001825CD" w:rsidRPr="0097434D" w:rsidRDefault="001825CD" w:rsidP="007D2CCF">
            <w:pPr>
              <w:rPr>
                <w:b/>
                <w:bCs/>
                <w:sz w:val="22"/>
                <w:szCs w:val="22"/>
                <w:lang w:val="en-US" w:eastAsia="en-US"/>
              </w:rPr>
            </w:pPr>
            <w:r w:rsidRPr="0097434D">
              <w:rPr>
                <w:b/>
                <w:bCs/>
                <w:sz w:val="22"/>
                <w:szCs w:val="22"/>
                <w:lang w:val="en-US" w:eastAsia="en-US"/>
              </w:rPr>
              <w:t>Môn Tiếng Việt</w:t>
            </w:r>
          </w:p>
        </w:tc>
        <w:tc>
          <w:tcPr>
            <w:tcW w:w="851" w:type="dxa"/>
            <w:tcBorders>
              <w:top w:val="nil"/>
              <w:left w:val="nil"/>
              <w:bottom w:val="single" w:sz="4" w:space="0" w:color="auto"/>
              <w:right w:val="single" w:sz="4" w:space="0" w:color="auto"/>
            </w:tcBorders>
            <w:shd w:val="clear" w:color="000000" w:fill="CCFFFF"/>
            <w:noWrap/>
            <w:vAlign w:val="bottom"/>
            <w:hideMark/>
          </w:tcPr>
          <w:p w:rsidR="001825CD" w:rsidRPr="0097434D" w:rsidRDefault="001825CD" w:rsidP="007D2CCF">
            <w:pPr>
              <w:jc w:val="center"/>
              <w:rPr>
                <w:sz w:val="22"/>
                <w:szCs w:val="22"/>
                <w:lang w:val="en-US" w:eastAsia="en-US"/>
              </w:rPr>
            </w:pPr>
            <w:r w:rsidRPr="0097434D">
              <w:rPr>
                <w:sz w:val="22"/>
                <w:szCs w:val="22"/>
                <w:lang w:val="en-US" w:eastAsia="en-US"/>
              </w:rPr>
              <w:t>358</w:t>
            </w:r>
          </w:p>
        </w:tc>
        <w:tc>
          <w:tcPr>
            <w:tcW w:w="992" w:type="dxa"/>
            <w:tcBorders>
              <w:top w:val="nil"/>
              <w:left w:val="nil"/>
              <w:bottom w:val="single" w:sz="4" w:space="0" w:color="auto"/>
              <w:right w:val="single" w:sz="4" w:space="0" w:color="auto"/>
            </w:tcBorders>
            <w:shd w:val="clear" w:color="000000" w:fill="CCFFFF"/>
            <w:noWrap/>
            <w:vAlign w:val="bottom"/>
            <w:hideMark/>
          </w:tcPr>
          <w:p w:rsidR="001825CD" w:rsidRPr="0097434D" w:rsidRDefault="001825CD" w:rsidP="007D2CCF">
            <w:pPr>
              <w:jc w:val="center"/>
              <w:rPr>
                <w:sz w:val="22"/>
                <w:szCs w:val="22"/>
                <w:lang w:val="en-US" w:eastAsia="en-US"/>
              </w:rPr>
            </w:pPr>
          </w:p>
        </w:tc>
        <w:tc>
          <w:tcPr>
            <w:tcW w:w="1134" w:type="dxa"/>
            <w:tcBorders>
              <w:top w:val="nil"/>
              <w:left w:val="nil"/>
              <w:bottom w:val="single" w:sz="4" w:space="0" w:color="auto"/>
              <w:right w:val="single" w:sz="4" w:space="0" w:color="auto"/>
            </w:tcBorders>
            <w:shd w:val="clear" w:color="000000" w:fill="CCFFFF"/>
            <w:noWrap/>
            <w:vAlign w:val="bottom"/>
            <w:hideMark/>
          </w:tcPr>
          <w:p w:rsidR="001825CD" w:rsidRPr="0097434D" w:rsidRDefault="001825CD" w:rsidP="007D2CCF">
            <w:pPr>
              <w:jc w:val="center"/>
              <w:rPr>
                <w:sz w:val="22"/>
                <w:szCs w:val="22"/>
              </w:rPr>
            </w:pPr>
            <w:r w:rsidRPr="0097434D">
              <w:rPr>
                <w:sz w:val="22"/>
                <w:szCs w:val="22"/>
              </w:rPr>
              <w:t>376</w:t>
            </w:r>
          </w:p>
        </w:tc>
        <w:tc>
          <w:tcPr>
            <w:tcW w:w="1276" w:type="dxa"/>
            <w:tcBorders>
              <w:top w:val="nil"/>
              <w:left w:val="nil"/>
              <w:bottom w:val="single" w:sz="4" w:space="0" w:color="auto"/>
              <w:right w:val="single" w:sz="4" w:space="0" w:color="auto"/>
            </w:tcBorders>
            <w:shd w:val="clear" w:color="000000" w:fill="CCFFFF"/>
            <w:noWrap/>
            <w:vAlign w:val="bottom"/>
          </w:tcPr>
          <w:p w:rsidR="001825CD" w:rsidRPr="0097434D" w:rsidRDefault="001825CD" w:rsidP="007D2CCF">
            <w:pPr>
              <w:jc w:val="center"/>
              <w:rPr>
                <w:sz w:val="22"/>
                <w:szCs w:val="22"/>
              </w:rPr>
            </w:pPr>
          </w:p>
        </w:tc>
        <w:tc>
          <w:tcPr>
            <w:tcW w:w="2551" w:type="dxa"/>
            <w:tcBorders>
              <w:top w:val="nil"/>
              <w:left w:val="nil"/>
              <w:bottom w:val="single" w:sz="4" w:space="0" w:color="auto"/>
              <w:right w:val="single" w:sz="4" w:space="0" w:color="auto"/>
            </w:tcBorders>
            <w:shd w:val="clear" w:color="000000" w:fill="CCFFFF"/>
            <w:noWrap/>
            <w:vAlign w:val="bottom"/>
          </w:tcPr>
          <w:p w:rsidR="001825CD" w:rsidRPr="0097434D" w:rsidRDefault="001825CD" w:rsidP="007D2CCF">
            <w:pPr>
              <w:jc w:val="center"/>
              <w:rPr>
                <w:sz w:val="22"/>
                <w:szCs w:val="22"/>
                <w:lang w:val="en-US" w:eastAsia="en-US"/>
              </w:rPr>
            </w:pPr>
          </w:p>
        </w:tc>
      </w:tr>
      <w:tr w:rsidR="001825CD" w:rsidRPr="00622242"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1825CD" w:rsidRPr="0097434D" w:rsidRDefault="001825CD"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1825CD" w:rsidRPr="0097434D" w:rsidRDefault="001825CD" w:rsidP="007D2CCF">
            <w:pPr>
              <w:rPr>
                <w:sz w:val="22"/>
                <w:szCs w:val="22"/>
                <w:lang w:val="en-US" w:eastAsia="en-US"/>
              </w:rPr>
            </w:pPr>
            <w:r w:rsidRPr="0097434D">
              <w:rPr>
                <w:sz w:val="22"/>
                <w:szCs w:val="22"/>
                <w:lang w:val="en-US" w:eastAsia="en-US"/>
              </w:rPr>
              <w:t>Hoàn thành tốt</w:t>
            </w:r>
          </w:p>
        </w:tc>
        <w:tc>
          <w:tcPr>
            <w:tcW w:w="851" w:type="dxa"/>
            <w:tcBorders>
              <w:top w:val="nil"/>
              <w:left w:val="nil"/>
              <w:bottom w:val="single" w:sz="4" w:space="0" w:color="auto"/>
              <w:right w:val="single" w:sz="4" w:space="0" w:color="auto"/>
            </w:tcBorders>
            <w:shd w:val="clear" w:color="000000" w:fill="FFFF99"/>
            <w:noWrap/>
            <w:vAlign w:val="bottom"/>
            <w:hideMark/>
          </w:tcPr>
          <w:p w:rsidR="001825CD" w:rsidRPr="0097434D" w:rsidRDefault="001825CD" w:rsidP="007D2CCF">
            <w:pPr>
              <w:jc w:val="center"/>
              <w:rPr>
                <w:sz w:val="22"/>
                <w:szCs w:val="22"/>
                <w:lang w:val="en-US" w:eastAsia="en-US"/>
              </w:rPr>
            </w:pPr>
            <w:r w:rsidRPr="0097434D">
              <w:rPr>
                <w:sz w:val="22"/>
                <w:szCs w:val="22"/>
                <w:lang w:val="en-US" w:eastAsia="en-US"/>
              </w:rPr>
              <w:t>255</w:t>
            </w:r>
          </w:p>
        </w:tc>
        <w:tc>
          <w:tcPr>
            <w:tcW w:w="992" w:type="dxa"/>
            <w:tcBorders>
              <w:top w:val="nil"/>
              <w:left w:val="nil"/>
              <w:bottom w:val="single" w:sz="4" w:space="0" w:color="auto"/>
              <w:right w:val="single" w:sz="4" w:space="0" w:color="auto"/>
            </w:tcBorders>
            <w:shd w:val="clear" w:color="000000" w:fill="FFFF99"/>
            <w:noWrap/>
            <w:vAlign w:val="bottom"/>
            <w:hideMark/>
          </w:tcPr>
          <w:p w:rsidR="001825CD" w:rsidRPr="0097434D" w:rsidRDefault="001825CD" w:rsidP="007D2CCF">
            <w:pPr>
              <w:jc w:val="right"/>
              <w:rPr>
                <w:sz w:val="22"/>
                <w:szCs w:val="22"/>
              </w:rPr>
            </w:pPr>
            <w:r w:rsidRPr="0097434D">
              <w:rPr>
                <w:sz w:val="22"/>
                <w:szCs w:val="22"/>
              </w:rPr>
              <w:t>71.2</w:t>
            </w:r>
          </w:p>
        </w:tc>
        <w:tc>
          <w:tcPr>
            <w:tcW w:w="1134" w:type="dxa"/>
            <w:tcBorders>
              <w:top w:val="nil"/>
              <w:left w:val="nil"/>
              <w:bottom w:val="single" w:sz="4" w:space="0" w:color="auto"/>
              <w:right w:val="single" w:sz="4" w:space="0" w:color="auto"/>
            </w:tcBorders>
            <w:shd w:val="clear" w:color="000000" w:fill="FFFF99"/>
            <w:noWrap/>
            <w:vAlign w:val="bottom"/>
            <w:hideMark/>
          </w:tcPr>
          <w:p w:rsidR="001825CD" w:rsidRPr="0097434D" w:rsidRDefault="001825CD" w:rsidP="007D2CCF">
            <w:pPr>
              <w:jc w:val="center"/>
              <w:rPr>
                <w:sz w:val="22"/>
                <w:szCs w:val="22"/>
              </w:rPr>
            </w:pPr>
            <w:r w:rsidRPr="0097434D">
              <w:rPr>
                <w:sz w:val="22"/>
                <w:szCs w:val="22"/>
              </w:rPr>
              <w:t>235</w:t>
            </w:r>
          </w:p>
        </w:tc>
        <w:tc>
          <w:tcPr>
            <w:tcW w:w="1276" w:type="dxa"/>
            <w:tcBorders>
              <w:top w:val="nil"/>
              <w:left w:val="nil"/>
              <w:bottom w:val="single" w:sz="4" w:space="0" w:color="auto"/>
              <w:right w:val="single" w:sz="4" w:space="0" w:color="auto"/>
            </w:tcBorders>
            <w:shd w:val="clear" w:color="000000" w:fill="FFFF99"/>
            <w:noWrap/>
            <w:vAlign w:val="bottom"/>
          </w:tcPr>
          <w:p w:rsidR="001825CD" w:rsidRPr="0097434D" w:rsidRDefault="001825CD" w:rsidP="007D2CCF">
            <w:pPr>
              <w:ind w:firstLineChars="100" w:firstLine="220"/>
              <w:jc w:val="center"/>
              <w:rPr>
                <w:sz w:val="22"/>
                <w:szCs w:val="22"/>
              </w:rPr>
            </w:pPr>
            <w:r w:rsidRPr="0097434D">
              <w:rPr>
                <w:sz w:val="22"/>
                <w:szCs w:val="22"/>
              </w:rPr>
              <w:t>62.50</w:t>
            </w:r>
          </w:p>
        </w:tc>
        <w:tc>
          <w:tcPr>
            <w:tcW w:w="2551" w:type="dxa"/>
            <w:tcBorders>
              <w:top w:val="nil"/>
              <w:left w:val="nil"/>
              <w:bottom w:val="single" w:sz="4" w:space="0" w:color="auto"/>
              <w:right w:val="single" w:sz="4" w:space="0" w:color="auto"/>
            </w:tcBorders>
            <w:shd w:val="clear" w:color="000000" w:fill="FFFF99"/>
            <w:noWrap/>
            <w:vAlign w:val="bottom"/>
          </w:tcPr>
          <w:p w:rsidR="001825CD" w:rsidRPr="00622242" w:rsidRDefault="00622242" w:rsidP="007D2CCF">
            <w:pPr>
              <w:jc w:val="center"/>
              <w:rPr>
                <w:sz w:val="28"/>
                <w:szCs w:val="28"/>
                <w:lang w:val="en-US" w:eastAsia="en-US"/>
              </w:rPr>
            </w:pPr>
            <w:r w:rsidRPr="00622242">
              <w:rPr>
                <w:sz w:val="28"/>
                <w:szCs w:val="28"/>
                <w:lang w:val="en-US" w:eastAsia="en-US"/>
              </w:rPr>
              <w:t>+</w:t>
            </w:r>
          </w:p>
        </w:tc>
      </w:tr>
      <w:tr w:rsidR="001825CD" w:rsidRPr="00622242"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1825CD" w:rsidRPr="0097434D" w:rsidRDefault="001825CD"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1825CD" w:rsidRPr="0097434D" w:rsidRDefault="001825CD" w:rsidP="007D2CCF">
            <w:pPr>
              <w:rPr>
                <w:sz w:val="22"/>
                <w:szCs w:val="22"/>
                <w:lang w:val="en-US" w:eastAsia="en-US"/>
              </w:rPr>
            </w:pPr>
            <w:r w:rsidRPr="0097434D">
              <w:rPr>
                <w:sz w:val="22"/>
                <w:szCs w:val="22"/>
                <w:lang w:val="en-US" w:eastAsia="en-US"/>
              </w:rPr>
              <w:t>Hoàn thành</w:t>
            </w:r>
          </w:p>
        </w:tc>
        <w:tc>
          <w:tcPr>
            <w:tcW w:w="851" w:type="dxa"/>
            <w:tcBorders>
              <w:top w:val="nil"/>
              <w:left w:val="nil"/>
              <w:bottom w:val="single" w:sz="4" w:space="0" w:color="auto"/>
              <w:right w:val="single" w:sz="4" w:space="0" w:color="auto"/>
            </w:tcBorders>
            <w:shd w:val="clear" w:color="000000" w:fill="FFFF99"/>
            <w:noWrap/>
            <w:vAlign w:val="bottom"/>
            <w:hideMark/>
          </w:tcPr>
          <w:p w:rsidR="001825CD" w:rsidRPr="0097434D" w:rsidRDefault="001825CD" w:rsidP="007D2CCF">
            <w:pPr>
              <w:jc w:val="center"/>
              <w:rPr>
                <w:sz w:val="22"/>
                <w:szCs w:val="22"/>
                <w:lang w:val="en-US" w:eastAsia="en-US"/>
              </w:rPr>
            </w:pPr>
            <w:r w:rsidRPr="0097434D">
              <w:rPr>
                <w:sz w:val="22"/>
                <w:szCs w:val="22"/>
                <w:lang w:val="en-US" w:eastAsia="en-US"/>
              </w:rPr>
              <w:t>100</w:t>
            </w:r>
          </w:p>
        </w:tc>
        <w:tc>
          <w:tcPr>
            <w:tcW w:w="992" w:type="dxa"/>
            <w:tcBorders>
              <w:top w:val="nil"/>
              <w:left w:val="nil"/>
              <w:bottom w:val="single" w:sz="4" w:space="0" w:color="auto"/>
              <w:right w:val="single" w:sz="4" w:space="0" w:color="auto"/>
            </w:tcBorders>
            <w:shd w:val="clear" w:color="000000" w:fill="FFFF99"/>
            <w:noWrap/>
            <w:vAlign w:val="bottom"/>
            <w:hideMark/>
          </w:tcPr>
          <w:p w:rsidR="001825CD" w:rsidRPr="0097434D" w:rsidRDefault="001825CD" w:rsidP="007D2CCF">
            <w:pPr>
              <w:jc w:val="right"/>
              <w:rPr>
                <w:sz w:val="22"/>
                <w:szCs w:val="22"/>
              </w:rPr>
            </w:pPr>
            <w:r w:rsidRPr="0097434D">
              <w:rPr>
                <w:sz w:val="22"/>
                <w:szCs w:val="22"/>
              </w:rPr>
              <w:t>27.9</w:t>
            </w:r>
          </w:p>
        </w:tc>
        <w:tc>
          <w:tcPr>
            <w:tcW w:w="1134" w:type="dxa"/>
            <w:tcBorders>
              <w:top w:val="nil"/>
              <w:left w:val="nil"/>
              <w:bottom w:val="single" w:sz="4" w:space="0" w:color="auto"/>
              <w:right w:val="single" w:sz="4" w:space="0" w:color="auto"/>
            </w:tcBorders>
            <w:shd w:val="clear" w:color="000000" w:fill="FFFF99"/>
            <w:noWrap/>
            <w:vAlign w:val="bottom"/>
            <w:hideMark/>
          </w:tcPr>
          <w:p w:rsidR="001825CD" w:rsidRPr="0097434D" w:rsidRDefault="001825CD" w:rsidP="007D2CCF">
            <w:pPr>
              <w:jc w:val="center"/>
              <w:rPr>
                <w:sz w:val="22"/>
                <w:szCs w:val="22"/>
              </w:rPr>
            </w:pPr>
            <w:r w:rsidRPr="0097434D">
              <w:rPr>
                <w:sz w:val="22"/>
                <w:szCs w:val="22"/>
              </w:rPr>
              <w:t>141</w:t>
            </w:r>
          </w:p>
        </w:tc>
        <w:tc>
          <w:tcPr>
            <w:tcW w:w="1276" w:type="dxa"/>
            <w:tcBorders>
              <w:top w:val="nil"/>
              <w:left w:val="nil"/>
              <w:bottom w:val="single" w:sz="4" w:space="0" w:color="auto"/>
              <w:right w:val="single" w:sz="4" w:space="0" w:color="auto"/>
            </w:tcBorders>
            <w:shd w:val="clear" w:color="000000" w:fill="FFFF99"/>
            <w:noWrap/>
            <w:vAlign w:val="bottom"/>
          </w:tcPr>
          <w:p w:rsidR="001825CD" w:rsidRPr="0097434D" w:rsidRDefault="001825CD" w:rsidP="007D2CCF">
            <w:pPr>
              <w:jc w:val="center"/>
              <w:rPr>
                <w:sz w:val="22"/>
                <w:szCs w:val="22"/>
              </w:rPr>
            </w:pPr>
            <w:r w:rsidRPr="0097434D">
              <w:rPr>
                <w:sz w:val="22"/>
                <w:szCs w:val="22"/>
              </w:rPr>
              <w:t>37.50</w:t>
            </w:r>
          </w:p>
        </w:tc>
        <w:tc>
          <w:tcPr>
            <w:tcW w:w="2551" w:type="dxa"/>
            <w:tcBorders>
              <w:top w:val="nil"/>
              <w:left w:val="nil"/>
              <w:bottom w:val="single" w:sz="4" w:space="0" w:color="auto"/>
              <w:right w:val="single" w:sz="4" w:space="0" w:color="auto"/>
            </w:tcBorders>
            <w:shd w:val="clear" w:color="000000" w:fill="FFFF99"/>
            <w:noWrap/>
            <w:vAlign w:val="bottom"/>
          </w:tcPr>
          <w:p w:rsidR="001825CD" w:rsidRPr="00622242" w:rsidRDefault="00622242" w:rsidP="007D2CCF">
            <w:pPr>
              <w:jc w:val="center"/>
              <w:rPr>
                <w:sz w:val="28"/>
                <w:szCs w:val="28"/>
                <w:lang w:val="en-US" w:eastAsia="en-US"/>
              </w:rPr>
            </w:pPr>
            <w:r w:rsidRPr="00622242">
              <w:rPr>
                <w:sz w:val="28"/>
                <w:szCs w:val="28"/>
                <w:lang w:val="en-US" w:eastAsia="en-US"/>
              </w:rPr>
              <w:t>-</w:t>
            </w:r>
          </w:p>
        </w:tc>
      </w:tr>
      <w:tr w:rsidR="001825CD" w:rsidRPr="00622242"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1825CD" w:rsidRPr="0097434D" w:rsidRDefault="001825CD"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1825CD" w:rsidRPr="0097434D" w:rsidRDefault="001825CD" w:rsidP="007D2CCF">
            <w:pPr>
              <w:rPr>
                <w:sz w:val="22"/>
                <w:szCs w:val="22"/>
                <w:lang w:val="en-US" w:eastAsia="en-US"/>
              </w:rPr>
            </w:pPr>
            <w:r w:rsidRPr="0097434D">
              <w:rPr>
                <w:sz w:val="22"/>
                <w:szCs w:val="22"/>
                <w:lang w:val="en-US" w:eastAsia="en-US"/>
              </w:rPr>
              <w:t>Chưa hoàn thành</w:t>
            </w:r>
          </w:p>
        </w:tc>
        <w:tc>
          <w:tcPr>
            <w:tcW w:w="851" w:type="dxa"/>
            <w:tcBorders>
              <w:top w:val="nil"/>
              <w:left w:val="nil"/>
              <w:bottom w:val="single" w:sz="4" w:space="0" w:color="auto"/>
              <w:right w:val="single" w:sz="4" w:space="0" w:color="auto"/>
            </w:tcBorders>
            <w:shd w:val="clear" w:color="000000" w:fill="FFFF99"/>
            <w:noWrap/>
            <w:vAlign w:val="bottom"/>
            <w:hideMark/>
          </w:tcPr>
          <w:p w:rsidR="001825CD" w:rsidRPr="0097434D" w:rsidRDefault="001825CD" w:rsidP="007D2CCF">
            <w:pPr>
              <w:jc w:val="center"/>
              <w:rPr>
                <w:sz w:val="22"/>
                <w:szCs w:val="22"/>
                <w:lang w:val="en-US" w:eastAsia="en-US"/>
              </w:rPr>
            </w:pPr>
            <w:r w:rsidRPr="0097434D">
              <w:rPr>
                <w:sz w:val="22"/>
                <w:szCs w:val="22"/>
                <w:lang w:val="en-US" w:eastAsia="en-US"/>
              </w:rPr>
              <w:t>3</w:t>
            </w:r>
          </w:p>
        </w:tc>
        <w:tc>
          <w:tcPr>
            <w:tcW w:w="992" w:type="dxa"/>
            <w:tcBorders>
              <w:top w:val="nil"/>
              <w:left w:val="nil"/>
              <w:bottom w:val="single" w:sz="4" w:space="0" w:color="auto"/>
              <w:right w:val="single" w:sz="4" w:space="0" w:color="auto"/>
            </w:tcBorders>
            <w:shd w:val="clear" w:color="000000" w:fill="FFFF99"/>
            <w:noWrap/>
            <w:vAlign w:val="bottom"/>
            <w:hideMark/>
          </w:tcPr>
          <w:p w:rsidR="001825CD" w:rsidRPr="0097434D" w:rsidRDefault="001825CD" w:rsidP="007D2CCF">
            <w:pPr>
              <w:jc w:val="right"/>
              <w:rPr>
                <w:sz w:val="22"/>
                <w:szCs w:val="22"/>
              </w:rPr>
            </w:pPr>
            <w:r w:rsidRPr="0097434D">
              <w:rPr>
                <w:sz w:val="22"/>
                <w:szCs w:val="22"/>
              </w:rPr>
              <w:t>0.8</w:t>
            </w:r>
          </w:p>
        </w:tc>
        <w:tc>
          <w:tcPr>
            <w:tcW w:w="1134" w:type="dxa"/>
            <w:tcBorders>
              <w:top w:val="nil"/>
              <w:left w:val="nil"/>
              <w:bottom w:val="single" w:sz="4" w:space="0" w:color="auto"/>
              <w:right w:val="single" w:sz="4" w:space="0" w:color="auto"/>
            </w:tcBorders>
            <w:shd w:val="clear" w:color="000000" w:fill="FFFF99"/>
            <w:noWrap/>
            <w:vAlign w:val="bottom"/>
            <w:hideMark/>
          </w:tcPr>
          <w:p w:rsidR="001825CD" w:rsidRPr="0097434D" w:rsidRDefault="001825CD" w:rsidP="007D2CCF">
            <w:pPr>
              <w:jc w:val="center"/>
              <w:rPr>
                <w:sz w:val="22"/>
                <w:szCs w:val="22"/>
              </w:rPr>
            </w:pPr>
            <w:r w:rsidRPr="0097434D">
              <w:rPr>
                <w:sz w:val="22"/>
                <w:szCs w:val="22"/>
              </w:rPr>
              <w:t>0</w:t>
            </w:r>
          </w:p>
        </w:tc>
        <w:tc>
          <w:tcPr>
            <w:tcW w:w="1276" w:type="dxa"/>
            <w:tcBorders>
              <w:top w:val="nil"/>
              <w:left w:val="nil"/>
              <w:bottom w:val="single" w:sz="4" w:space="0" w:color="auto"/>
              <w:right w:val="single" w:sz="4" w:space="0" w:color="auto"/>
            </w:tcBorders>
            <w:shd w:val="clear" w:color="000000" w:fill="FFFF99"/>
            <w:noWrap/>
            <w:vAlign w:val="bottom"/>
          </w:tcPr>
          <w:p w:rsidR="001825CD" w:rsidRPr="0097434D" w:rsidRDefault="001825CD" w:rsidP="007D2CCF">
            <w:pPr>
              <w:jc w:val="center"/>
              <w:rPr>
                <w:sz w:val="22"/>
                <w:szCs w:val="22"/>
              </w:rPr>
            </w:pPr>
            <w:r w:rsidRPr="0097434D">
              <w:rPr>
                <w:sz w:val="22"/>
                <w:szCs w:val="22"/>
              </w:rPr>
              <w:t>0.00</w:t>
            </w:r>
          </w:p>
        </w:tc>
        <w:tc>
          <w:tcPr>
            <w:tcW w:w="2551" w:type="dxa"/>
            <w:tcBorders>
              <w:top w:val="nil"/>
              <w:left w:val="nil"/>
              <w:bottom w:val="single" w:sz="4" w:space="0" w:color="auto"/>
              <w:right w:val="single" w:sz="4" w:space="0" w:color="auto"/>
            </w:tcBorders>
            <w:shd w:val="clear" w:color="000000" w:fill="FFFF99"/>
            <w:noWrap/>
            <w:vAlign w:val="bottom"/>
          </w:tcPr>
          <w:p w:rsidR="001825CD" w:rsidRPr="00622242" w:rsidRDefault="001825CD" w:rsidP="007D2CCF">
            <w:pPr>
              <w:jc w:val="center"/>
              <w:rPr>
                <w:sz w:val="28"/>
                <w:szCs w:val="28"/>
                <w:lang w:val="en-US" w:eastAsia="en-US"/>
              </w:rPr>
            </w:pPr>
          </w:p>
        </w:tc>
      </w:tr>
      <w:tr w:rsidR="001825CD" w:rsidRPr="00622242" w:rsidTr="007D2CCF">
        <w:trPr>
          <w:gridAfter w:val="2"/>
          <w:trHeight w:val="375"/>
        </w:trPr>
        <w:tc>
          <w:tcPr>
            <w:tcW w:w="2850" w:type="dxa"/>
            <w:gridSpan w:val="2"/>
            <w:tcBorders>
              <w:top w:val="single" w:sz="4" w:space="0" w:color="auto"/>
              <w:left w:val="single" w:sz="4" w:space="0" w:color="auto"/>
              <w:bottom w:val="single" w:sz="4" w:space="0" w:color="auto"/>
              <w:right w:val="single" w:sz="4" w:space="0" w:color="000000"/>
            </w:tcBorders>
            <w:shd w:val="clear" w:color="000000" w:fill="CCFFFF"/>
            <w:noWrap/>
            <w:vAlign w:val="bottom"/>
            <w:hideMark/>
          </w:tcPr>
          <w:p w:rsidR="001825CD" w:rsidRPr="0097434D" w:rsidRDefault="001825CD" w:rsidP="007D2CCF">
            <w:pPr>
              <w:rPr>
                <w:b/>
                <w:bCs/>
                <w:sz w:val="22"/>
                <w:szCs w:val="22"/>
                <w:lang w:val="en-US" w:eastAsia="en-US"/>
              </w:rPr>
            </w:pPr>
            <w:r w:rsidRPr="0097434D">
              <w:rPr>
                <w:b/>
                <w:bCs/>
                <w:sz w:val="22"/>
                <w:szCs w:val="22"/>
                <w:lang w:val="en-US" w:eastAsia="en-US"/>
              </w:rPr>
              <w:t>Môn Toán</w:t>
            </w:r>
          </w:p>
        </w:tc>
        <w:tc>
          <w:tcPr>
            <w:tcW w:w="851" w:type="dxa"/>
            <w:tcBorders>
              <w:top w:val="nil"/>
              <w:left w:val="nil"/>
              <w:bottom w:val="single" w:sz="4" w:space="0" w:color="auto"/>
              <w:right w:val="single" w:sz="4" w:space="0" w:color="auto"/>
            </w:tcBorders>
            <w:shd w:val="clear" w:color="000000" w:fill="CCFFFF"/>
            <w:noWrap/>
            <w:vAlign w:val="bottom"/>
            <w:hideMark/>
          </w:tcPr>
          <w:p w:rsidR="001825CD" w:rsidRPr="0097434D" w:rsidRDefault="001825CD" w:rsidP="007D2CCF">
            <w:pPr>
              <w:jc w:val="center"/>
              <w:rPr>
                <w:sz w:val="22"/>
                <w:szCs w:val="22"/>
                <w:lang w:val="en-US" w:eastAsia="en-US"/>
              </w:rPr>
            </w:pPr>
            <w:r w:rsidRPr="0097434D">
              <w:rPr>
                <w:sz w:val="22"/>
                <w:szCs w:val="22"/>
                <w:lang w:val="en-US" w:eastAsia="en-US"/>
              </w:rPr>
              <w:t>358</w:t>
            </w:r>
          </w:p>
        </w:tc>
        <w:tc>
          <w:tcPr>
            <w:tcW w:w="992" w:type="dxa"/>
            <w:tcBorders>
              <w:top w:val="nil"/>
              <w:left w:val="nil"/>
              <w:bottom w:val="single" w:sz="4" w:space="0" w:color="auto"/>
              <w:right w:val="single" w:sz="4" w:space="0" w:color="auto"/>
            </w:tcBorders>
            <w:shd w:val="clear" w:color="000000" w:fill="CCFFFF"/>
            <w:noWrap/>
            <w:vAlign w:val="bottom"/>
            <w:hideMark/>
          </w:tcPr>
          <w:p w:rsidR="001825CD" w:rsidRPr="0097434D" w:rsidRDefault="001825CD" w:rsidP="007D2CCF">
            <w:pPr>
              <w:jc w:val="center"/>
              <w:rPr>
                <w:sz w:val="22"/>
                <w:szCs w:val="22"/>
                <w:lang w:val="en-US" w:eastAsia="en-US"/>
              </w:rPr>
            </w:pPr>
          </w:p>
        </w:tc>
        <w:tc>
          <w:tcPr>
            <w:tcW w:w="1134" w:type="dxa"/>
            <w:tcBorders>
              <w:top w:val="nil"/>
              <w:left w:val="nil"/>
              <w:bottom w:val="single" w:sz="4" w:space="0" w:color="auto"/>
              <w:right w:val="single" w:sz="4" w:space="0" w:color="auto"/>
            </w:tcBorders>
            <w:shd w:val="clear" w:color="000000" w:fill="CCFFFF"/>
            <w:noWrap/>
            <w:vAlign w:val="bottom"/>
            <w:hideMark/>
          </w:tcPr>
          <w:p w:rsidR="001825CD" w:rsidRPr="0097434D" w:rsidRDefault="001825CD" w:rsidP="007D2CCF">
            <w:pPr>
              <w:rPr>
                <w:sz w:val="22"/>
                <w:szCs w:val="22"/>
              </w:rPr>
            </w:pPr>
            <w:r w:rsidRPr="0097434D">
              <w:rPr>
                <w:sz w:val="22"/>
                <w:szCs w:val="22"/>
              </w:rPr>
              <w:t> </w:t>
            </w:r>
          </w:p>
        </w:tc>
        <w:tc>
          <w:tcPr>
            <w:tcW w:w="1276" w:type="dxa"/>
            <w:tcBorders>
              <w:top w:val="nil"/>
              <w:left w:val="nil"/>
              <w:bottom w:val="single" w:sz="4" w:space="0" w:color="auto"/>
              <w:right w:val="single" w:sz="4" w:space="0" w:color="auto"/>
            </w:tcBorders>
            <w:shd w:val="clear" w:color="000000" w:fill="CCFFFF"/>
            <w:noWrap/>
            <w:vAlign w:val="bottom"/>
          </w:tcPr>
          <w:p w:rsidR="001825CD" w:rsidRPr="0097434D" w:rsidRDefault="001825CD" w:rsidP="007D2CCF">
            <w:pPr>
              <w:jc w:val="center"/>
              <w:rPr>
                <w:sz w:val="22"/>
                <w:szCs w:val="22"/>
              </w:rPr>
            </w:pPr>
          </w:p>
        </w:tc>
        <w:tc>
          <w:tcPr>
            <w:tcW w:w="2551" w:type="dxa"/>
            <w:tcBorders>
              <w:top w:val="nil"/>
              <w:left w:val="nil"/>
              <w:bottom w:val="single" w:sz="4" w:space="0" w:color="auto"/>
              <w:right w:val="single" w:sz="4" w:space="0" w:color="auto"/>
            </w:tcBorders>
            <w:shd w:val="clear" w:color="000000" w:fill="CCFFFF"/>
            <w:noWrap/>
            <w:vAlign w:val="bottom"/>
          </w:tcPr>
          <w:p w:rsidR="001825CD" w:rsidRPr="00622242" w:rsidRDefault="001825CD" w:rsidP="007D2CCF">
            <w:pPr>
              <w:jc w:val="center"/>
              <w:rPr>
                <w:sz w:val="28"/>
                <w:szCs w:val="28"/>
              </w:rPr>
            </w:pPr>
          </w:p>
        </w:tc>
      </w:tr>
      <w:tr w:rsidR="00622242" w:rsidRPr="00622242"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Hoàn thành tốt</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273</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76.3</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275</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73.14</w:t>
            </w:r>
          </w:p>
        </w:tc>
        <w:tc>
          <w:tcPr>
            <w:tcW w:w="2551" w:type="dxa"/>
            <w:tcBorders>
              <w:top w:val="nil"/>
              <w:left w:val="nil"/>
              <w:bottom w:val="single" w:sz="4" w:space="0" w:color="auto"/>
              <w:right w:val="single" w:sz="4" w:space="0" w:color="auto"/>
            </w:tcBorders>
            <w:shd w:val="clear" w:color="000000" w:fill="FFFF99"/>
            <w:noWrap/>
            <w:vAlign w:val="bottom"/>
          </w:tcPr>
          <w:p w:rsidR="00622242" w:rsidRPr="00622242" w:rsidRDefault="00622242" w:rsidP="00C16210">
            <w:pPr>
              <w:jc w:val="center"/>
              <w:rPr>
                <w:sz w:val="28"/>
                <w:szCs w:val="28"/>
                <w:lang w:val="en-US" w:eastAsia="en-US"/>
              </w:rPr>
            </w:pPr>
            <w:r w:rsidRPr="00622242">
              <w:rPr>
                <w:sz w:val="28"/>
                <w:szCs w:val="28"/>
                <w:lang w:val="en-US" w:eastAsia="en-US"/>
              </w:rPr>
              <w:t>+</w:t>
            </w:r>
          </w:p>
        </w:tc>
      </w:tr>
      <w:tr w:rsidR="00622242" w:rsidRPr="00622242"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Hoàn thành</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82</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22.9</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101</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26.86</w:t>
            </w:r>
          </w:p>
        </w:tc>
        <w:tc>
          <w:tcPr>
            <w:tcW w:w="2551" w:type="dxa"/>
            <w:tcBorders>
              <w:top w:val="nil"/>
              <w:left w:val="nil"/>
              <w:bottom w:val="single" w:sz="4" w:space="0" w:color="auto"/>
              <w:right w:val="single" w:sz="4" w:space="0" w:color="auto"/>
            </w:tcBorders>
            <w:shd w:val="clear" w:color="000000" w:fill="FFFF99"/>
            <w:noWrap/>
            <w:vAlign w:val="bottom"/>
          </w:tcPr>
          <w:p w:rsidR="00622242" w:rsidRPr="00622242" w:rsidRDefault="00622242" w:rsidP="00C16210">
            <w:pPr>
              <w:jc w:val="center"/>
              <w:rPr>
                <w:sz w:val="28"/>
                <w:szCs w:val="28"/>
                <w:lang w:val="en-US" w:eastAsia="en-US"/>
              </w:rPr>
            </w:pPr>
            <w:r w:rsidRPr="00622242">
              <w:rPr>
                <w:sz w:val="28"/>
                <w:szCs w:val="28"/>
                <w:lang w:val="en-US" w:eastAsia="en-US"/>
              </w:rPr>
              <w:t>-</w:t>
            </w:r>
          </w:p>
        </w:tc>
      </w:tr>
      <w:tr w:rsidR="001825CD" w:rsidRPr="00622242"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1825CD" w:rsidRPr="0097434D" w:rsidRDefault="001825CD"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1825CD" w:rsidRPr="0097434D" w:rsidRDefault="001825CD" w:rsidP="007D2CCF">
            <w:pPr>
              <w:rPr>
                <w:sz w:val="22"/>
                <w:szCs w:val="22"/>
                <w:lang w:val="en-US" w:eastAsia="en-US"/>
              </w:rPr>
            </w:pPr>
            <w:r w:rsidRPr="0097434D">
              <w:rPr>
                <w:sz w:val="22"/>
                <w:szCs w:val="22"/>
                <w:lang w:val="en-US" w:eastAsia="en-US"/>
              </w:rPr>
              <w:t>Chưa hoàn thành</w:t>
            </w:r>
          </w:p>
        </w:tc>
        <w:tc>
          <w:tcPr>
            <w:tcW w:w="851" w:type="dxa"/>
            <w:tcBorders>
              <w:top w:val="nil"/>
              <w:left w:val="nil"/>
              <w:bottom w:val="single" w:sz="4" w:space="0" w:color="auto"/>
              <w:right w:val="single" w:sz="4" w:space="0" w:color="auto"/>
            </w:tcBorders>
            <w:shd w:val="clear" w:color="000000" w:fill="FFFF99"/>
            <w:noWrap/>
            <w:vAlign w:val="bottom"/>
            <w:hideMark/>
          </w:tcPr>
          <w:p w:rsidR="001825CD" w:rsidRPr="0097434D" w:rsidRDefault="001825CD" w:rsidP="007D2CCF">
            <w:pPr>
              <w:jc w:val="center"/>
              <w:rPr>
                <w:sz w:val="22"/>
                <w:szCs w:val="22"/>
                <w:lang w:val="en-US" w:eastAsia="en-US"/>
              </w:rPr>
            </w:pPr>
            <w:r w:rsidRPr="0097434D">
              <w:rPr>
                <w:sz w:val="22"/>
                <w:szCs w:val="22"/>
                <w:lang w:val="en-US" w:eastAsia="en-US"/>
              </w:rPr>
              <w:t>3</w:t>
            </w:r>
          </w:p>
        </w:tc>
        <w:tc>
          <w:tcPr>
            <w:tcW w:w="992" w:type="dxa"/>
            <w:tcBorders>
              <w:top w:val="nil"/>
              <w:left w:val="nil"/>
              <w:bottom w:val="single" w:sz="4" w:space="0" w:color="auto"/>
              <w:right w:val="single" w:sz="4" w:space="0" w:color="auto"/>
            </w:tcBorders>
            <w:shd w:val="clear" w:color="000000" w:fill="FFFF99"/>
            <w:noWrap/>
            <w:vAlign w:val="bottom"/>
            <w:hideMark/>
          </w:tcPr>
          <w:p w:rsidR="001825CD" w:rsidRPr="0097434D" w:rsidRDefault="001825CD" w:rsidP="007D2CCF">
            <w:pPr>
              <w:jc w:val="right"/>
              <w:rPr>
                <w:sz w:val="22"/>
                <w:szCs w:val="22"/>
              </w:rPr>
            </w:pPr>
            <w:r w:rsidRPr="0097434D">
              <w:rPr>
                <w:sz w:val="22"/>
                <w:szCs w:val="22"/>
              </w:rPr>
              <w:t>0.8</w:t>
            </w:r>
          </w:p>
        </w:tc>
        <w:tc>
          <w:tcPr>
            <w:tcW w:w="1134" w:type="dxa"/>
            <w:tcBorders>
              <w:top w:val="nil"/>
              <w:left w:val="nil"/>
              <w:bottom w:val="single" w:sz="4" w:space="0" w:color="auto"/>
              <w:right w:val="single" w:sz="4" w:space="0" w:color="auto"/>
            </w:tcBorders>
            <w:shd w:val="clear" w:color="000000" w:fill="FFFF99"/>
            <w:noWrap/>
            <w:vAlign w:val="bottom"/>
            <w:hideMark/>
          </w:tcPr>
          <w:p w:rsidR="001825CD" w:rsidRPr="0097434D" w:rsidRDefault="001825CD" w:rsidP="007D2CCF">
            <w:pPr>
              <w:jc w:val="center"/>
              <w:rPr>
                <w:sz w:val="22"/>
                <w:szCs w:val="22"/>
              </w:rPr>
            </w:pPr>
            <w:r w:rsidRPr="0097434D">
              <w:rPr>
                <w:sz w:val="22"/>
                <w:szCs w:val="22"/>
              </w:rPr>
              <w:t>0</w:t>
            </w:r>
          </w:p>
        </w:tc>
        <w:tc>
          <w:tcPr>
            <w:tcW w:w="1276" w:type="dxa"/>
            <w:tcBorders>
              <w:top w:val="nil"/>
              <w:left w:val="nil"/>
              <w:bottom w:val="single" w:sz="4" w:space="0" w:color="auto"/>
              <w:right w:val="single" w:sz="4" w:space="0" w:color="auto"/>
            </w:tcBorders>
            <w:shd w:val="clear" w:color="000000" w:fill="FFFF99"/>
            <w:noWrap/>
            <w:vAlign w:val="bottom"/>
          </w:tcPr>
          <w:p w:rsidR="001825CD" w:rsidRPr="0097434D" w:rsidRDefault="001825CD" w:rsidP="007D2CCF">
            <w:pPr>
              <w:jc w:val="center"/>
              <w:rPr>
                <w:sz w:val="22"/>
                <w:szCs w:val="22"/>
              </w:rPr>
            </w:pPr>
            <w:r w:rsidRPr="0097434D">
              <w:rPr>
                <w:sz w:val="22"/>
                <w:szCs w:val="22"/>
              </w:rPr>
              <w:t>0.00</w:t>
            </w:r>
          </w:p>
        </w:tc>
        <w:tc>
          <w:tcPr>
            <w:tcW w:w="2551" w:type="dxa"/>
            <w:tcBorders>
              <w:top w:val="nil"/>
              <w:left w:val="nil"/>
              <w:bottom w:val="single" w:sz="4" w:space="0" w:color="auto"/>
              <w:right w:val="single" w:sz="4" w:space="0" w:color="auto"/>
            </w:tcBorders>
            <w:shd w:val="clear" w:color="000000" w:fill="FFFF99"/>
            <w:noWrap/>
            <w:vAlign w:val="bottom"/>
          </w:tcPr>
          <w:p w:rsidR="001825CD" w:rsidRPr="00622242" w:rsidRDefault="001825CD" w:rsidP="007D2CCF">
            <w:pPr>
              <w:jc w:val="center"/>
              <w:rPr>
                <w:sz w:val="28"/>
                <w:szCs w:val="28"/>
                <w:lang w:val="en-US" w:eastAsia="en-US"/>
              </w:rPr>
            </w:pPr>
          </w:p>
        </w:tc>
      </w:tr>
      <w:tr w:rsidR="001825CD" w:rsidRPr="00622242" w:rsidTr="007D2CCF">
        <w:trPr>
          <w:gridAfter w:val="2"/>
          <w:trHeight w:val="375"/>
        </w:trPr>
        <w:tc>
          <w:tcPr>
            <w:tcW w:w="2850" w:type="dxa"/>
            <w:gridSpan w:val="2"/>
            <w:tcBorders>
              <w:top w:val="single" w:sz="4" w:space="0" w:color="auto"/>
              <w:left w:val="single" w:sz="4" w:space="0" w:color="auto"/>
              <w:bottom w:val="single" w:sz="4" w:space="0" w:color="auto"/>
              <w:right w:val="single" w:sz="4" w:space="0" w:color="000000"/>
            </w:tcBorders>
            <w:shd w:val="clear" w:color="000000" w:fill="CCFFFF"/>
            <w:noWrap/>
            <w:vAlign w:val="bottom"/>
            <w:hideMark/>
          </w:tcPr>
          <w:p w:rsidR="001825CD" w:rsidRPr="0097434D" w:rsidRDefault="001825CD" w:rsidP="007D2CCF">
            <w:pPr>
              <w:rPr>
                <w:b/>
                <w:bCs/>
                <w:sz w:val="22"/>
                <w:szCs w:val="22"/>
                <w:lang w:val="en-US" w:eastAsia="en-US"/>
              </w:rPr>
            </w:pPr>
            <w:r w:rsidRPr="0097434D">
              <w:rPr>
                <w:b/>
                <w:bCs/>
                <w:sz w:val="22"/>
                <w:szCs w:val="22"/>
                <w:lang w:val="en-US" w:eastAsia="en-US"/>
              </w:rPr>
              <w:t>Môn Khoa học (TNXH)</w:t>
            </w:r>
          </w:p>
        </w:tc>
        <w:tc>
          <w:tcPr>
            <w:tcW w:w="851" w:type="dxa"/>
            <w:tcBorders>
              <w:top w:val="nil"/>
              <w:left w:val="nil"/>
              <w:bottom w:val="single" w:sz="4" w:space="0" w:color="auto"/>
              <w:right w:val="single" w:sz="4" w:space="0" w:color="auto"/>
            </w:tcBorders>
            <w:shd w:val="clear" w:color="000000" w:fill="CCFFFF"/>
            <w:noWrap/>
            <w:vAlign w:val="bottom"/>
            <w:hideMark/>
          </w:tcPr>
          <w:p w:rsidR="001825CD" w:rsidRPr="0097434D" w:rsidRDefault="001825CD" w:rsidP="007D2CCF">
            <w:pPr>
              <w:jc w:val="center"/>
              <w:rPr>
                <w:sz w:val="22"/>
                <w:szCs w:val="22"/>
                <w:lang w:val="en-US" w:eastAsia="en-US"/>
              </w:rPr>
            </w:pPr>
            <w:r w:rsidRPr="0097434D">
              <w:rPr>
                <w:sz w:val="22"/>
                <w:szCs w:val="22"/>
                <w:lang w:val="en-US" w:eastAsia="en-US"/>
              </w:rPr>
              <w:t>358</w:t>
            </w:r>
          </w:p>
        </w:tc>
        <w:tc>
          <w:tcPr>
            <w:tcW w:w="992" w:type="dxa"/>
            <w:tcBorders>
              <w:top w:val="nil"/>
              <w:left w:val="nil"/>
              <w:bottom w:val="single" w:sz="4" w:space="0" w:color="auto"/>
              <w:right w:val="single" w:sz="4" w:space="0" w:color="auto"/>
            </w:tcBorders>
            <w:shd w:val="clear" w:color="000000" w:fill="CCFFFF"/>
            <w:noWrap/>
            <w:vAlign w:val="bottom"/>
            <w:hideMark/>
          </w:tcPr>
          <w:p w:rsidR="001825CD" w:rsidRPr="0097434D" w:rsidRDefault="001825CD" w:rsidP="007D2CCF">
            <w:pPr>
              <w:jc w:val="center"/>
              <w:rPr>
                <w:sz w:val="22"/>
                <w:szCs w:val="22"/>
                <w:lang w:val="en-US" w:eastAsia="en-US"/>
              </w:rPr>
            </w:pPr>
          </w:p>
        </w:tc>
        <w:tc>
          <w:tcPr>
            <w:tcW w:w="1134" w:type="dxa"/>
            <w:tcBorders>
              <w:top w:val="nil"/>
              <w:left w:val="nil"/>
              <w:bottom w:val="single" w:sz="4" w:space="0" w:color="auto"/>
              <w:right w:val="single" w:sz="4" w:space="0" w:color="auto"/>
            </w:tcBorders>
            <w:shd w:val="clear" w:color="000000" w:fill="CCFFFF"/>
            <w:noWrap/>
            <w:vAlign w:val="bottom"/>
            <w:hideMark/>
          </w:tcPr>
          <w:p w:rsidR="001825CD" w:rsidRPr="0097434D" w:rsidRDefault="001825CD" w:rsidP="007D2CCF">
            <w:pPr>
              <w:rPr>
                <w:sz w:val="22"/>
                <w:szCs w:val="22"/>
              </w:rPr>
            </w:pPr>
            <w:r w:rsidRPr="0097434D">
              <w:rPr>
                <w:sz w:val="22"/>
                <w:szCs w:val="22"/>
              </w:rPr>
              <w:t> </w:t>
            </w:r>
          </w:p>
        </w:tc>
        <w:tc>
          <w:tcPr>
            <w:tcW w:w="1276" w:type="dxa"/>
            <w:tcBorders>
              <w:top w:val="nil"/>
              <w:left w:val="nil"/>
              <w:bottom w:val="single" w:sz="4" w:space="0" w:color="auto"/>
              <w:right w:val="single" w:sz="4" w:space="0" w:color="auto"/>
            </w:tcBorders>
            <w:shd w:val="clear" w:color="000000" w:fill="CCFFFF"/>
            <w:noWrap/>
            <w:vAlign w:val="bottom"/>
          </w:tcPr>
          <w:p w:rsidR="001825CD" w:rsidRPr="0097434D" w:rsidRDefault="001825CD" w:rsidP="007D2CCF">
            <w:pPr>
              <w:jc w:val="center"/>
              <w:rPr>
                <w:sz w:val="22"/>
                <w:szCs w:val="22"/>
              </w:rPr>
            </w:pPr>
          </w:p>
        </w:tc>
        <w:tc>
          <w:tcPr>
            <w:tcW w:w="2551" w:type="dxa"/>
            <w:tcBorders>
              <w:top w:val="nil"/>
              <w:left w:val="nil"/>
              <w:bottom w:val="single" w:sz="4" w:space="0" w:color="auto"/>
              <w:right w:val="single" w:sz="4" w:space="0" w:color="auto"/>
            </w:tcBorders>
            <w:shd w:val="clear" w:color="000000" w:fill="CCFFFF"/>
            <w:noWrap/>
            <w:vAlign w:val="bottom"/>
          </w:tcPr>
          <w:p w:rsidR="001825CD" w:rsidRPr="00622242" w:rsidRDefault="001825CD" w:rsidP="007D2CCF">
            <w:pPr>
              <w:jc w:val="center"/>
              <w:rPr>
                <w:sz w:val="28"/>
                <w:szCs w:val="28"/>
              </w:rPr>
            </w:pPr>
          </w:p>
        </w:tc>
      </w:tr>
      <w:tr w:rsidR="00622242" w:rsidRPr="00622242"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Hoàn thành tốt</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296</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82.7</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290</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77.13</w:t>
            </w:r>
          </w:p>
        </w:tc>
        <w:tc>
          <w:tcPr>
            <w:tcW w:w="2551" w:type="dxa"/>
            <w:tcBorders>
              <w:top w:val="nil"/>
              <w:left w:val="nil"/>
              <w:bottom w:val="single" w:sz="4" w:space="0" w:color="auto"/>
              <w:right w:val="single" w:sz="4" w:space="0" w:color="auto"/>
            </w:tcBorders>
            <w:shd w:val="clear" w:color="000000" w:fill="FFFF99"/>
            <w:noWrap/>
            <w:vAlign w:val="bottom"/>
          </w:tcPr>
          <w:p w:rsidR="00622242" w:rsidRPr="00622242" w:rsidRDefault="00622242" w:rsidP="00C16210">
            <w:pPr>
              <w:jc w:val="center"/>
              <w:rPr>
                <w:sz w:val="28"/>
                <w:szCs w:val="28"/>
                <w:lang w:val="en-US" w:eastAsia="en-US"/>
              </w:rPr>
            </w:pPr>
            <w:r w:rsidRPr="00622242">
              <w:rPr>
                <w:sz w:val="28"/>
                <w:szCs w:val="28"/>
                <w:lang w:val="en-US" w:eastAsia="en-US"/>
              </w:rPr>
              <w:t>+</w:t>
            </w:r>
          </w:p>
        </w:tc>
      </w:tr>
      <w:tr w:rsidR="00622242" w:rsidRPr="00622242"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Hoàn thành</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62</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17.3</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86</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22.87</w:t>
            </w:r>
          </w:p>
        </w:tc>
        <w:tc>
          <w:tcPr>
            <w:tcW w:w="2551" w:type="dxa"/>
            <w:tcBorders>
              <w:top w:val="nil"/>
              <w:left w:val="nil"/>
              <w:bottom w:val="single" w:sz="4" w:space="0" w:color="auto"/>
              <w:right w:val="single" w:sz="4" w:space="0" w:color="auto"/>
            </w:tcBorders>
            <w:shd w:val="clear" w:color="000000" w:fill="FFFF99"/>
            <w:noWrap/>
            <w:vAlign w:val="bottom"/>
          </w:tcPr>
          <w:p w:rsidR="00622242" w:rsidRPr="00622242" w:rsidRDefault="00622242" w:rsidP="00C16210">
            <w:pPr>
              <w:jc w:val="center"/>
              <w:rPr>
                <w:sz w:val="28"/>
                <w:szCs w:val="28"/>
                <w:lang w:val="en-US" w:eastAsia="en-US"/>
              </w:rPr>
            </w:pPr>
            <w:r w:rsidRPr="00622242">
              <w:rPr>
                <w:sz w:val="28"/>
                <w:szCs w:val="28"/>
                <w:lang w:val="en-US" w:eastAsia="en-US"/>
              </w:rPr>
              <w:t>-</w:t>
            </w:r>
          </w:p>
        </w:tc>
      </w:tr>
      <w:tr w:rsidR="00622242" w:rsidRPr="00622242"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Chưa hoàn thành</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0</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0.0</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0</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0.00</w:t>
            </w:r>
          </w:p>
        </w:tc>
        <w:tc>
          <w:tcPr>
            <w:tcW w:w="2551" w:type="dxa"/>
            <w:tcBorders>
              <w:top w:val="nil"/>
              <w:left w:val="nil"/>
              <w:bottom w:val="single" w:sz="4" w:space="0" w:color="auto"/>
              <w:right w:val="single" w:sz="4" w:space="0" w:color="auto"/>
            </w:tcBorders>
            <w:shd w:val="clear" w:color="000000" w:fill="FFFF99"/>
            <w:noWrap/>
            <w:vAlign w:val="bottom"/>
          </w:tcPr>
          <w:p w:rsidR="00622242" w:rsidRPr="00622242" w:rsidRDefault="00622242" w:rsidP="007D2CCF">
            <w:pPr>
              <w:jc w:val="center"/>
              <w:rPr>
                <w:sz w:val="28"/>
                <w:szCs w:val="28"/>
                <w:lang w:val="en-US" w:eastAsia="en-US"/>
              </w:rPr>
            </w:pPr>
          </w:p>
        </w:tc>
      </w:tr>
      <w:tr w:rsidR="00622242" w:rsidRPr="00622242" w:rsidTr="007D2CCF">
        <w:trPr>
          <w:gridAfter w:val="2"/>
          <w:trHeight w:val="375"/>
        </w:trPr>
        <w:tc>
          <w:tcPr>
            <w:tcW w:w="2850" w:type="dxa"/>
            <w:gridSpan w:val="2"/>
            <w:tcBorders>
              <w:top w:val="single" w:sz="4" w:space="0" w:color="auto"/>
              <w:left w:val="single" w:sz="4" w:space="0" w:color="auto"/>
              <w:bottom w:val="single" w:sz="4" w:space="0" w:color="auto"/>
              <w:right w:val="single" w:sz="4" w:space="0" w:color="000000"/>
            </w:tcBorders>
            <w:shd w:val="clear" w:color="000000" w:fill="CCFFFF"/>
            <w:noWrap/>
            <w:vAlign w:val="bottom"/>
            <w:hideMark/>
          </w:tcPr>
          <w:p w:rsidR="00622242" w:rsidRPr="0097434D" w:rsidRDefault="00622242" w:rsidP="007D2CCF">
            <w:pPr>
              <w:rPr>
                <w:b/>
                <w:bCs/>
                <w:sz w:val="22"/>
                <w:szCs w:val="22"/>
                <w:lang w:val="en-US" w:eastAsia="en-US"/>
              </w:rPr>
            </w:pPr>
            <w:r w:rsidRPr="0097434D">
              <w:rPr>
                <w:b/>
                <w:bCs/>
                <w:sz w:val="22"/>
                <w:szCs w:val="22"/>
                <w:lang w:val="en-US" w:eastAsia="en-US"/>
              </w:rPr>
              <w:t>Môn Lịch sử và Địa lý</w:t>
            </w:r>
          </w:p>
        </w:tc>
        <w:tc>
          <w:tcPr>
            <w:tcW w:w="851"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150</w:t>
            </w:r>
          </w:p>
        </w:tc>
        <w:tc>
          <w:tcPr>
            <w:tcW w:w="992"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jc w:val="center"/>
              <w:rPr>
                <w:sz w:val="22"/>
                <w:szCs w:val="22"/>
                <w:lang w:val="en-US" w:eastAsia="en-US"/>
              </w:rPr>
            </w:pPr>
          </w:p>
        </w:tc>
        <w:tc>
          <w:tcPr>
            <w:tcW w:w="1134"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rPr>
                <w:sz w:val="22"/>
                <w:szCs w:val="22"/>
              </w:rPr>
            </w:pPr>
            <w:r w:rsidRPr="0097434D">
              <w:rPr>
                <w:sz w:val="22"/>
                <w:szCs w:val="22"/>
              </w:rPr>
              <w:t> </w:t>
            </w:r>
          </w:p>
        </w:tc>
        <w:tc>
          <w:tcPr>
            <w:tcW w:w="1276" w:type="dxa"/>
            <w:tcBorders>
              <w:top w:val="nil"/>
              <w:left w:val="nil"/>
              <w:bottom w:val="single" w:sz="4" w:space="0" w:color="auto"/>
              <w:right w:val="single" w:sz="4" w:space="0" w:color="auto"/>
            </w:tcBorders>
            <w:shd w:val="clear" w:color="000000" w:fill="CCFFFF"/>
            <w:noWrap/>
            <w:vAlign w:val="bottom"/>
          </w:tcPr>
          <w:p w:rsidR="00622242" w:rsidRPr="0097434D" w:rsidRDefault="00622242" w:rsidP="007D2CCF">
            <w:pPr>
              <w:jc w:val="center"/>
              <w:rPr>
                <w:sz w:val="22"/>
                <w:szCs w:val="22"/>
              </w:rPr>
            </w:pPr>
          </w:p>
        </w:tc>
        <w:tc>
          <w:tcPr>
            <w:tcW w:w="2551" w:type="dxa"/>
            <w:tcBorders>
              <w:top w:val="nil"/>
              <w:left w:val="nil"/>
              <w:bottom w:val="single" w:sz="4" w:space="0" w:color="auto"/>
              <w:right w:val="single" w:sz="4" w:space="0" w:color="auto"/>
            </w:tcBorders>
            <w:shd w:val="clear" w:color="000000" w:fill="CCFFFF"/>
            <w:noWrap/>
            <w:vAlign w:val="bottom"/>
          </w:tcPr>
          <w:p w:rsidR="00622242" w:rsidRPr="00622242" w:rsidRDefault="00622242" w:rsidP="007D2CCF">
            <w:pPr>
              <w:jc w:val="center"/>
              <w:rPr>
                <w:sz w:val="28"/>
                <w:szCs w:val="28"/>
              </w:rPr>
            </w:pPr>
          </w:p>
        </w:tc>
      </w:tr>
      <w:tr w:rsidR="00622242" w:rsidRPr="00622242"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Hoàn thành tốt</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116</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77.3</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128</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79.01</w:t>
            </w:r>
          </w:p>
        </w:tc>
        <w:tc>
          <w:tcPr>
            <w:tcW w:w="2551" w:type="dxa"/>
            <w:tcBorders>
              <w:top w:val="nil"/>
              <w:left w:val="nil"/>
              <w:bottom w:val="single" w:sz="4" w:space="0" w:color="auto"/>
              <w:right w:val="single" w:sz="4" w:space="0" w:color="auto"/>
            </w:tcBorders>
            <w:shd w:val="clear" w:color="000000" w:fill="FFFF99"/>
            <w:noWrap/>
            <w:vAlign w:val="bottom"/>
          </w:tcPr>
          <w:p w:rsidR="00622242" w:rsidRPr="00622242" w:rsidRDefault="00622242" w:rsidP="00C16210">
            <w:pPr>
              <w:jc w:val="center"/>
              <w:rPr>
                <w:sz w:val="28"/>
                <w:szCs w:val="28"/>
                <w:lang w:val="en-US" w:eastAsia="en-US"/>
              </w:rPr>
            </w:pPr>
            <w:r w:rsidRPr="00622242">
              <w:rPr>
                <w:sz w:val="28"/>
                <w:szCs w:val="28"/>
                <w:lang w:val="en-US" w:eastAsia="en-US"/>
              </w:rPr>
              <w:t>+</w:t>
            </w:r>
          </w:p>
        </w:tc>
      </w:tr>
      <w:tr w:rsidR="00622242" w:rsidRPr="00622242"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Hoàn thành</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34</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22.7</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34</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20.99</w:t>
            </w:r>
          </w:p>
        </w:tc>
        <w:tc>
          <w:tcPr>
            <w:tcW w:w="2551" w:type="dxa"/>
            <w:tcBorders>
              <w:top w:val="nil"/>
              <w:left w:val="nil"/>
              <w:bottom w:val="single" w:sz="4" w:space="0" w:color="auto"/>
              <w:right w:val="single" w:sz="4" w:space="0" w:color="auto"/>
            </w:tcBorders>
            <w:shd w:val="clear" w:color="000000" w:fill="FFFF99"/>
            <w:noWrap/>
            <w:vAlign w:val="bottom"/>
          </w:tcPr>
          <w:p w:rsidR="00622242" w:rsidRPr="00622242" w:rsidRDefault="00622242" w:rsidP="00C16210">
            <w:pPr>
              <w:jc w:val="center"/>
              <w:rPr>
                <w:sz w:val="28"/>
                <w:szCs w:val="28"/>
                <w:lang w:val="en-US" w:eastAsia="en-US"/>
              </w:rPr>
            </w:pPr>
            <w:r w:rsidRPr="00622242">
              <w:rPr>
                <w:sz w:val="28"/>
                <w:szCs w:val="28"/>
                <w:lang w:val="en-US" w:eastAsia="en-US"/>
              </w:rPr>
              <w:t>-</w:t>
            </w:r>
          </w:p>
        </w:tc>
      </w:tr>
      <w:tr w:rsidR="00622242" w:rsidRPr="00622242"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Chưa hoàn thành</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0</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0.0</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0</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0.00</w:t>
            </w:r>
          </w:p>
        </w:tc>
        <w:tc>
          <w:tcPr>
            <w:tcW w:w="2551" w:type="dxa"/>
            <w:tcBorders>
              <w:top w:val="nil"/>
              <w:left w:val="nil"/>
              <w:bottom w:val="single" w:sz="4" w:space="0" w:color="auto"/>
              <w:right w:val="single" w:sz="4" w:space="0" w:color="auto"/>
            </w:tcBorders>
            <w:shd w:val="clear" w:color="000000" w:fill="FFFF99"/>
            <w:noWrap/>
            <w:vAlign w:val="bottom"/>
          </w:tcPr>
          <w:p w:rsidR="00622242" w:rsidRPr="00622242" w:rsidRDefault="00622242" w:rsidP="007D2CCF">
            <w:pPr>
              <w:jc w:val="center"/>
              <w:rPr>
                <w:sz w:val="28"/>
                <w:szCs w:val="28"/>
                <w:lang w:val="en-US" w:eastAsia="en-US"/>
              </w:rPr>
            </w:pPr>
          </w:p>
        </w:tc>
      </w:tr>
      <w:tr w:rsidR="00622242" w:rsidRPr="00622242" w:rsidTr="007D2CCF">
        <w:trPr>
          <w:gridAfter w:val="2"/>
          <w:trHeight w:val="375"/>
        </w:trPr>
        <w:tc>
          <w:tcPr>
            <w:tcW w:w="2850" w:type="dxa"/>
            <w:gridSpan w:val="2"/>
            <w:tcBorders>
              <w:top w:val="single" w:sz="4" w:space="0" w:color="auto"/>
              <w:left w:val="single" w:sz="4" w:space="0" w:color="auto"/>
              <w:bottom w:val="single" w:sz="4" w:space="0" w:color="auto"/>
              <w:right w:val="single" w:sz="4" w:space="0" w:color="000000"/>
            </w:tcBorders>
            <w:shd w:val="clear" w:color="000000" w:fill="CCFFFF"/>
            <w:noWrap/>
            <w:vAlign w:val="bottom"/>
            <w:hideMark/>
          </w:tcPr>
          <w:p w:rsidR="00622242" w:rsidRPr="0097434D" w:rsidRDefault="00622242" w:rsidP="007D2CCF">
            <w:pPr>
              <w:rPr>
                <w:b/>
                <w:bCs/>
                <w:sz w:val="22"/>
                <w:szCs w:val="22"/>
                <w:lang w:val="en-US" w:eastAsia="en-US"/>
              </w:rPr>
            </w:pPr>
            <w:r w:rsidRPr="0097434D">
              <w:rPr>
                <w:b/>
                <w:bCs/>
                <w:sz w:val="22"/>
                <w:szCs w:val="22"/>
                <w:lang w:val="en-US" w:eastAsia="en-US"/>
              </w:rPr>
              <w:t>Môn Đạo đức</w:t>
            </w:r>
          </w:p>
        </w:tc>
        <w:tc>
          <w:tcPr>
            <w:tcW w:w="851"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358</w:t>
            </w:r>
          </w:p>
        </w:tc>
        <w:tc>
          <w:tcPr>
            <w:tcW w:w="992"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jc w:val="center"/>
              <w:rPr>
                <w:sz w:val="22"/>
                <w:szCs w:val="22"/>
                <w:lang w:val="en-US" w:eastAsia="en-US"/>
              </w:rPr>
            </w:pPr>
          </w:p>
        </w:tc>
        <w:tc>
          <w:tcPr>
            <w:tcW w:w="1134"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rPr>
                <w:sz w:val="22"/>
                <w:szCs w:val="22"/>
              </w:rPr>
            </w:pPr>
            <w:r w:rsidRPr="0097434D">
              <w:rPr>
                <w:sz w:val="22"/>
                <w:szCs w:val="22"/>
              </w:rPr>
              <w:t> </w:t>
            </w:r>
          </w:p>
        </w:tc>
        <w:tc>
          <w:tcPr>
            <w:tcW w:w="1276" w:type="dxa"/>
            <w:tcBorders>
              <w:top w:val="nil"/>
              <w:left w:val="nil"/>
              <w:bottom w:val="single" w:sz="4" w:space="0" w:color="auto"/>
              <w:right w:val="single" w:sz="4" w:space="0" w:color="auto"/>
            </w:tcBorders>
            <w:shd w:val="clear" w:color="000000" w:fill="CCFFFF"/>
            <w:noWrap/>
            <w:vAlign w:val="bottom"/>
          </w:tcPr>
          <w:p w:rsidR="00622242" w:rsidRPr="0097434D" w:rsidRDefault="00622242" w:rsidP="007D2CCF">
            <w:pPr>
              <w:jc w:val="center"/>
              <w:rPr>
                <w:sz w:val="22"/>
                <w:szCs w:val="22"/>
              </w:rPr>
            </w:pPr>
          </w:p>
        </w:tc>
        <w:tc>
          <w:tcPr>
            <w:tcW w:w="2551" w:type="dxa"/>
            <w:tcBorders>
              <w:top w:val="nil"/>
              <w:left w:val="nil"/>
              <w:bottom w:val="single" w:sz="4" w:space="0" w:color="auto"/>
              <w:right w:val="single" w:sz="4" w:space="0" w:color="auto"/>
            </w:tcBorders>
            <w:shd w:val="clear" w:color="000000" w:fill="CCFFFF"/>
            <w:noWrap/>
            <w:vAlign w:val="bottom"/>
          </w:tcPr>
          <w:p w:rsidR="00622242" w:rsidRPr="00622242" w:rsidRDefault="00622242" w:rsidP="007D2CCF">
            <w:pPr>
              <w:jc w:val="center"/>
              <w:rPr>
                <w:sz w:val="28"/>
                <w:szCs w:val="28"/>
              </w:rPr>
            </w:pPr>
          </w:p>
        </w:tc>
      </w:tr>
      <w:tr w:rsidR="00622242" w:rsidRPr="00622242"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Hoàn thành tốt</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308</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86.0</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310</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82.45</w:t>
            </w:r>
          </w:p>
        </w:tc>
        <w:tc>
          <w:tcPr>
            <w:tcW w:w="2551" w:type="dxa"/>
            <w:tcBorders>
              <w:top w:val="nil"/>
              <w:left w:val="nil"/>
              <w:bottom w:val="single" w:sz="4" w:space="0" w:color="auto"/>
              <w:right w:val="single" w:sz="4" w:space="0" w:color="auto"/>
            </w:tcBorders>
            <w:shd w:val="clear" w:color="000000" w:fill="FFFF99"/>
            <w:noWrap/>
            <w:vAlign w:val="bottom"/>
          </w:tcPr>
          <w:p w:rsidR="00622242" w:rsidRPr="00622242" w:rsidRDefault="00622242" w:rsidP="00C16210">
            <w:pPr>
              <w:jc w:val="center"/>
              <w:rPr>
                <w:sz w:val="28"/>
                <w:szCs w:val="28"/>
                <w:lang w:val="en-US" w:eastAsia="en-US"/>
              </w:rPr>
            </w:pPr>
            <w:r w:rsidRPr="00622242">
              <w:rPr>
                <w:sz w:val="28"/>
                <w:szCs w:val="28"/>
                <w:lang w:val="en-US" w:eastAsia="en-US"/>
              </w:rPr>
              <w:t>+</w:t>
            </w:r>
          </w:p>
        </w:tc>
      </w:tr>
      <w:tr w:rsidR="00622242" w:rsidRPr="00622242"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Hoàn thành</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50</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14.0</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66</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17.55</w:t>
            </w:r>
          </w:p>
        </w:tc>
        <w:tc>
          <w:tcPr>
            <w:tcW w:w="2551" w:type="dxa"/>
            <w:tcBorders>
              <w:top w:val="nil"/>
              <w:left w:val="nil"/>
              <w:bottom w:val="single" w:sz="4" w:space="0" w:color="auto"/>
              <w:right w:val="single" w:sz="4" w:space="0" w:color="auto"/>
            </w:tcBorders>
            <w:shd w:val="clear" w:color="000000" w:fill="FFFF99"/>
            <w:noWrap/>
            <w:vAlign w:val="bottom"/>
          </w:tcPr>
          <w:p w:rsidR="00622242" w:rsidRPr="00622242" w:rsidRDefault="00622242" w:rsidP="00C16210">
            <w:pPr>
              <w:jc w:val="center"/>
              <w:rPr>
                <w:sz w:val="28"/>
                <w:szCs w:val="28"/>
                <w:lang w:val="en-US" w:eastAsia="en-US"/>
              </w:rPr>
            </w:pPr>
            <w:r w:rsidRPr="00622242">
              <w:rPr>
                <w:sz w:val="28"/>
                <w:szCs w:val="28"/>
                <w:lang w:val="en-US" w:eastAsia="en-US"/>
              </w:rPr>
              <w:t>-</w:t>
            </w:r>
          </w:p>
        </w:tc>
      </w:tr>
      <w:tr w:rsidR="00622242" w:rsidRPr="00622242"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Chưa hoàn thành</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0</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0.0</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0</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0.00</w:t>
            </w:r>
          </w:p>
        </w:tc>
        <w:tc>
          <w:tcPr>
            <w:tcW w:w="2551" w:type="dxa"/>
            <w:tcBorders>
              <w:top w:val="nil"/>
              <w:left w:val="nil"/>
              <w:bottom w:val="single" w:sz="4" w:space="0" w:color="auto"/>
              <w:right w:val="single" w:sz="4" w:space="0" w:color="auto"/>
            </w:tcBorders>
            <w:shd w:val="clear" w:color="000000" w:fill="FFFF99"/>
            <w:noWrap/>
            <w:vAlign w:val="bottom"/>
          </w:tcPr>
          <w:p w:rsidR="00622242" w:rsidRPr="00622242" w:rsidRDefault="00622242" w:rsidP="007D2CCF">
            <w:pPr>
              <w:jc w:val="center"/>
              <w:rPr>
                <w:sz w:val="28"/>
                <w:szCs w:val="28"/>
                <w:lang w:val="en-US" w:eastAsia="en-US"/>
              </w:rPr>
            </w:pPr>
          </w:p>
        </w:tc>
      </w:tr>
      <w:tr w:rsidR="00622242" w:rsidRPr="00622242" w:rsidTr="007D2CCF">
        <w:trPr>
          <w:gridAfter w:val="2"/>
          <w:trHeight w:val="375"/>
        </w:trPr>
        <w:tc>
          <w:tcPr>
            <w:tcW w:w="2850" w:type="dxa"/>
            <w:gridSpan w:val="2"/>
            <w:tcBorders>
              <w:top w:val="single" w:sz="4" w:space="0" w:color="auto"/>
              <w:left w:val="single" w:sz="4" w:space="0" w:color="auto"/>
              <w:bottom w:val="single" w:sz="4" w:space="0" w:color="auto"/>
              <w:right w:val="single" w:sz="4" w:space="0" w:color="000000"/>
            </w:tcBorders>
            <w:shd w:val="clear" w:color="000000" w:fill="CCFFFF"/>
            <w:noWrap/>
            <w:vAlign w:val="bottom"/>
            <w:hideMark/>
          </w:tcPr>
          <w:p w:rsidR="00622242" w:rsidRPr="0097434D" w:rsidRDefault="00622242" w:rsidP="007D2CCF">
            <w:pPr>
              <w:rPr>
                <w:b/>
                <w:bCs/>
                <w:sz w:val="22"/>
                <w:szCs w:val="22"/>
                <w:lang w:val="en-US" w:eastAsia="en-US"/>
              </w:rPr>
            </w:pPr>
            <w:r w:rsidRPr="0097434D">
              <w:rPr>
                <w:b/>
                <w:bCs/>
                <w:sz w:val="22"/>
                <w:szCs w:val="22"/>
                <w:lang w:val="en-US" w:eastAsia="en-US"/>
              </w:rPr>
              <w:t>Môn Âm nhạc</w:t>
            </w:r>
          </w:p>
        </w:tc>
        <w:tc>
          <w:tcPr>
            <w:tcW w:w="851"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358</w:t>
            </w:r>
          </w:p>
        </w:tc>
        <w:tc>
          <w:tcPr>
            <w:tcW w:w="992"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jc w:val="center"/>
              <w:rPr>
                <w:sz w:val="22"/>
                <w:szCs w:val="22"/>
                <w:lang w:val="en-US" w:eastAsia="en-US"/>
              </w:rPr>
            </w:pPr>
          </w:p>
        </w:tc>
        <w:tc>
          <w:tcPr>
            <w:tcW w:w="1134"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rPr>
                <w:sz w:val="22"/>
                <w:szCs w:val="22"/>
              </w:rPr>
            </w:pPr>
            <w:r w:rsidRPr="0097434D">
              <w:rPr>
                <w:sz w:val="22"/>
                <w:szCs w:val="22"/>
              </w:rPr>
              <w:t> </w:t>
            </w:r>
          </w:p>
        </w:tc>
        <w:tc>
          <w:tcPr>
            <w:tcW w:w="1276" w:type="dxa"/>
            <w:tcBorders>
              <w:top w:val="nil"/>
              <w:left w:val="nil"/>
              <w:bottom w:val="single" w:sz="4" w:space="0" w:color="auto"/>
              <w:right w:val="single" w:sz="4" w:space="0" w:color="auto"/>
            </w:tcBorders>
            <w:shd w:val="clear" w:color="000000" w:fill="CCFFFF"/>
            <w:noWrap/>
            <w:vAlign w:val="bottom"/>
          </w:tcPr>
          <w:p w:rsidR="00622242" w:rsidRPr="0097434D" w:rsidRDefault="00622242" w:rsidP="007D2CCF">
            <w:pPr>
              <w:jc w:val="center"/>
              <w:rPr>
                <w:sz w:val="22"/>
                <w:szCs w:val="22"/>
              </w:rPr>
            </w:pPr>
          </w:p>
        </w:tc>
        <w:tc>
          <w:tcPr>
            <w:tcW w:w="2551" w:type="dxa"/>
            <w:tcBorders>
              <w:top w:val="nil"/>
              <w:left w:val="nil"/>
              <w:bottom w:val="single" w:sz="4" w:space="0" w:color="auto"/>
              <w:right w:val="single" w:sz="4" w:space="0" w:color="auto"/>
            </w:tcBorders>
            <w:shd w:val="clear" w:color="000000" w:fill="CCFFFF"/>
            <w:noWrap/>
            <w:vAlign w:val="bottom"/>
          </w:tcPr>
          <w:p w:rsidR="00622242" w:rsidRPr="00622242" w:rsidRDefault="00622242" w:rsidP="007D2CCF">
            <w:pPr>
              <w:jc w:val="center"/>
              <w:rPr>
                <w:sz w:val="28"/>
                <w:szCs w:val="28"/>
              </w:rPr>
            </w:pPr>
          </w:p>
        </w:tc>
      </w:tr>
      <w:tr w:rsidR="00622242" w:rsidRPr="00622242"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Hoàn thành tốt</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282</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78.8</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297</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78.99</w:t>
            </w:r>
          </w:p>
        </w:tc>
        <w:tc>
          <w:tcPr>
            <w:tcW w:w="2551" w:type="dxa"/>
            <w:tcBorders>
              <w:top w:val="nil"/>
              <w:left w:val="nil"/>
              <w:bottom w:val="single" w:sz="4" w:space="0" w:color="auto"/>
              <w:right w:val="single" w:sz="4" w:space="0" w:color="auto"/>
            </w:tcBorders>
            <w:shd w:val="clear" w:color="000000" w:fill="FFFF99"/>
            <w:noWrap/>
            <w:vAlign w:val="bottom"/>
          </w:tcPr>
          <w:p w:rsidR="00622242" w:rsidRPr="00CC7A90" w:rsidRDefault="00622242" w:rsidP="007D2CCF">
            <w:pPr>
              <w:jc w:val="center"/>
              <w:rPr>
                <w:color w:val="FF0000"/>
                <w:sz w:val="28"/>
                <w:szCs w:val="28"/>
                <w:lang w:val="en-US" w:eastAsia="en-US"/>
              </w:rPr>
            </w:pPr>
            <w:r w:rsidRPr="00CC7A90">
              <w:rPr>
                <w:color w:val="FF0000"/>
                <w:sz w:val="28"/>
                <w:szCs w:val="28"/>
                <w:lang w:val="en-US" w:eastAsia="en-US"/>
              </w:rPr>
              <w:t>-</w:t>
            </w:r>
          </w:p>
        </w:tc>
      </w:tr>
      <w:tr w:rsidR="00622242" w:rsidRPr="00622242"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Hoàn thành</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76</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21.2</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79</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21.01</w:t>
            </w:r>
          </w:p>
        </w:tc>
        <w:tc>
          <w:tcPr>
            <w:tcW w:w="2551" w:type="dxa"/>
            <w:tcBorders>
              <w:top w:val="nil"/>
              <w:left w:val="nil"/>
              <w:bottom w:val="single" w:sz="4" w:space="0" w:color="auto"/>
              <w:right w:val="single" w:sz="4" w:space="0" w:color="auto"/>
            </w:tcBorders>
            <w:shd w:val="clear" w:color="000000" w:fill="FFFF99"/>
            <w:noWrap/>
            <w:vAlign w:val="bottom"/>
          </w:tcPr>
          <w:p w:rsidR="00622242" w:rsidRPr="00CC7A90" w:rsidRDefault="00622242" w:rsidP="007D2CCF">
            <w:pPr>
              <w:jc w:val="center"/>
              <w:rPr>
                <w:color w:val="FF0000"/>
                <w:sz w:val="28"/>
                <w:szCs w:val="28"/>
                <w:lang w:val="en-US" w:eastAsia="en-US"/>
              </w:rPr>
            </w:pPr>
            <w:r w:rsidRPr="00CC7A90">
              <w:rPr>
                <w:color w:val="FF0000"/>
                <w:sz w:val="28"/>
                <w:szCs w:val="28"/>
                <w:lang w:val="en-US" w:eastAsia="en-US"/>
              </w:rPr>
              <w:t>+</w:t>
            </w:r>
          </w:p>
        </w:tc>
      </w:tr>
      <w:tr w:rsidR="00622242" w:rsidRPr="00622242"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b/>
                <w:bCs/>
                <w:sz w:val="22"/>
                <w:szCs w:val="22"/>
                <w:lang w:val="en-US" w:eastAsia="en-US"/>
              </w:rPr>
            </w:pPr>
            <w:r w:rsidRPr="0097434D">
              <w:rPr>
                <w:b/>
                <w:bCs/>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b/>
                <w:bCs/>
                <w:sz w:val="22"/>
                <w:szCs w:val="22"/>
                <w:lang w:val="en-US" w:eastAsia="en-US"/>
              </w:rPr>
            </w:pPr>
            <w:r w:rsidRPr="0097434D">
              <w:rPr>
                <w:b/>
                <w:bCs/>
                <w:sz w:val="22"/>
                <w:szCs w:val="22"/>
                <w:lang w:val="en-US" w:eastAsia="en-US"/>
              </w:rPr>
              <w:t>Chưa hoàn thành</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0</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0.0</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0</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0.00</w:t>
            </w:r>
          </w:p>
        </w:tc>
        <w:tc>
          <w:tcPr>
            <w:tcW w:w="2551" w:type="dxa"/>
            <w:tcBorders>
              <w:top w:val="nil"/>
              <w:left w:val="nil"/>
              <w:bottom w:val="single" w:sz="4" w:space="0" w:color="auto"/>
              <w:right w:val="single" w:sz="4" w:space="0" w:color="auto"/>
            </w:tcBorders>
            <w:shd w:val="clear" w:color="000000" w:fill="FFFF99"/>
            <w:noWrap/>
            <w:vAlign w:val="bottom"/>
          </w:tcPr>
          <w:p w:rsidR="00622242" w:rsidRPr="00622242" w:rsidRDefault="00622242" w:rsidP="007D2CCF">
            <w:pPr>
              <w:jc w:val="center"/>
              <w:rPr>
                <w:sz w:val="28"/>
                <w:szCs w:val="28"/>
                <w:lang w:val="en-US" w:eastAsia="en-US"/>
              </w:rPr>
            </w:pPr>
          </w:p>
        </w:tc>
      </w:tr>
      <w:tr w:rsidR="00622242" w:rsidRPr="00622242" w:rsidTr="007D2CCF">
        <w:trPr>
          <w:gridAfter w:val="2"/>
          <w:trHeight w:val="375"/>
        </w:trPr>
        <w:tc>
          <w:tcPr>
            <w:tcW w:w="2850" w:type="dxa"/>
            <w:gridSpan w:val="2"/>
            <w:tcBorders>
              <w:top w:val="single" w:sz="4" w:space="0" w:color="auto"/>
              <w:left w:val="single" w:sz="4" w:space="0" w:color="auto"/>
              <w:bottom w:val="single" w:sz="4" w:space="0" w:color="auto"/>
              <w:right w:val="single" w:sz="4" w:space="0" w:color="000000"/>
            </w:tcBorders>
            <w:shd w:val="clear" w:color="000000" w:fill="CCFFFF"/>
            <w:noWrap/>
            <w:vAlign w:val="bottom"/>
            <w:hideMark/>
          </w:tcPr>
          <w:p w:rsidR="00622242" w:rsidRPr="0097434D" w:rsidRDefault="00622242" w:rsidP="007D2CCF">
            <w:pPr>
              <w:rPr>
                <w:b/>
                <w:bCs/>
                <w:sz w:val="22"/>
                <w:szCs w:val="22"/>
                <w:lang w:val="en-US" w:eastAsia="en-US"/>
              </w:rPr>
            </w:pPr>
            <w:r w:rsidRPr="0097434D">
              <w:rPr>
                <w:b/>
                <w:bCs/>
                <w:sz w:val="22"/>
                <w:szCs w:val="22"/>
                <w:lang w:val="en-US" w:eastAsia="en-US"/>
              </w:rPr>
              <w:t>Môn Thủ công (Kĩ thuật)</w:t>
            </w:r>
          </w:p>
        </w:tc>
        <w:tc>
          <w:tcPr>
            <w:tcW w:w="851"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79</w:t>
            </w:r>
          </w:p>
        </w:tc>
        <w:tc>
          <w:tcPr>
            <w:tcW w:w="992"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jc w:val="center"/>
              <w:rPr>
                <w:sz w:val="22"/>
                <w:szCs w:val="22"/>
                <w:lang w:val="en-US" w:eastAsia="en-US"/>
              </w:rPr>
            </w:pPr>
          </w:p>
        </w:tc>
        <w:tc>
          <w:tcPr>
            <w:tcW w:w="1134"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rPr>
                <w:sz w:val="22"/>
                <w:szCs w:val="22"/>
              </w:rPr>
            </w:pPr>
            <w:r w:rsidRPr="0097434D">
              <w:rPr>
                <w:sz w:val="22"/>
                <w:szCs w:val="22"/>
              </w:rPr>
              <w:t> </w:t>
            </w:r>
          </w:p>
        </w:tc>
        <w:tc>
          <w:tcPr>
            <w:tcW w:w="1276" w:type="dxa"/>
            <w:tcBorders>
              <w:top w:val="nil"/>
              <w:left w:val="nil"/>
              <w:bottom w:val="single" w:sz="4" w:space="0" w:color="auto"/>
              <w:right w:val="single" w:sz="4" w:space="0" w:color="auto"/>
            </w:tcBorders>
            <w:shd w:val="clear" w:color="000000" w:fill="CCFFFF"/>
            <w:noWrap/>
            <w:vAlign w:val="bottom"/>
          </w:tcPr>
          <w:p w:rsidR="00622242" w:rsidRPr="0097434D" w:rsidRDefault="00622242" w:rsidP="007D2CCF">
            <w:pPr>
              <w:jc w:val="center"/>
              <w:rPr>
                <w:sz w:val="22"/>
                <w:szCs w:val="22"/>
              </w:rPr>
            </w:pPr>
          </w:p>
        </w:tc>
        <w:tc>
          <w:tcPr>
            <w:tcW w:w="2551" w:type="dxa"/>
            <w:tcBorders>
              <w:top w:val="nil"/>
              <w:left w:val="nil"/>
              <w:bottom w:val="single" w:sz="4" w:space="0" w:color="auto"/>
              <w:right w:val="single" w:sz="4" w:space="0" w:color="auto"/>
            </w:tcBorders>
            <w:shd w:val="clear" w:color="000000" w:fill="CCFFFF"/>
            <w:noWrap/>
            <w:vAlign w:val="bottom"/>
          </w:tcPr>
          <w:p w:rsidR="00622242" w:rsidRPr="00622242" w:rsidRDefault="00622242" w:rsidP="007D2CCF">
            <w:pPr>
              <w:jc w:val="center"/>
              <w:rPr>
                <w:sz w:val="28"/>
                <w:szCs w:val="28"/>
              </w:rPr>
            </w:pPr>
          </w:p>
        </w:tc>
      </w:tr>
      <w:tr w:rsidR="00622242" w:rsidRPr="00622242"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Hoàn thành tốt</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74</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93.7</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132</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81.48</w:t>
            </w:r>
          </w:p>
        </w:tc>
        <w:tc>
          <w:tcPr>
            <w:tcW w:w="2551" w:type="dxa"/>
            <w:tcBorders>
              <w:top w:val="nil"/>
              <w:left w:val="nil"/>
              <w:bottom w:val="single" w:sz="4" w:space="0" w:color="auto"/>
              <w:right w:val="single" w:sz="4" w:space="0" w:color="auto"/>
            </w:tcBorders>
            <w:shd w:val="clear" w:color="000000" w:fill="FFFF99"/>
            <w:noWrap/>
            <w:vAlign w:val="bottom"/>
          </w:tcPr>
          <w:p w:rsidR="00622242" w:rsidRPr="00622242" w:rsidRDefault="00622242" w:rsidP="00C16210">
            <w:pPr>
              <w:jc w:val="center"/>
              <w:rPr>
                <w:sz w:val="28"/>
                <w:szCs w:val="28"/>
                <w:lang w:val="en-US" w:eastAsia="en-US"/>
              </w:rPr>
            </w:pPr>
            <w:r w:rsidRPr="00622242">
              <w:rPr>
                <w:sz w:val="28"/>
                <w:szCs w:val="28"/>
                <w:lang w:val="en-US" w:eastAsia="en-US"/>
              </w:rPr>
              <w:t>+</w:t>
            </w:r>
          </w:p>
        </w:tc>
      </w:tr>
      <w:tr w:rsidR="00622242" w:rsidRPr="00622242"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Hoàn thành</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5</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6.3</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30</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18.52</w:t>
            </w:r>
          </w:p>
        </w:tc>
        <w:tc>
          <w:tcPr>
            <w:tcW w:w="2551" w:type="dxa"/>
            <w:tcBorders>
              <w:top w:val="nil"/>
              <w:left w:val="nil"/>
              <w:bottom w:val="single" w:sz="4" w:space="0" w:color="auto"/>
              <w:right w:val="single" w:sz="4" w:space="0" w:color="auto"/>
            </w:tcBorders>
            <w:shd w:val="clear" w:color="000000" w:fill="FFFF99"/>
            <w:noWrap/>
            <w:vAlign w:val="bottom"/>
          </w:tcPr>
          <w:p w:rsidR="00622242" w:rsidRPr="00622242" w:rsidRDefault="00622242" w:rsidP="00C16210">
            <w:pPr>
              <w:jc w:val="center"/>
              <w:rPr>
                <w:sz w:val="28"/>
                <w:szCs w:val="28"/>
                <w:lang w:val="en-US" w:eastAsia="en-US"/>
              </w:rPr>
            </w:pPr>
            <w:r w:rsidRPr="00622242">
              <w:rPr>
                <w:sz w:val="28"/>
                <w:szCs w:val="28"/>
                <w:lang w:val="en-US" w:eastAsia="en-US"/>
              </w:rPr>
              <w:t>-</w:t>
            </w:r>
          </w:p>
        </w:tc>
      </w:tr>
      <w:tr w:rsidR="00622242" w:rsidRPr="00622242"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Chưa hoàn thành</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0</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0.0</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0</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0.00</w:t>
            </w:r>
          </w:p>
        </w:tc>
        <w:tc>
          <w:tcPr>
            <w:tcW w:w="2551" w:type="dxa"/>
            <w:tcBorders>
              <w:top w:val="nil"/>
              <w:left w:val="nil"/>
              <w:bottom w:val="single" w:sz="4" w:space="0" w:color="auto"/>
              <w:right w:val="single" w:sz="4" w:space="0" w:color="auto"/>
            </w:tcBorders>
            <w:shd w:val="clear" w:color="000000" w:fill="FFFF99"/>
            <w:noWrap/>
            <w:vAlign w:val="bottom"/>
          </w:tcPr>
          <w:p w:rsidR="00622242" w:rsidRPr="00622242" w:rsidRDefault="00622242" w:rsidP="007D2CCF">
            <w:pPr>
              <w:jc w:val="center"/>
              <w:rPr>
                <w:sz w:val="28"/>
                <w:szCs w:val="28"/>
                <w:lang w:val="en-US" w:eastAsia="en-US"/>
              </w:rPr>
            </w:pPr>
          </w:p>
        </w:tc>
      </w:tr>
      <w:tr w:rsidR="00622242" w:rsidRPr="00622242" w:rsidTr="007D2CCF">
        <w:trPr>
          <w:gridAfter w:val="2"/>
          <w:trHeight w:val="375"/>
        </w:trPr>
        <w:tc>
          <w:tcPr>
            <w:tcW w:w="2850" w:type="dxa"/>
            <w:gridSpan w:val="2"/>
            <w:tcBorders>
              <w:top w:val="single" w:sz="4" w:space="0" w:color="auto"/>
              <w:left w:val="single" w:sz="4" w:space="0" w:color="auto"/>
              <w:bottom w:val="single" w:sz="4" w:space="0" w:color="auto"/>
              <w:right w:val="single" w:sz="4" w:space="0" w:color="000000"/>
            </w:tcBorders>
            <w:shd w:val="clear" w:color="000000" w:fill="CCFFFF"/>
            <w:noWrap/>
            <w:vAlign w:val="bottom"/>
            <w:hideMark/>
          </w:tcPr>
          <w:p w:rsidR="00622242" w:rsidRPr="0097434D" w:rsidRDefault="00622242" w:rsidP="007D2CCF">
            <w:pPr>
              <w:rPr>
                <w:b/>
                <w:bCs/>
                <w:sz w:val="22"/>
                <w:szCs w:val="22"/>
                <w:lang w:val="en-US" w:eastAsia="en-US"/>
              </w:rPr>
            </w:pPr>
            <w:r w:rsidRPr="0097434D">
              <w:rPr>
                <w:b/>
                <w:bCs/>
                <w:sz w:val="22"/>
                <w:szCs w:val="22"/>
                <w:lang w:val="en-US" w:eastAsia="en-US"/>
              </w:rPr>
              <w:t>Môn Mĩ thuật</w:t>
            </w:r>
          </w:p>
        </w:tc>
        <w:tc>
          <w:tcPr>
            <w:tcW w:w="851"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358</w:t>
            </w:r>
          </w:p>
        </w:tc>
        <w:tc>
          <w:tcPr>
            <w:tcW w:w="992"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jc w:val="center"/>
              <w:rPr>
                <w:sz w:val="22"/>
                <w:szCs w:val="22"/>
                <w:lang w:val="en-US" w:eastAsia="en-US"/>
              </w:rPr>
            </w:pPr>
          </w:p>
        </w:tc>
        <w:tc>
          <w:tcPr>
            <w:tcW w:w="1134"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rPr>
                <w:sz w:val="22"/>
                <w:szCs w:val="22"/>
              </w:rPr>
            </w:pPr>
            <w:r w:rsidRPr="0097434D">
              <w:rPr>
                <w:sz w:val="22"/>
                <w:szCs w:val="22"/>
              </w:rPr>
              <w:t> </w:t>
            </w:r>
          </w:p>
        </w:tc>
        <w:tc>
          <w:tcPr>
            <w:tcW w:w="1276" w:type="dxa"/>
            <w:tcBorders>
              <w:top w:val="nil"/>
              <w:left w:val="nil"/>
              <w:bottom w:val="single" w:sz="4" w:space="0" w:color="auto"/>
              <w:right w:val="single" w:sz="4" w:space="0" w:color="auto"/>
            </w:tcBorders>
            <w:shd w:val="clear" w:color="000000" w:fill="CCFFFF"/>
            <w:noWrap/>
            <w:vAlign w:val="bottom"/>
          </w:tcPr>
          <w:p w:rsidR="00622242" w:rsidRPr="0097434D" w:rsidRDefault="00622242" w:rsidP="007D2CCF">
            <w:pPr>
              <w:jc w:val="center"/>
              <w:rPr>
                <w:sz w:val="22"/>
                <w:szCs w:val="22"/>
              </w:rPr>
            </w:pPr>
          </w:p>
        </w:tc>
        <w:tc>
          <w:tcPr>
            <w:tcW w:w="2551" w:type="dxa"/>
            <w:tcBorders>
              <w:top w:val="nil"/>
              <w:left w:val="nil"/>
              <w:bottom w:val="single" w:sz="4" w:space="0" w:color="auto"/>
              <w:right w:val="single" w:sz="4" w:space="0" w:color="auto"/>
            </w:tcBorders>
            <w:shd w:val="clear" w:color="000000" w:fill="CCFFFF"/>
            <w:noWrap/>
            <w:vAlign w:val="bottom"/>
          </w:tcPr>
          <w:p w:rsidR="00622242" w:rsidRPr="00622242" w:rsidRDefault="00622242" w:rsidP="007D2CCF">
            <w:pPr>
              <w:jc w:val="center"/>
              <w:rPr>
                <w:sz w:val="28"/>
                <w:szCs w:val="28"/>
              </w:rPr>
            </w:pPr>
          </w:p>
        </w:tc>
      </w:tr>
      <w:tr w:rsidR="00622242" w:rsidRPr="00622242"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Hoàn thành tốt</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306</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85.5</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314</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83.51</w:t>
            </w:r>
          </w:p>
        </w:tc>
        <w:tc>
          <w:tcPr>
            <w:tcW w:w="2551" w:type="dxa"/>
            <w:tcBorders>
              <w:top w:val="nil"/>
              <w:left w:val="nil"/>
              <w:bottom w:val="single" w:sz="4" w:space="0" w:color="auto"/>
              <w:right w:val="single" w:sz="4" w:space="0" w:color="auto"/>
            </w:tcBorders>
            <w:shd w:val="clear" w:color="000000" w:fill="FFFF99"/>
            <w:noWrap/>
            <w:vAlign w:val="bottom"/>
          </w:tcPr>
          <w:p w:rsidR="00622242" w:rsidRPr="00622242" w:rsidRDefault="00622242" w:rsidP="00C16210">
            <w:pPr>
              <w:jc w:val="center"/>
              <w:rPr>
                <w:sz w:val="28"/>
                <w:szCs w:val="28"/>
                <w:lang w:val="en-US" w:eastAsia="en-US"/>
              </w:rPr>
            </w:pPr>
            <w:r w:rsidRPr="00622242">
              <w:rPr>
                <w:sz w:val="28"/>
                <w:szCs w:val="28"/>
                <w:lang w:val="en-US" w:eastAsia="en-US"/>
              </w:rPr>
              <w:t>+</w:t>
            </w:r>
          </w:p>
        </w:tc>
      </w:tr>
      <w:tr w:rsidR="00622242" w:rsidRPr="00622242"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Hoàn thành</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52</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14.5</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62</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16.49</w:t>
            </w:r>
          </w:p>
        </w:tc>
        <w:tc>
          <w:tcPr>
            <w:tcW w:w="2551" w:type="dxa"/>
            <w:tcBorders>
              <w:top w:val="nil"/>
              <w:left w:val="nil"/>
              <w:bottom w:val="single" w:sz="4" w:space="0" w:color="auto"/>
              <w:right w:val="single" w:sz="4" w:space="0" w:color="auto"/>
            </w:tcBorders>
            <w:shd w:val="clear" w:color="000000" w:fill="FFFF99"/>
            <w:noWrap/>
            <w:vAlign w:val="bottom"/>
          </w:tcPr>
          <w:p w:rsidR="00622242" w:rsidRPr="00622242" w:rsidRDefault="00622242" w:rsidP="00C16210">
            <w:pPr>
              <w:jc w:val="center"/>
              <w:rPr>
                <w:sz w:val="28"/>
                <w:szCs w:val="28"/>
                <w:lang w:val="en-US" w:eastAsia="en-US"/>
              </w:rPr>
            </w:pPr>
            <w:r w:rsidRPr="00622242">
              <w:rPr>
                <w:sz w:val="28"/>
                <w:szCs w:val="28"/>
                <w:lang w:val="en-US" w:eastAsia="en-US"/>
              </w:rPr>
              <w:t>-</w:t>
            </w:r>
          </w:p>
        </w:tc>
      </w:tr>
      <w:tr w:rsidR="00622242" w:rsidRPr="00622242"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Chưa hoàn thành</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0</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0.0</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0</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0.00</w:t>
            </w:r>
          </w:p>
        </w:tc>
        <w:tc>
          <w:tcPr>
            <w:tcW w:w="2551" w:type="dxa"/>
            <w:tcBorders>
              <w:top w:val="nil"/>
              <w:left w:val="nil"/>
              <w:bottom w:val="single" w:sz="4" w:space="0" w:color="auto"/>
              <w:right w:val="single" w:sz="4" w:space="0" w:color="auto"/>
            </w:tcBorders>
            <w:shd w:val="clear" w:color="000000" w:fill="FFFF99"/>
            <w:noWrap/>
            <w:vAlign w:val="bottom"/>
          </w:tcPr>
          <w:p w:rsidR="00622242" w:rsidRPr="00622242" w:rsidRDefault="00622242" w:rsidP="007D2CCF">
            <w:pPr>
              <w:jc w:val="center"/>
              <w:rPr>
                <w:sz w:val="28"/>
                <w:szCs w:val="28"/>
                <w:lang w:val="en-US" w:eastAsia="en-US"/>
              </w:rPr>
            </w:pPr>
          </w:p>
        </w:tc>
      </w:tr>
      <w:tr w:rsidR="00622242" w:rsidRPr="00622242" w:rsidTr="007D2CCF">
        <w:trPr>
          <w:gridAfter w:val="2"/>
          <w:trHeight w:val="375"/>
        </w:trPr>
        <w:tc>
          <w:tcPr>
            <w:tcW w:w="2850" w:type="dxa"/>
            <w:gridSpan w:val="2"/>
            <w:tcBorders>
              <w:top w:val="single" w:sz="4" w:space="0" w:color="auto"/>
              <w:left w:val="single" w:sz="4" w:space="0" w:color="auto"/>
              <w:bottom w:val="single" w:sz="4" w:space="0" w:color="auto"/>
              <w:right w:val="single" w:sz="4" w:space="0" w:color="000000"/>
            </w:tcBorders>
            <w:shd w:val="clear" w:color="000000" w:fill="CCFFFF"/>
            <w:noWrap/>
            <w:vAlign w:val="bottom"/>
            <w:hideMark/>
          </w:tcPr>
          <w:p w:rsidR="00622242" w:rsidRPr="0097434D" w:rsidRDefault="00622242" w:rsidP="007D2CCF">
            <w:pPr>
              <w:rPr>
                <w:b/>
                <w:bCs/>
                <w:sz w:val="22"/>
                <w:szCs w:val="22"/>
                <w:lang w:val="en-US" w:eastAsia="en-US"/>
              </w:rPr>
            </w:pPr>
            <w:r w:rsidRPr="0097434D">
              <w:rPr>
                <w:b/>
                <w:bCs/>
                <w:sz w:val="22"/>
                <w:szCs w:val="22"/>
                <w:lang w:val="en-US" w:eastAsia="en-US"/>
              </w:rPr>
              <w:lastRenderedPageBreak/>
              <w:t>Môn Thể dục</w:t>
            </w:r>
          </w:p>
        </w:tc>
        <w:tc>
          <w:tcPr>
            <w:tcW w:w="851"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358</w:t>
            </w:r>
          </w:p>
        </w:tc>
        <w:tc>
          <w:tcPr>
            <w:tcW w:w="992"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jc w:val="center"/>
              <w:rPr>
                <w:sz w:val="22"/>
                <w:szCs w:val="22"/>
                <w:lang w:val="en-US" w:eastAsia="en-US"/>
              </w:rPr>
            </w:pPr>
          </w:p>
        </w:tc>
        <w:tc>
          <w:tcPr>
            <w:tcW w:w="1134"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rPr>
                <w:sz w:val="22"/>
                <w:szCs w:val="22"/>
              </w:rPr>
            </w:pPr>
            <w:r w:rsidRPr="0097434D">
              <w:rPr>
                <w:sz w:val="22"/>
                <w:szCs w:val="22"/>
              </w:rPr>
              <w:t> </w:t>
            </w:r>
          </w:p>
        </w:tc>
        <w:tc>
          <w:tcPr>
            <w:tcW w:w="1276" w:type="dxa"/>
            <w:tcBorders>
              <w:top w:val="nil"/>
              <w:left w:val="nil"/>
              <w:bottom w:val="single" w:sz="4" w:space="0" w:color="auto"/>
              <w:right w:val="single" w:sz="4" w:space="0" w:color="auto"/>
            </w:tcBorders>
            <w:shd w:val="clear" w:color="000000" w:fill="CCFFFF"/>
            <w:noWrap/>
            <w:vAlign w:val="bottom"/>
          </w:tcPr>
          <w:p w:rsidR="00622242" w:rsidRPr="0097434D" w:rsidRDefault="00622242" w:rsidP="007D2CCF">
            <w:pPr>
              <w:jc w:val="center"/>
              <w:rPr>
                <w:sz w:val="22"/>
                <w:szCs w:val="22"/>
              </w:rPr>
            </w:pPr>
          </w:p>
        </w:tc>
        <w:tc>
          <w:tcPr>
            <w:tcW w:w="2551" w:type="dxa"/>
            <w:tcBorders>
              <w:top w:val="nil"/>
              <w:left w:val="nil"/>
              <w:bottom w:val="single" w:sz="4" w:space="0" w:color="auto"/>
              <w:right w:val="single" w:sz="4" w:space="0" w:color="auto"/>
            </w:tcBorders>
            <w:shd w:val="clear" w:color="000000" w:fill="CCFFFF"/>
            <w:noWrap/>
            <w:vAlign w:val="bottom"/>
          </w:tcPr>
          <w:p w:rsidR="00622242" w:rsidRPr="00622242" w:rsidRDefault="00622242" w:rsidP="007D2CCF">
            <w:pPr>
              <w:jc w:val="center"/>
              <w:rPr>
                <w:sz w:val="28"/>
                <w:szCs w:val="28"/>
              </w:rPr>
            </w:pPr>
          </w:p>
        </w:tc>
      </w:tr>
      <w:tr w:rsidR="00622242" w:rsidRPr="00622242"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Hoàn thành tốt</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308</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86.0</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320</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85.11</w:t>
            </w:r>
          </w:p>
        </w:tc>
        <w:tc>
          <w:tcPr>
            <w:tcW w:w="2551" w:type="dxa"/>
            <w:tcBorders>
              <w:top w:val="nil"/>
              <w:left w:val="nil"/>
              <w:bottom w:val="single" w:sz="4" w:space="0" w:color="auto"/>
              <w:right w:val="single" w:sz="4" w:space="0" w:color="auto"/>
            </w:tcBorders>
            <w:shd w:val="clear" w:color="000000" w:fill="FFFF99"/>
            <w:noWrap/>
            <w:vAlign w:val="bottom"/>
          </w:tcPr>
          <w:p w:rsidR="00622242" w:rsidRPr="00622242" w:rsidRDefault="00622242" w:rsidP="00C16210">
            <w:pPr>
              <w:jc w:val="center"/>
              <w:rPr>
                <w:sz w:val="28"/>
                <w:szCs w:val="28"/>
                <w:lang w:val="en-US" w:eastAsia="en-US"/>
              </w:rPr>
            </w:pPr>
            <w:r w:rsidRPr="00622242">
              <w:rPr>
                <w:sz w:val="28"/>
                <w:szCs w:val="28"/>
                <w:lang w:val="en-US" w:eastAsia="en-US"/>
              </w:rPr>
              <w:t>+</w:t>
            </w:r>
          </w:p>
        </w:tc>
      </w:tr>
      <w:tr w:rsidR="00622242" w:rsidRPr="00622242"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Hoàn thành</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50</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14.0</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56</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14.89</w:t>
            </w:r>
          </w:p>
        </w:tc>
        <w:tc>
          <w:tcPr>
            <w:tcW w:w="2551" w:type="dxa"/>
            <w:tcBorders>
              <w:top w:val="nil"/>
              <w:left w:val="nil"/>
              <w:bottom w:val="single" w:sz="4" w:space="0" w:color="auto"/>
              <w:right w:val="single" w:sz="4" w:space="0" w:color="auto"/>
            </w:tcBorders>
            <w:shd w:val="clear" w:color="000000" w:fill="FFFF99"/>
            <w:noWrap/>
            <w:vAlign w:val="bottom"/>
          </w:tcPr>
          <w:p w:rsidR="00622242" w:rsidRPr="00622242" w:rsidRDefault="00622242" w:rsidP="00C16210">
            <w:pPr>
              <w:jc w:val="center"/>
              <w:rPr>
                <w:sz w:val="28"/>
                <w:szCs w:val="28"/>
                <w:lang w:val="en-US" w:eastAsia="en-US"/>
              </w:rPr>
            </w:pPr>
            <w:r w:rsidRPr="00622242">
              <w:rPr>
                <w:sz w:val="28"/>
                <w:szCs w:val="28"/>
                <w:lang w:val="en-US" w:eastAsia="en-US"/>
              </w:rPr>
              <w:t>-</w:t>
            </w:r>
          </w:p>
        </w:tc>
      </w:tr>
      <w:tr w:rsidR="00622242" w:rsidRPr="00622242"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Chưa hoàn thành</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0</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0.0</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0</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0.00</w:t>
            </w:r>
          </w:p>
        </w:tc>
        <w:tc>
          <w:tcPr>
            <w:tcW w:w="2551" w:type="dxa"/>
            <w:tcBorders>
              <w:top w:val="nil"/>
              <w:left w:val="nil"/>
              <w:bottom w:val="single" w:sz="4" w:space="0" w:color="auto"/>
              <w:right w:val="single" w:sz="4" w:space="0" w:color="auto"/>
            </w:tcBorders>
            <w:shd w:val="clear" w:color="000000" w:fill="FFFF99"/>
            <w:noWrap/>
            <w:vAlign w:val="bottom"/>
          </w:tcPr>
          <w:p w:rsidR="00622242" w:rsidRPr="00622242" w:rsidRDefault="00622242" w:rsidP="007D2CCF">
            <w:pPr>
              <w:jc w:val="center"/>
              <w:rPr>
                <w:sz w:val="28"/>
                <w:szCs w:val="28"/>
                <w:lang w:val="en-US" w:eastAsia="en-US"/>
              </w:rPr>
            </w:pPr>
          </w:p>
        </w:tc>
      </w:tr>
      <w:tr w:rsidR="00622242" w:rsidRPr="00622242" w:rsidTr="007D2CCF">
        <w:trPr>
          <w:gridAfter w:val="2"/>
          <w:trHeight w:val="375"/>
        </w:trPr>
        <w:tc>
          <w:tcPr>
            <w:tcW w:w="2850" w:type="dxa"/>
            <w:gridSpan w:val="2"/>
            <w:tcBorders>
              <w:top w:val="single" w:sz="4" w:space="0" w:color="auto"/>
              <w:left w:val="single" w:sz="4" w:space="0" w:color="auto"/>
              <w:bottom w:val="single" w:sz="4" w:space="0" w:color="auto"/>
              <w:right w:val="single" w:sz="4" w:space="0" w:color="000000"/>
            </w:tcBorders>
            <w:shd w:val="clear" w:color="000000" w:fill="CCFFFF"/>
            <w:noWrap/>
            <w:vAlign w:val="bottom"/>
            <w:hideMark/>
          </w:tcPr>
          <w:p w:rsidR="00622242" w:rsidRPr="0097434D" w:rsidRDefault="00622242" w:rsidP="007D2CCF">
            <w:pPr>
              <w:rPr>
                <w:b/>
                <w:bCs/>
                <w:sz w:val="22"/>
                <w:szCs w:val="22"/>
                <w:lang w:val="en-US" w:eastAsia="en-US"/>
              </w:rPr>
            </w:pPr>
            <w:r w:rsidRPr="0097434D">
              <w:rPr>
                <w:b/>
                <w:bCs/>
                <w:sz w:val="22"/>
                <w:szCs w:val="22"/>
                <w:lang w:val="en-US" w:eastAsia="en-US"/>
              </w:rPr>
              <w:t>Môn Tiếng Anh</w:t>
            </w:r>
          </w:p>
        </w:tc>
        <w:tc>
          <w:tcPr>
            <w:tcW w:w="851"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358</w:t>
            </w:r>
          </w:p>
        </w:tc>
        <w:tc>
          <w:tcPr>
            <w:tcW w:w="992"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jc w:val="center"/>
              <w:rPr>
                <w:sz w:val="22"/>
                <w:szCs w:val="22"/>
                <w:lang w:val="en-US" w:eastAsia="en-US"/>
              </w:rPr>
            </w:pPr>
          </w:p>
        </w:tc>
        <w:tc>
          <w:tcPr>
            <w:tcW w:w="1134"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rPr>
                <w:sz w:val="22"/>
                <w:szCs w:val="22"/>
              </w:rPr>
            </w:pPr>
            <w:r w:rsidRPr="0097434D">
              <w:rPr>
                <w:sz w:val="22"/>
                <w:szCs w:val="22"/>
              </w:rPr>
              <w:t> </w:t>
            </w:r>
          </w:p>
        </w:tc>
        <w:tc>
          <w:tcPr>
            <w:tcW w:w="1276" w:type="dxa"/>
            <w:tcBorders>
              <w:top w:val="nil"/>
              <w:left w:val="nil"/>
              <w:bottom w:val="single" w:sz="4" w:space="0" w:color="auto"/>
              <w:right w:val="single" w:sz="4" w:space="0" w:color="auto"/>
            </w:tcBorders>
            <w:shd w:val="clear" w:color="000000" w:fill="CCFFFF"/>
            <w:noWrap/>
            <w:vAlign w:val="bottom"/>
          </w:tcPr>
          <w:p w:rsidR="00622242" w:rsidRPr="0097434D" w:rsidRDefault="00622242" w:rsidP="007D2CCF">
            <w:pPr>
              <w:jc w:val="center"/>
              <w:rPr>
                <w:sz w:val="22"/>
                <w:szCs w:val="22"/>
              </w:rPr>
            </w:pPr>
          </w:p>
        </w:tc>
        <w:tc>
          <w:tcPr>
            <w:tcW w:w="2551" w:type="dxa"/>
            <w:tcBorders>
              <w:top w:val="nil"/>
              <w:left w:val="nil"/>
              <w:bottom w:val="single" w:sz="4" w:space="0" w:color="auto"/>
              <w:right w:val="single" w:sz="4" w:space="0" w:color="auto"/>
            </w:tcBorders>
            <w:shd w:val="clear" w:color="000000" w:fill="CCFFFF"/>
            <w:noWrap/>
            <w:vAlign w:val="bottom"/>
          </w:tcPr>
          <w:p w:rsidR="00622242" w:rsidRPr="00622242" w:rsidRDefault="00622242" w:rsidP="007D2CCF">
            <w:pPr>
              <w:jc w:val="center"/>
              <w:rPr>
                <w:sz w:val="28"/>
                <w:szCs w:val="28"/>
              </w:rPr>
            </w:pPr>
          </w:p>
        </w:tc>
      </w:tr>
      <w:tr w:rsidR="00622242" w:rsidRPr="00622242"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Hoàn thành tốt</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263</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73.5</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268</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71.28</w:t>
            </w:r>
          </w:p>
        </w:tc>
        <w:tc>
          <w:tcPr>
            <w:tcW w:w="2551" w:type="dxa"/>
            <w:tcBorders>
              <w:top w:val="nil"/>
              <w:left w:val="nil"/>
              <w:bottom w:val="single" w:sz="4" w:space="0" w:color="auto"/>
              <w:right w:val="single" w:sz="4" w:space="0" w:color="auto"/>
            </w:tcBorders>
            <w:shd w:val="clear" w:color="000000" w:fill="FFFF99"/>
            <w:noWrap/>
            <w:vAlign w:val="bottom"/>
          </w:tcPr>
          <w:p w:rsidR="00622242" w:rsidRPr="00622242" w:rsidRDefault="00622242" w:rsidP="00C16210">
            <w:pPr>
              <w:jc w:val="center"/>
              <w:rPr>
                <w:sz w:val="28"/>
                <w:szCs w:val="28"/>
                <w:lang w:val="en-US" w:eastAsia="en-US"/>
              </w:rPr>
            </w:pPr>
            <w:r w:rsidRPr="00622242">
              <w:rPr>
                <w:sz w:val="28"/>
                <w:szCs w:val="28"/>
                <w:lang w:val="en-US" w:eastAsia="en-US"/>
              </w:rPr>
              <w:t>+</w:t>
            </w:r>
          </w:p>
        </w:tc>
      </w:tr>
      <w:tr w:rsidR="00622242" w:rsidRPr="00622242"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Hoàn thành</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95</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26.5</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108</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28.72</w:t>
            </w:r>
          </w:p>
        </w:tc>
        <w:tc>
          <w:tcPr>
            <w:tcW w:w="2551" w:type="dxa"/>
            <w:tcBorders>
              <w:top w:val="nil"/>
              <w:left w:val="nil"/>
              <w:bottom w:val="single" w:sz="4" w:space="0" w:color="auto"/>
              <w:right w:val="single" w:sz="4" w:space="0" w:color="auto"/>
            </w:tcBorders>
            <w:shd w:val="clear" w:color="000000" w:fill="FFFF99"/>
            <w:noWrap/>
            <w:vAlign w:val="bottom"/>
          </w:tcPr>
          <w:p w:rsidR="00622242" w:rsidRPr="00622242" w:rsidRDefault="00622242" w:rsidP="00C16210">
            <w:pPr>
              <w:jc w:val="center"/>
              <w:rPr>
                <w:sz w:val="28"/>
                <w:szCs w:val="28"/>
                <w:lang w:val="en-US" w:eastAsia="en-US"/>
              </w:rPr>
            </w:pPr>
            <w:r w:rsidRPr="00622242">
              <w:rPr>
                <w:sz w:val="28"/>
                <w:szCs w:val="28"/>
                <w:lang w:val="en-US" w:eastAsia="en-US"/>
              </w:rPr>
              <w:t>-</w:t>
            </w:r>
          </w:p>
        </w:tc>
      </w:tr>
      <w:tr w:rsidR="00622242" w:rsidRPr="00622242"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Chưa hoàn thành</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0</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0.0</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0</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0.00</w:t>
            </w:r>
          </w:p>
        </w:tc>
        <w:tc>
          <w:tcPr>
            <w:tcW w:w="2551" w:type="dxa"/>
            <w:tcBorders>
              <w:top w:val="nil"/>
              <w:left w:val="nil"/>
              <w:bottom w:val="single" w:sz="4" w:space="0" w:color="auto"/>
              <w:right w:val="single" w:sz="4" w:space="0" w:color="auto"/>
            </w:tcBorders>
            <w:shd w:val="clear" w:color="000000" w:fill="FFFF99"/>
            <w:noWrap/>
            <w:vAlign w:val="bottom"/>
          </w:tcPr>
          <w:p w:rsidR="00622242" w:rsidRPr="00622242" w:rsidRDefault="00622242" w:rsidP="007D2CCF">
            <w:pPr>
              <w:jc w:val="center"/>
              <w:rPr>
                <w:sz w:val="28"/>
                <w:szCs w:val="28"/>
                <w:lang w:val="en-US" w:eastAsia="en-US"/>
              </w:rPr>
            </w:pPr>
          </w:p>
        </w:tc>
      </w:tr>
      <w:tr w:rsidR="00622242" w:rsidRPr="00622242" w:rsidTr="007D2CCF">
        <w:trPr>
          <w:gridAfter w:val="2"/>
          <w:trHeight w:val="375"/>
        </w:trPr>
        <w:tc>
          <w:tcPr>
            <w:tcW w:w="2850" w:type="dxa"/>
            <w:gridSpan w:val="2"/>
            <w:tcBorders>
              <w:top w:val="single" w:sz="4" w:space="0" w:color="auto"/>
              <w:left w:val="single" w:sz="4" w:space="0" w:color="auto"/>
              <w:bottom w:val="single" w:sz="4" w:space="0" w:color="auto"/>
              <w:right w:val="single" w:sz="4" w:space="0" w:color="000000"/>
            </w:tcBorders>
            <w:shd w:val="clear" w:color="000000" w:fill="CCFFFF"/>
            <w:noWrap/>
            <w:vAlign w:val="bottom"/>
            <w:hideMark/>
          </w:tcPr>
          <w:p w:rsidR="00622242" w:rsidRPr="0097434D" w:rsidRDefault="00622242" w:rsidP="007D2CCF">
            <w:pPr>
              <w:rPr>
                <w:b/>
                <w:bCs/>
                <w:sz w:val="22"/>
                <w:szCs w:val="22"/>
                <w:lang w:val="en-US" w:eastAsia="en-US"/>
              </w:rPr>
            </w:pPr>
            <w:r w:rsidRPr="0097434D">
              <w:rPr>
                <w:b/>
                <w:bCs/>
                <w:sz w:val="22"/>
                <w:szCs w:val="22"/>
                <w:lang w:val="en-US" w:eastAsia="en-US"/>
              </w:rPr>
              <w:t>Môn Tin học</w:t>
            </w:r>
          </w:p>
        </w:tc>
        <w:tc>
          <w:tcPr>
            <w:tcW w:w="851"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224</w:t>
            </w:r>
          </w:p>
        </w:tc>
        <w:tc>
          <w:tcPr>
            <w:tcW w:w="992"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jc w:val="center"/>
              <w:rPr>
                <w:sz w:val="22"/>
                <w:szCs w:val="22"/>
                <w:lang w:val="en-US" w:eastAsia="en-US"/>
              </w:rPr>
            </w:pPr>
          </w:p>
        </w:tc>
        <w:tc>
          <w:tcPr>
            <w:tcW w:w="1134"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rPr>
                <w:sz w:val="22"/>
                <w:szCs w:val="22"/>
              </w:rPr>
            </w:pPr>
            <w:r w:rsidRPr="0097434D">
              <w:rPr>
                <w:sz w:val="22"/>
                <w:szCs w:val="22"/>
              </w:rPr>
              <w:t> </w:t>
            </w:r>
          </w:p>
        </w:tc>
        <w:tc>
          <w:tcPr>
            <w:tcW w:w="1276" w:type="dxa"/>
            <w:tcBorders>
              <w:top w:val="nil"/>
              <w:left w:val="nil"/>
              <w:bottom w:val="single" w:sz="4" w:space="0" w:color="auto"/>
              <w:right w:val="single" w:sz="4" w:space="0" w:color="auto"/>
            </w:tcBorders>
            <w:shd w:val="clear" w:color="000000" w:fill="CCFFFF"/>
            <w:noWrap/>
            <w:vAlign w:val="bottom"/>
          </w:tcPr>
          <w:p w:rsidR="00622242" w:rsidRPr="0097434D" w:rsidRDefault="00622242" w:rsidP="007D2CCF">
            <w:pPr>
              <w:jc w:val="center"/>
              <w:rPr>
                <w:sz w:val="22"/>
                <w:szCs w:val="22"/>
              </w:rPr>
            </w:pPr>
          </w:p>
        </w:tc>
        <w:tc>
          <w:tcPr>
            <w:tcW w:w="2551" w:type="dxa"/>
            <w:tcBorders>
              <w:top w:val="nil"/>
              <w:left w:val="nil"/>
              <w:bottom w:val="single" w:sz="4" w:space="0" w:color="auto"/>
              <w:right w:val="single" w:sz="4" w:space="0" w:color="auto"/>
            </w:tcBorders>
            <w:shd w:val="clear" w:color="000000" w:fill="CCFFFF"/>
            <w:noWrap/>
            <w:vAlign w:val="bottom"/>
          </w:tcPr>
          <w:p w:rsidR="00622242" w:rsidRPr="00622242" w:rsidRDefault="00622242" w:rsidP="007D2CCF">
            <w:pPr>
              <w:jc w:val="center"/>
              <w:rPr>
                <w:sz w:val="28"/>
                <w:szCs w:val="28"/>
              </w:rPr>
            </w:pPr>
          </w:p>
        </w:tc>
      </w:tr>
      <w:tr w:rsidR="00622242" w:rsidRPr="00622242"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Hoàn thành tốt</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166</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74.1</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186</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78.81</w:t>
            </w:r>
          </w:p>
        </w:tc>
        <w:tc>
          <w:tcPr>
            <w:tcW w:w="2551" w:type="dxa"/>
            <w:tcBorders>
              <w:top w:val="nil"/>
              <w:left w:val="nil"/>
              <w:bottom w:val="single" w:sz="4" w:space="0" w:color="auto"/>
              <w:right w:val="single" w:sz="4" w:space="0" w:color="auto"/>
            </w:tcBorders>
            <w:shd w:val="clear" w:color="000000" w:fill="FFFF99"/>
            <w:noWrap/>
            <w:vAlign w:val="bottom"/>
          </w:tcPr>
          <w:p w:rsidR="00622242" w:rsidRPr="00CC7A90" w:rsidRDefault="00622242" w:rsidP="007D2CCF">
            <w:pPr>
              <w:jc w:val="center"/>
              <w:rPr>
                <w:color w:val="FF0000"/>
                <w:sz w:val="28"/>
                <w:szCs w:val="28"/>
                <w:lang w:val="en-US" w:eastAsia="en-US"/>
              </w:rPr>
            </w:pPr>
            <w:r w:rsidRPr="00CC7A90">
              <w:rPr>
                <w:color w:val="FF0000"/>
                <w:sz w:val="28"/>
                <w:szCs w:val="28"/>
                <w:lang w:val="en-US" w:eastAsia="en-US"/>
              </w:rPr>
              <w:t>-</w:t>
            </w:r>
          </w:p>
        </w:tc>
      </w:tr>
      <w:tr w:rsidR="00622242" w:rsidRPr="00622242"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Hoàn thành</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58</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25.9</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50</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21.19</w:t>
            </w:r>
          </w:p>
        </w:tc>
        <w:tc>
          <w:tcPr>
            <w:tcW w:w="2551" w:type="dxa"/>
            <w:tcBorders>
              <w:top w:val="nil"/>
              <w:left w:val="nil"/>
              <w:bottom w:val="single" w:sz="4" w:space="0" w:color="auto"/>
              <w:right w:val="single" w:sz="4" w:space="0" w:color="auto"/>
            </w:tcBorders>
            <w:shd w:val="clear" w:color="000000" w:fill="FFFF99"/>
            <w:noWrap/>
            <w:vAlign w:val="bottom"/>
          </w:tcPr>
          <w:p w:rsidR="00622242" w:rsidRPr="00CC7A90" w:rsidRDefault="00622242" w:rsidP="007D2CCF">
            <w:pPr>
              <w:jc w:val="center"/>
              <w:rPr>
                <w:color w:val="FF0000"/>
                <w:sz w:val="28"/>
                <w:szCs w:val="28"/>
                <w:vertAlign w:val="subscript"/>
                <w:lang w:val="en-US" w:eastAsia="en-US"/>
              </w:rPr>
            </w:pPr>
            <w:r w:rsidRPr="00CC7A90">
              <w:rPr>
                <w:color w:val="FF0000"/>
                <w:sz w:val="28"/>
                <w:szCs w:val="28"/>
                <w:vertAlign w:val="subscript"/>
                <w:lang w:val="en-US" w:eastAsia="en-US"/>
              </w:rPr>
              <w:t>+</w:t>
            </w:r>
          </w:p>
        </w:tc>
      </w:tr>
      <w:tr w:rsidR="00622242" w:rsidRPr="00622242"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Chưa hoàn thành</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0</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0</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0</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0.00</w:t>
            </w:r>
          </w:p>
        </w:tc>
        <w:tc>
          <w:tcPr>
            <w:tcW w:w="2551" w:type="dxa"/>
            <w:tcBorders>
              <w:top w:val="nil"/>
              <w:left w:val="nil"/>
              <w:bottom w:val="single" w:sz="4" w:space="0" w:color="auto"/>
              <w:right w:val="single" w:sz="4" w:space="0" w:color="auto"/>
            </w:tcBorders>
            <w:shd w:val="clear" w:color="000000" w:fill="FFFF99"/>
            <w:noWrap/>
            <w:vAlign w:val="bottom"/>
          </w:tcPr>
          <w:p w:rsidR="00622242" w:rsidRPr="00622242" w:rsidRDefault="00622242" w:rsidP="007D2CCF">
            <w:pPr>
              <w:jc w:val="center"/>
              <w:rPr>
                <w:sz w:val="28"/>
                <w:szCs w:val="28"/>
                <w:lang w:val="en-US" w:eastAsia="en-US"/>
              </w:rPr>
            </w:pPr>
          </w:p>
        </w:tc>
      </w:tr>
      <w:tr w:rsidR="00622242" w:rsidRPr="00622242" w:rsidTr="007D2CCF">
        <w:trPr>
          <w:gridAfter w:val="2"/>
          <w:trHeight w:val="375"/>
        </w:trPr>
        <w:tc>
          <w:tcPr>
            <w:tcW w:w="2850" w:type="dxa"/>
            <w:gridSpan w:val="2"/>
            <w:tcBorders>
              <w:top w:val="single" w:sz="4" w:space="0" w:color="auto"/>
              <w:left w:val="single" w:sz="4" w:space="0" w:color="auto"/>
              <w:bottom w:val="single" w:sz="4" w:space="0" w:color="auto"/>
              <w:right w:val="single" w:sz="4" w:space="0" w:color="000000"/>
            </w:tcBorders>
            <w:shd w:val="clear" w:color="000000" w:fill="CCFFFF"/>
            <w:noWrap/>
            <w:vAlign w:val="bottom"/>
            <w:hideMark/>
          </w:tcPr>
          <w:p w:rsidR="00622242" w:rsidRPr="0097434D" w:rsidRDefault="00622242" w:rsidP="007D2CCF">
            <w:pPr>
              <w:rPr>
                <w:b/>
                <w:bCs/>
                <w:sz w:val="22"/>
                <w:szCs w:val="22"/>
                <w:lang w:val="en-US" w:eastAsia="en-US"/>
              </w:rPr>
            </w:pPr>
            <w:r w:rsidRPr="0097434D">
              <w:rPr>
                <w:b/>
                <w:bCs/>
                <w:sz w:val="22"/>
                <w:szCs w:val="22"/>
                <w:lang w:val="en-US" w:eastAsia="en-US"/>
              </w:rPr>
              <w:t>P. Môn Công nghệ (Lớp 3, 4)</w:t>
            </w:r>
          </w:p>
        </w:tc>
        <w:tc>
          <w:tcPr>
            <w:tcW w:w="851"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145</w:t>
            </w:r>
          </w:p>
        </w:tc>
        <w:tc>
          <w:tcPr>
            <w:tcW w:w="992"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jc w:val="center"/>
              <w:rPr>
                <w:sz w:val="22"/>
                <w:szCs w:val="22"/>
                <w:lang w:val="en-US" w:eastAsia="en-US"/>
              </w:rPr>
            </w:pPr>
          </w:p>
        </w:tc>
        <w:tc>
          <w:tcPr>
            <w:tcW w:w="1134"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rPr>
                <w:sz w:val="22"/>
                <w:szCs w:val="22"/>
              </w:rPr>
            </w:pPr>
            <w:r w:rsidRPr="0097434D">
              <w:rPr>
                <w:sz w:val="22"/>
                <w:szCs w:val="22"/>
              </w:rPr>
              <w:t> </w:t>
            </w:r>
          </w:p>
        </w:tc>
        <w:tc>
          <w:tcPr>
            <w:tcW w:w="1276" w:type="dxa"/>
            <w:tcBorders>
              <w:top w:val="nil"/>
              <w:left w:val="nil"/>
              <w:bottom w:val="single" w:sz="4" w:space="0" w:color="auto"/>
              <w:right w:val="single" w:sz="4" w:space="0" w:color="auto"/>
            </w:tcBorders>
            <w:shd w:val="clear" w:color="000000" w:fill="CCFFFF"/>
            <w:noWrap/>
            <w:vAlign w:val="bottom"/>
          </w:tcPr>
          <w:p w:rsidR="00622242" w:rsidRPr="0097434D" w:rsidRDefault="00622242" w:rsidP="007D2CCF">
            <w:pPr>
              <w:jc w:val="center"/>
              <w:rPr>
                <w:sz w:val="22"/>
                <w:szCs w:val="22"/>
              </w:rPr>
            </w:pPr>
          </w:p>
        </w:tc>
        <w:tc>
          <w:tcPr>
            <w:tcW w:w="2551" w:type="dxa"/>
            <w:tcBorders>
              <w:top w:val="nil"/>
              <w:left w:val="nil"/>
              <w:bottom w:val="single" w:sz="4" w:space="0" w:color="auto"/>
              <w:right w:val="single" w:sz="4" w:space="0" w:color="auto"/>
            </w:tcBorders>
            <w:shd w:val="clear" w:color="000000" w:fill="CCFFFF"/>
            <w:noWrap/>
            <w:vAlign w:val="bottom"/>
          </w:tcPr>
          <w:p w:rsidR="00622242" w:rsidRPr="00622242" w:rsidRDefault="00622242" w:rsidP="007D2CCF">
            <w:pPr>
              <w:jc w:val="center"/>
              <w:rPr>
                <w:sz w:val="28"/>
                <w:szCs w:val="28"/>
              </w:rPr>
            </w:pPr>
          </w:p>
        </w:tc>
      </w:tr>
      <w:tr w:rsidR="00622242" w:rsidRPr="00622242"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Hoàn thành tốt</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121</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83.4</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61</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82.43</w:t>
            </w:r>
          </w:p>
        </w:tc>
        <w:tc>
          <w:tcPr>
            <w:tcW w:w="2551" w:type="dxa"/>
            <w:tcBorders>
              <w:top w:val="nil"/>
              <w:left w:val="nil"/>
              <w:bottom w:val="single" w:sz="4" w:space="0" w:color="auto"/>
              <w:right w:val="single" w:sz="4" w:space="0" w:color="auto"/>
            </w:tcBorders>
            <w:shd w:val="clear" w:color="000000" w:fill="FFFF99"/>
            <w:noWrap/>
            <w:vAlign w:val="bottom"/>
          </w:tcPr>
          <w:p w:rsidR="00622242" w:rsidRPr="00622242" w:rsidRDefault="00622242" w:rsidP="00C16210">
            <w:pPr>
              <w:jc w:val="center"/>
              <w:rPr>
                <w:sz w:val="28"/>
                <w:szCs w:val="28"/>
                <w:lang w:val="en-US" w:eastAsia="en-US"/>
              </w:rPr>
            </w:pPr>
            <w:r w:rsidRPr="00622242">
              <w:rPr>
                <w:sz w:val="28"/>
                <w:szCs w:val="28"/>
                <w:lang w:val="en-US" w:eastAsia="en-US"/>
              </w:rPr>
              <w:t>+</w:t>
            </w:r>
          </w:p>
        </w:tc>
      </w:tr>
      <w:tr w:rsidR="00622242" w:rsidRPr="00622242"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Hoàn thành</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24</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16.6</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13</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17.57</w:t>
            </w:r>
          </w:p>
        </w:tc>
        <w:tc>
          <w:tcPr>
            <w:tcW w:w="2551" w:type="dxa"/>
            <w:tcBorders>
              <w:top w:val="nil"/>
              <w:left w:val="nil"/>
              <w:bottom w:val="single" w:sz="4" w:space="0" w:color="auto"/>
              <w:right w:val="single" w:sz="4" w:space="0" w:color="auto"/>
            </w:tcBorders>
            <w:shd w:val="clear" w:color="000000" w:fill="FFFF99"/>
            <w:noWrap/>
            <w:vAlign w:val="bottom"/>
          </w:tcPr>
          <w:p w:rsidR="00622242" w:rsidRPr="00622242" w:rsidRDefault="00622242" w:rsidP="00C16210">
            <w:pPr>
              <w:jc w:val="center"/>
              <w:rPr>
                <w:sz w:val="28"/>
                <w:szCs w:val="28"/>
                <w:lang w:val="en-US" w:eastAsia="en-US"/>
              </w:rPr>
            </w:pPr>
            <w:r w:rsidRPr="00622242">
              <w:rPr>
                <w:sz w:val="28"/>
                <w:szCs w:val="28"/>
                <w:lang w:val="en-US" w:eastAsia="en-US"/>
              </w:rPr>
              <w:t>-</w:t>
            </w:r>
          </w:p>
        </w:tc>
      </w:tr>
      <w:tr w:rsidR="00622242" w:rsidRPr="00622242"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Chưa hoàn thành</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0</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0.0</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0</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0.00</w:t>
            </w:r>
          </w:p>
        </w:tc>
        <w:tc>
          <w:tcPr>
            <w:tcW w:w="2551" w:type="dxa"/>
            <w:tcBorders>
              <w:top w:val="nil"/>
              <w:left w:val="nil"/>
              <w:bottom w:val="single" w:sz="4" w:space="0" w:color="auto"/>
              <w:right w:val="single" w:sz="4" w:space="0" w:color="auto"/>
            </w:tcBorders>
            <w:shd w:val="clear" w:color="000000" w:fill="FFFF99"/>
            <w:noWrap/>
            <w:vAlign w:val="bottom"/>
          </w:tcPr>
          <w:p w:rsidR="00622242" w:rsidRPr="00622242" w:rsidRDefault="00622242" w:rsidP="007D2CCF">
            <w:pPr>
              <w:jc w:val="center"/>
              <w:rPr>
                <w:sz w:val="28"/>
                <w:szCs w:val="28"/>
                <w:lang w:val="en-US" w:eastAsia="en-US"/>
              </w:rPr>
            </w:pPr>
          </w:p>
        </w:tc>
      </w:tr>
      <w:tr w:rsidR="00622242" w:rsidRPr="00622242" w:rsidTr="007D2CCF">
        <w:trPr>
          <w:gridAfter w:val="2"/>
          <w:trHeight w:val="375"/>
        </w:trPr>
        <w:tc>
          <w:tcPr>
            <w:tcW w:w="2850" w:type="dxa"/>
            <w:gridSpan w:val="2"/>
            <w:tcBorders>
              <w:top w:val="single" w:sz="4" w:space="0" w:color="auto"/>
              <w:left w:val="single" w:sz="4" w:space="0" w:color="auto"/>
              <w:bottom w:val="single" w:sz="4" w:space="0" w:color="auto"/>
              <w:right w:val="single" w:sz="4" w:space="0" w:color="000000"/>
            </w:tcBorders>
            <w:shd w:val="clear" w:color="000000" w:fill="CCFFFF"/>
            <w:noWrap/>
            <w:vAlign w:val="bottom"/>
            <w:hideMark/>
          </w:tcPr>
          <w:p w:rsidR="00622242" w:rsidRPr="0097434D" w:rsidRDefault="00622242" w:rsidP="007D2CCF">
            <w:pPr>
              <w:rPr>
                <w:b/>
                <w:bCs/>
                <w:sz w:val="22"/>
                <w:szCs w:val="22"/>
                <w:lang w:val="en-US" w:eastAsia="en-US"/>
              </w:rPr>
            </w:pPr>
            <w:r w:rsidRPr="0097434D">
              <w:rPr>
                <w:b/>
                <w:bCs/>
                <w:sz w:val="22"/>
                <w:szCs w:val="22"/>
                <w:lang w:val="en-US" w:eastAsia="en-US"/>
              </w:rPr>
              <w:t>Hoạt động trải nghiệm</w:t>
            </w:r>
          </w:p>
        </w:tc>
        <w:tc>
          <w:tcPr>
            <w:tcW w:w="851"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279</w:t>
            </w:r>
          </w:p>
        </w:tc>
        <w:tc>
          <w:tcPr>
            <w:tcW w:w="992"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jc w:val="center"/>
              <w:rPr>
                <w:sz w:val="22"/>
                <w:szCs w:val="22"/>
                <w:lang w:val="en-US" w:eastAsia="en-US"/>
              </w:rPr>
            </w:pPr>
          </w:p>
        </w:tc>
        <w:tc>
          <w:tcPr>
            <w:tcW w:w="1134"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rPr>
                <w:sz w:val="22"/>
                <w:szCs w:val="22"/>
              </w:rPr>
            </w:pPr>
            <w:r w:rsidRPr="0097434D">
              <w:rPr>
                <w:sz w:val="22"/>
                <w:szCs w:val="22"/>
              </w:rPr>
              <w:t> </w:t>
            </w:r>
          </w:p>
        </w:tc>
        <w:tc>
          <w:tcPr>
            <w:tcW w:w="1276" w:type="dxa"/>
            <w:tcBorders>
              <w:top w:val="nil"/>
              <w:left w:val="nil"/>
              <w:bottom w:val="single" w:sz="4" w:space="0" w:color="auto"/>
              <w:right w:val="single" w:sz="4" w:space="0" w:color="auto"/>
            </w:tcBorders>
            <w:shd w:val="clear" w:color="000000" w:fill="CCFFFF"/>
            <w:noWrap/>
            <w:vAlign w:val="bottom"/>
          </w:tcPr>
          <w:p w:rsidR="00622242" w:rsidRPr="0097434D" w:rsidRDefault="00622242" w:rsidP="007D2CCF">
            <w:pPr>
              <w:jc w:val="center"/>
              <w:rPr>
                <w:sz w:val="22"/>
                <w:szCs w:val="22"/>
              </w:rPr>
            </w:pPr>
          </w:p>
        </w:tc>
        <w:tc>
          <w:tcPr>
            <w:tcW w:w="2551" w:type="dxa"/>
            <w:tcBorders>
              <w:top w:val="nil"/>
              <w:left w:val="nil"/>
              <w:bottom w:val="single" w:sz="4" w:space="0" w:color="auto"/>
              <w:right w:val="single" w:sz="4" w:space="0" w:color="auto"/>
            </w:tcBorders>
            <w:shd w:val="clear" w:color="000000" w:fill="CCFFFF"/>
            <w:noWrap/>
            <w:vAlign w:val="bottom"/>
          </w:tcPr>
          <w:p w:rsidR="00622242" w:rsidRPr="00622242" w:rsidRDefault="00622242" w:rsidP="007D2CCF">
            <w:pPr>
              <w:jc w:val="center"/>
              <w:rPr>
                <w:sz w:val="28"/>
                <w:szCs w:val="28"/>
              </w:rPr>
            </w:pPr>
          </w:p>
        </w:tc>
      </w:tr>
      <w:tr w:rsidR="00622242" w:rsidRPr="00622242"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bookmarkStart w:id="0" w:name="_GoBack" w:colFirst="6" w:colLast="6"/>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Hoàn thành tốt</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228</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81.7</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177</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82.71</w:t>
            </w:r>
          </w:p>
        </w:tc>
        <w:tc>
          <w:tcPr>
            <w:tcW w:w="2551" w:type="dxa"/>
            <w:tcBorders>
              <w:top w:val="nil"/>
              <w:left w:val="nil"/>
              <w:bottom w:val="single" w:sz="4" w:space="0" w:color="auto"/>
              <w:right w:val="single" w:sz="4" w:space="0" w:color="auto"/>
            </w:tcBorders>
            <w:shd w:val="clear" w:color="000000" w:fill="FFFF99"/>
            <w:noWrap/>
            <w:vAlign w:val="bottom"/>
          </w:tcPr>
          <w:p w:rsidR="00622242" w:rsidRPr="00CC7A90" w:rsidRDefault="00622242" w:rsidP="007D2CCF">
            <w:pPr>
              <w:jc w:val="center"/>
              <w:rPr>
                <w:color w:val="FF0000"/>
                <w:sz w:val="28"/>
                <w:szCs w:val="28"/>
                <w:lang w:val="en-US" w:eastAsia="en-US"/>
              </w:rPr>
            </w:pPr>
            <w:r w:rsidRPr="00CC7A90">
              <w:rPr>
                <w:color w:val="FF0000"/>
                <w:sz w:val="28"/>
                <w:szCs w:val="28"/>
                <w:lang w:val="en-US" w:eastAsia="en-US"/>
              </w:rPr>
              <w:t>-</w:t>
            </w:r>
          </w:p>
        </w:tc>
      </w:tr>
      <w:tr w:rsidR="00622242" w:rsidRPr="00622242"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Hoàn thành</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51</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18.3</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37</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17.29</w:t>
            </w:r>
          </w:p>
        </w:tc>
        <w:tc>
          <w:tcPr>
            <w:tcW w:w="2551" w:type="dxa"/>
            <w:tcBorders>
              <w:top w:val="nil"/>
              <w:left w:val="nil"/>
              <w:bottom w:val="single" w:sz="4" w:space="0" w:color="auto"/>
              <w:right w:val="single" w:sz="4" w:space="0" w:color="auto"/>
            </w:tcBorders>
            <w:shd w:val="clear" w:color="000000" w:fill="FFFF99"/>
            <w:noWrap/>
            <w:vAlign w:val="bottom"/>
          </w:tcPr>
          <w:p w:rsidR="00622242" w:rsidRPr="00CC7A90" w:rsidRDefault="00622242" w:rsidP="007D2CCF">
            <w:pPr>
              <w:jc w:val="center"/>
              <w:rPr>
                <w:color w:val="FF0000"/>
                <w:sz w:val="28"/>
                <w:szCs w:val="28"/>
                <w:lang w:val="en-US" w:eastAsia="en-US"/>
              </w:rPr>
            </w:pPr>
            <w:r w:rsidRPr="00CC7A90">
              <w:rPr>
                <w:color w:val="FF0000"/>
                <w:sz w:val="28"/>
                <w:szCs w:val="28"/>
                <w:lang w:val="en-US" w:eastAsia="en-US"/>
              </w:rPr>
              <w:t>+</w:t>
            </w:r>
          </w:p>
        </w:tc>
      </w:tr>
      <w:bookmarkEnd w:id="0"/>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Chưa hoàn thành</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0</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0.0</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0</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0.00</w:t>
            </w:r>
          </w:p>
        </w:tc>
        <w:tc>
          <w:tcPr>
            <w:tcW w:w="2551"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2850" w:type="dxa"/>
            <w:gridSpan w:val="2"/>
            <w:tcBorders>
              <w:top w:val="single" w:sz="4" w:space="0" w:color="auto"/>
              <w:left w:val="single" w:sz="4" w:space="0" w:color="auto"/>
              <w:bottom w:val="single" w:sz="4" w:space="0" w:color="auto"/>
              <w:right w:val="single" w:sz="4" w:space="0" w:color="000000"/>
            </w:tcBorders>
            <w:shd w:val="clear" w:color="000000" w:fill="CCFFFF"/>
            <w:noWrap/>
            <w:vAlign w:val="bottom"/>
            <w:hideMark/>
          </w:tcPr>
          <w:p w:rsidR="00622242" w:rsidRPr="0097434D" w:rsidRDefault="00622242" w:rsidP="007D2CCF">
            <w:pPr>
              <w:rPr>
                <w:b/>
                <w:bCs/>
                <w:color w:val="FF0000"/>
                <w:sz w:val="22"/>
                <w:szCs w:val="22"/>
                <w:lang w:val="en-US" w:eastAsia="en-US"/>
              </w:rPr>
            </w:pPr>
            <w:r w:rsidRPr="0097434D">
              <w:rPr>
                <w:b/>
                <w:bCs/>
                <w:color w:val="FF0000"/>
                <w:sz w:val="22"/>
                <w:szCs w:val="22"/>
                <w:lang w:val="en-US" w:eastAsia="en-US"/>
              </w:rPr>
              <w:t>Đánh giá năng lực tự phục vụ, tự quản</w:t>
            </w:r>
          </w:p>
        </w:tc>
        <w:tc>
          <w:tcPr>
            <w:tcW w:w="851"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79</w:t>
            </w:r>
          </w:p>
        </w:tc>
        <w:tc>
          <w:tcPr>
            <w:tcW w:w="992"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jc w:val="center"/>
              <w:rPr>
                <w:sz w:val="22"/>
                <w:szCs w:val="22"/>
                <w:lang w:val="en-US" w:eastAsia="en-US"/>
              </w:rPr>
            </w:pPr>
          </w:p>
        </w:tc>
        <w:tc>
          <w:tcPr>
            <w:tcW w:w="1134"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rPr>
                <w:sz w:val="22"/>
                <w:szCs w:val="22"/>
              </w:rPr>
            </w:pPr>
            <w:r w:rsidRPr="0097434D">
              <w:rPr>
                <w:sz w:val="22"/>
                <w:szCs w:val="22"/>
              </w:rPr>
              <w:t> </w:t>
            </w:r>
          </w:p>
        </w:tc>
        <w:tc>
          <w:tcPr>
            <w:tcW w:w="1276" w:type="dxa"/>
            <w:tcBorders>
              <w:top w:val="nil"/>
              <w:left w:val="nil"/>
              <w:bottom w:val="single" w:sz="4" w:space="0" w:color="auto"/>
              <w:right w:val="single" w:sz="4" w:space="0" w:color="auto"/>
            </w:tcBorders>
            <w:shd w:val="clear" w:color="000000" w:fill="CCFFFF"/>
            <w:noWrap/>
            <w:vAlign w:val="bottom"/>
          </w:tcPr>
          <w:p w:rsidR="00622242" w:rsidRPr="0097434D" w:rsidRDefault="00622242" w:rsidP="007D2CCF">
            <w:pPr>
              <w:jc w:val="center"/>
              <w:rPr>
                <w:sz w:val="22"/>
                <w:szCs w:val="22"/>
              </w:rPr>
            </w:pPr>
          </w:p>
        </w:tc>
        <w:tc>
          <w:tcPr>
            <w:tcW w:w="2551" w:type="dxa"/>
            <w:vMerge w:val="restart"/>
            <w:tcBorders>
              <w:top w:val="nil"/>
              <w:left w:val="nil"/>
              <w:right w:val="single" w:sz="4" w:space="0" w:color="auto"/>
            </w:tcBorders>
            <w:shd w:val="clear" w:color="000000" w:fill="CCFFFF"/>
            <w:noWrap/>
            <w:vAlign w:val="bottom"/>
          </w:tcPr>
          <w:p w:rsidR="00622242" w:rsidRDefault="00622242" w:rsidP="007D2CCF">
            <w:pPr>
              <w:jc w:val="center"/>
              <w:rPr>
                <w:sz w:val="22"/>
                <w:szCs w:val="22"/>
              </w:rPr>
            </w:pPr>
            <w:r>
              <w:rPr>
                <w:sz w:val="22"/>
                <w:szCs w:val="22"/>
              </w:rPr>
              <w:t>Tăng 4%</w:t>
            </w:r>
          </w:p>
          <w:p w:rsidR="00622242" w:rsidRDefault="00622242" w:rsidP="007D2CCF">
            <w:pPr>
              <w:rPr>
                <w:sz w:val="22"/>
                <w:szCs w:val="22"/>
              </w:rPr>
            </w:pPr>
          </w:p>
          <w:p w:rsidR="00622242" w:rsidRDefault="00622242" w:rsidP="007D2CCF">
            <w:pPr>
              <w:rPr>
                <w:sz w:val="22"/>
                <w:szCs w:val="22"/>
              </w:rPr>
            </w:pPr>
          </w:p>
          <w:p w:rsidR="00622242" w:rsidRDefault="00622242" w:rsidP="007D2CCF">
            <w:pPr>
              <w:rPr>
                <w:sz w:val="22"/>
                <w:szCs w:val="22"/>
              </w:rPr>
            </w:pPr>
          </w:p>
          <w:p w:rsidR="00622242" w:rsidRDefault="00622242" w:rsidP="007D2CCF">
            <w:pPr>
              <w:rPr>
                <w:sz w:val="22"/>
                <w:szCs w:val="22"/>
              </w:rPr>
            </w:pPr>
          </w:p>
          <w:p w:rsidR="00622242" w:rsidRDefault="00622242" w:rsidP="007D2CCF">
            <w:pPr>
              <w:rPr>
                <w:sz w:val="22"/>
                <w:szCs w:val="22"/>
              </w:rPr>
            </w:pPr>
          </w:p>
          <w:p w:rsidR="00622242" w:rsidRDefault="00622242" w:rsidP="007D2CCF">
            <w:pPr>
              <w:rPr>
                <w:sz w:val="22"/>
                <w:szCs w:val="22"/>
              </w:rPr>
            </w:pPr>
          </w:p>
          <w:p w:rsidR="00622242" w:rsidRDefault="00622242" w:rsidP="007D2CCF">
            <w:pPr>
              <w:rPr>
                <w:sz w:val="22"/>
                <w:szCs w:val="22"/>
              </w:rPr>
            </w:pPr>
          </w:p>
          <w:p w:rsidR="00622242" w:rsidRDefault="00622242" w:rsidP="007D2CCF">
            <w:pPr>
              <w:rPr>
                <w:sz w:val="22"/>
                <w:szCs w:val="22"/>
              </w:rPr>
            </w:pPr>
          </w:p>
          <w:p w:rsidR="00622242" w:rsidRDefault="00622242" w:rsidP="007D2CCF">
            <w:pPr>
              <w:rPr>
                <w:sz w:val="22"/>
                <w:szCs w:val="22"/>
              </w:rPr>
            </w:pPr>
          </w:p>
          <w:p w:rsidR="00622242" w:rsidRPr="0097434D" w:rsidRDefault="00622242" w:rsidP="007D2CCF">
            <w:pPr>
              <w:rPr>
                <w:sz w:val="22"/>
                <w:szCs w:val="22"/>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Tốt</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69</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87.3</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135</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83.33</w:t>
            </w:r>
          </w:p>
        </w:tc>
        <w:tc>
          <w:tcPr>
            <w:tcW w:w="2551" w:type="dxa"/>
            <w:vMerge/>
            <w:tcBorders>
              <w:left w:val="nil"/>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Đạt</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10</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12.7</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27</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16.67</w:t>
            </w:r>
          </w:p>
        </w:tc>
        <w:tc>
          <w:tcPr>
            <w:tcW w:w="2551" w:type="dxa"/>
            <w:vMerge/>
            <w:tcBorders>
              <w:left w:val="nil"/>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Cần cố gắng</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0</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0.0</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0</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0.00</w:t>
            </w:r>
          </w:p>
        </w:tc>
        <w:tc>
          <w:tcPr>
            <w:tcW w:w="2551" w:type="dxa"/>
            <w:vMerge/>
            <w:tcBorders>
              <w:left w:val="nil"/>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2850" w:type="dxa"/>
            <w:gridSpan w:val="2"/>
            <w:tcBorders>
              <w:top w:val="single" w:sz="4" w:space="0" w:color="auto"/>
              <w:left w:val="single" w:sz="4" w:space="0" w:color="auto"/>
              <w:bottom w:val="single" w:sz="4" w:space="0" w:color="auto"/>
              <w:right w:val="single" w:sz="4" w:space="0" w:color="000000"/>
            </w:tcBorders>
            <w:shd w:val="clear" w:color="000000" w:fill="CCFFFF"/>
            <w:noWrap/>
            <w:vAlign w:val="bottom"/>
            <w:hideMark/>
          </w:tcPr>
          <w:p w:rsidR="00622242" w:rsidRPr="0097434D" w:rsidRDefault="00622242" w:rsidP="007D2CCF">
            <w:pPr>
              <w:rPr>
                <w:b/>
                <w:bCs/>
                <w:color w:val="FF0000"/>
                <w:sz w:val="22"/>
                <w:szCs w:val="22"/>
                <w:lang w:val="en-US" w:eastAsia="en-US"/>
              </w:rPr>
            </w:pPr>
            <w:r w:rsidRPr="0097434D">
              <w:rPr>
                <w:b/>
                <w:bCs/>
                <w:color w:val="FF0000"/>
                <w:sz w:val="22"/>
                <w:szCs w:val="22"/>
                <w:lang w:val="en-US" w:eastAsia="en-US"/>
              </w:rPr>
              <w:t>Đánh giá năng lực hợp tác</w:t>
            </w:r>
          </w:p>
        </w:tc>
        <w:tc>
          <w:tcPr>
            <w:tcW w:w="851"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79</w:t>
            </w:r>
          </w:p>
        </w:tc>
        <w:tc>
          <w:tcPr>
            <w:tcW w:w="992"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jc w:val="center"/>
              <w:rPr>
                <w:sz w:val="22"/>
                <w:szCs w:val="22"/>
                <w:lang w:val="en-US" w:eastAsia="en-US"/>
              </w:rPr>
            </w:pPr>
          </w:p>
        </w:tc>
        <w:tc>
          <w:tcPr>
            <w:tcW w:w="1134"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rPr>
                <w:sz w:val="22"/>
                <w:szCs w:val="22"/>
              </w:rPr>
            </w:pPr>
            <w:r w:rsidRPr="0097434D">
              <w:rPr>
                <w:sz w:val="22"/>
                <w:szCs w:val="22"/>
              </w:rPr>
              <w:t> </w:t>
            </w:r>
          </w:p>
        </w:tc>
        <w:tc>
          <w:tcPr>
            <w:tcW w:w="1276" w:type="dxa"/>
            <w:tcBorders>
              <w:top w:val="nil"/>
              <w:left w:val="nil"/>
              <w:bottom w:val="single" w:sz="4" w:space="0" w:color="auto"/>
              <w:right w:val="single" w:sz="4" w:space="0" w:color="auto"/>
            </w:tcBorders>
            <w:shd w:val="clear" w:color="000000" w:fill="CCFFFF"/>
            <w:noWrap/>
            <w:vAlign w:val="bottom"/>
          </w:tcPr>
          <w:p w:rsidR="00622242" w:rsidRPr="0097434D" w:rsidRDefault="00622242" w:rsidP="007D2CCF">
            <w:pPr>
              <w:jc w:val="center"/>
              <w:rPr>
                <w:sz w:val="22"/>
                <w:szCs w:val="22"/>
              </w:rPr>
            </w:pPr>
          </w:p>
        </w:tc>
        <w:tc>
          <w:tcPr>
            <w:tcW w:w="2551" w:type="dxa"/>
            <w:vMerge/>
            <w:tcBorders>
              <w:left w:val="nil"/>
              <w:right w:val="single" w:sz="4" w:space="0" w:color="auto"/>
            </w:tcBorders>
            <w:shd w:val="clear" w:color="000000" w:fill="CCFFFF"/>
            <w:noWrap/>
            <w:vAlign w:val="bottom"/>
          </w:tcPr>
          <w:p w:rsidR="00622242" w:rsidRPr="0097434D" w:rsidRDefault="00622242" w:rsidP="007D2CCF">
            <w:pPr>
              <w:jc w:val="center"/>
              <w:rPr>
                <w:sz w:val="22"/>
                <w:szCs w:val="22"/>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Tốt</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72</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91.1</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140</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86.42</w:t>
            </w:r>
          </w:p>
        </w:tc>
        <w:tc>
          <w:tcPr>
            <w:tcW w:w="2551" w:type="dxa"/>
            <w:vMerge/>
            <w:tcBorders>
              <w:left w:val="nil"/>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Đạt</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7</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8.9</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22</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13.58</w:t>
            </w:r>
          </w:p>
        </w:tc>
        <w:tc>
          <w:tcPr>
            <w:tcW w:w="2551" w:type="dxa"/>
            <w:vMerge/>
            <w:tcBorders>
              <w:left w:val="nil"/>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Cần cố gắng</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0</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0.0</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0</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0.00</w:t>
            </w:r>
          </w:p>
        </w:tc>
        <w:tc>
          <w:tcPr>
            <w:tcW w:w="2551" w:type="dxa"/>
            <w:vMerge/>
            <w:tcBorders>
              <w:left w:val="nil"/>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2850" w:type="dxa"/>
            <w:gridSpan w:val="2"/>
            <w:tcBorders>
              <w:top w:val="single" w:sz="4" w:space="0" w:color="auto"/>
              <w:left w:val="single" w:sz="4" w:space="0" w:color="auto"/>
              <w:bottom w:val="single" w:sz="4" w:space="0" w:color="auto"/>
              <w:right w:val="single" w:sz="4" w:space="0" w:color="000000"/>
            </w:tcBorders>
            <w:shd w:val="clear" w:color="000000" w:fill="CCFFFF"/>
            <w:noWrap/>
            <w:vAlign w:val="bottom"/>
            <w:hideMark/>
          </w:tcPr>
          <w:p w:rsidR="00622242" w:rsidRPr="0097434D" w:rsidRDefault="00622242" w:rsidP="007D2CCF">
            <w:pPr>
              <w:rPr>
                <w:b/>
                <w:bCs/>
                <w:color w:val="FF0000"/>
                <w:sz w:val="22"/>
                <w:szCs w:val="22"/>
                <w:lang w:val="en-US" w:eastAsia="en-US"/>
              </w:rPr>
            </w:pPr>
            <w:r w:rsidRPr="0097434D">
              <w:rPr>
                <w:b/>
                <w:bCs/>
                <w:color w:val="FF0000"/>
                <w:sz w:val="22"/>
                <w:szCs w:val="22"/>
                <w:lang w:val="en-US" w:eastAsia="en-US"/>
              </w:rPr>
              <w:t>Đánh giá năng lực tự học, GQVĐ</w:t>
            </w:r>
          </w:p>
        </w:tc>
        <w:tc>
          <w:tcPr>
            <w:tcW w:w="851"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79</w:t>
            </w:r>
          </w:p>
        </w:tc>
        <w:tc>
          <w:tcPr>
            <w:tcW w:w="992"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jc w:val="center"/>
              <w:rPr>
                <w:sz w:val="22"/>
                <w:szCs w:val="22"/>
                <w:lang w:val="en-US" w:eastAsia="en-US"/>
              </w:rPr>
            </w:pPr>
          </w:p>
        </w:tc>
        <w:tc>
          <w:tcPr>
            <w:tcW w:w="1134"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rPr>
                <w:sz w:val="22"/>
                <w:szCs w:val="22"/>
              </w:rPr>
            </w:pPr>
            <w:r w:rsidRPr="0097434D">
              <w:rPr>
                <w:sz w:val="22"/>
                <w:szCs w:val="22"/>
              </w:rPr>
              <w:t> </w:t>
            </w:r>
          </w:p>
        </w:tc>
        <w:tc>
          <w:tcPr>
            <w:tcW w:w="1276" w:type="dxa"/>
            <w:tcBorders>
              <w:top w:val="nil"/>
              <w:left w:val="nil"/>
              <w:bottom w:val="single" w:sz="4" w:space="0" w:color="auto"/>
              <w:right w:val="single" w:sz="4" w:space="0" w:color="auto"/>
            </w:tcBorders>
            <w:shd w:val="clear" w:color="000000" w:fill="CCFFFF"/>
            <w:noWrap/>
            <w:vAlign w:val="bottom"/>
          </w:tcPr>
          <w:p w:rsidR="00622242" w:rsidRPr="0097434D" w:rsidRDefault="00622242" w:rsidP="007D2CCF">
            <w:pPr>
              <w:jc w:val="center"/>
              <w:rPr>
                <w:sz w:val="22"/>
                <w:szCs w:val="22"/>
              </w:rPr>
            </w:pPr>
          </w:p>
        </w:tc>
        <w:tc>
          <w:tcPr>
            <w:tcW w:w="2551" w:type="dxa"/>
            <w:vMerge/>
            <w:tcBorders>
              <w:left w:val="nil"/>
              <w:right w:val="single" w:sz="4" w:space="0" w:color="auto"/>
            </w:tcBorders>
            <w:shd w:val="clear" w:color="000000" w:fill="CCFFFF"/>
            <w:noWrap/>
            <w:vAlign w:val="bottom"/>
          </w:tcPr>
          <w:p w:rsidR="00622242" w:rsidRPr="0097434D" w:rsidRDefault="00622242" w:rsidP="007D2CCF">
            <w:pPr>
              <w:jc w:val="center"/>
              <w:rPr>
                <w:sz w:val="22"/>
                <w:szCs w:val="22"/>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Tốt</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67</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84.8</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131</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80.86</w:t>
            </w:r>
          </w:p>
        </w:tc>
        <w:tc>
          <w:tcPr>
            <w:tcW w:w="2551" w:type="dxa"/>
            <w:vMerge/>
            <w:tcBorders>
              <w:left w:val="nil"/>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Đạt</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12</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15.2</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31</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19.14</w:t>
            </w:r>
          </w:p>
        </w:tc>
        <w:tc>
          <w:tcPr>
            <w:tcW w:w="2551" w:type="dxa"/>
            <w:vMerge/>
            <w:tcBorders>
              <w:left w:val="nil"/>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Cần cố gắng</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0</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0.0</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0</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0.00</w:t>
            </w:r>
          </w:p>
        </w:tc>
        <w:tc>
          <w:tcPr>
            <w:tcW w:w="2551" w:type="dxa"/>
            <w:vMerge/>
            <w:tcBorders>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2850" w:type="dxa"/>
            <w:gridSpan w:val="2"/>
            <w:tcBorders>
              <w:top w:val="single" w:sz="4" w:space="0" w:color="auto"/>
              <w:left w:val="single" w:sz="4" w:space="0" w:color="auto"/>
              <w:bottom w:val="single" w:sz="4" w:space="0" w:color="auto"/>
              <w:right w:val="single" w:sz="4" w:space="0" w:color="000000"/>
            </w:tcBorders>
            <w:shd w:val="clear" w:color="000000" w:fill="CCFFFF"/>
            <w:noWrap/>
            <w:vAlign w:val="bottom"/>
            <w:hideMark/>
          </w:tcPr>
          <w:p w:rsidR="00622242" w:rsidRPr="0097434D" w:rsidRDefault="00622242" w:rsidP="007D2CCF">
            <w:pPr>
              <w:rPr>
                <w:b/>
                <w:bCs/>
                <w:color w:val="0000FF"/>
                <w:sz w:val="22"/>
                <w:szCs w:val="22"/>
                <w:lang w:val="en-US" w:eastAsia="en-US"/>
              </w:rPr>
            </w:pPr>
            <w:r w:rsidRPr="0097434D">
              <w:rPr>
                <w:b/>
                <w:bCs/>
                <w:color w:val="0000FF"/>
                <w:sz w:val="22"/>
                <w:szCs w:val="22"/>
                <w:lang w:val="en-US" w:eastAsia="en-US"/>
              </w:rPr>
              <w:t>Đánh giá phẩm chất chăm học chăm làm</w:t>
            </w:r>
          </w:p>
        </w:tc>
        <w:tc>
          <w:tcPr>
            <w:tcW w:w="851"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79</w:t>
            </w:r>
          </w:p>
        </w:tc>
        <w:tc>
          <w:tcPr>
            <w:tcW w:w="992"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jc w:val="center"/>
              <w:rPr>
                <w:sz w:val="22"/>
                <w:szCs w:val="22"/>
                <w:lang w:val="en-US" w:eastAsia="en-US"/>
              </w:rPr>
            </w:pPr>
          </w:p>
        </w:tc>
        <w:tc>
          <w:tcPr>
            <w:tcW w:w="1134"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rPr>
                <w:sz w:val="22"/>
                <w:szCs w:val="22"/>
              </w:rPr>
            </w:pPr>
            <w:r w:rsidRPr="0097434D">
              <w:rPr>
                <w:sz w:val="22"/>
                <w:szCs w:val="22"/>
              </w:rPr>
              <w:t> </w:t>
            </w:r>
          </w:p>
        </w:tc>
        <w:tc>
          <w:tcPr>
            <w:tcW w:w="1276" w:type="dxa"/>
            <w:tcBorders>
              <w:top w:val="nil"/>
              <w:left w:val="nil"/>
              <w:bottom w:val="single" w:sz="4" w:space="0" w:color="auto"/>
              <w:right w:val="single" w:sz="4" w:space="0" w:color="auto"/>
            </w:tcBorders>
            <w:shd w:val="clear" w:color="000000" w:fill="CCFFFF"/>
            <w:noWrap/>
            <w:vAlign w:val="bottom"/>
          </w:tcPr>
          <w:p w:rsidR="00622242" w:rsidRPr="0097434D" w:rsidRDefault="00622242" w:rsidP="007D2CCF">
            <w:pPr>
              <w:jc w:val="center"/>
              <w:rPr>
                <w:sz w:val="22"/>
                <w:szCs w:val="22"/>
              </w:rPr>
            </w:pPr>
          </w:p>
        </w:tc>
        <w:tc>
          <w:tcPr>
            <w:tcW w:w="2551" w:type="dxa"/>
            <w:vMerge w:val="restart"/>
            <w:tcBorders>
              <w:top w:val="nil"/>
              <w:left w:val="nil"/>
              <w:right w:val="single" w:sz="4" w:space="0" w:color="auto"/>
            </w:tcBorders>
            <w:shd w:val="clear" w:color="000000" w:fill="CCFFFF"/>
            <w:noWrap/>
            <w:vAlign w:val="bottom"/>
          </w:tcPr>
          <w:p w:rsidR="00622242" w:rsidRDefault="00622242" w:rsidP="007D2CCF">
            <w:pPr>
              <w:jc w:val="center"/>
              <w:rPr>
                <w:sz w:val="22"/>
                <w:szCs w:val="22"/>
              </w:rPr>
            </w:pPr>
            <w:r>
              <w:rPr>
                <w:sz w:val="22"/>
                <w:szCs w:val="22"/>
              </w:rPr>
              <w:t>Tăng 3%</w:t>
            </w:r>
          </w:p>
          <w:p w:rsidR="00622242" w:rsidRDefault="00622242" w:rsidP="007D2CCF">
            <w:pPr>
              <w:rPr>
                <w:sz w:val="22"/>
                <w:szCs w:val="22"/>
              </w:rPr>
            </w:pPr>
          </w:p>
          <w:p w:rsidR="00622242" w:rsidRDefault="00622242" w:rsidP="007D2CCF">
            <w:pPr>
              <w:rPr>
                <w:sz w:val="22"/>
                <w:szCs w:val="22"/>
              </w:rPr>
            </w:pPr>
          </w:p>
          <w:p w:rsidR="00622242" w:rsidRDefault="00622242" w:rsidP="007D2CCF">
            <w:pPr>
              <w:rPr>
                <w:sz w:val="22"/>
                <w:szCs w:val="22"/>
              </w:rPr>
            </w:pPr>
          </w:p>
          <w:p w:rsidR="00622242" w:rsidRDefault="00622242" w:rsidP="007D2CCF">
            <w:pPr>
              <w:rPr>
                <w:sz w:val="22"/>
                <w:szCs w:val="22"/>
              </w:rPr>
            </w:pPr>
          </w:p>
          <w:p w:rsidR="00622242" w:rsidRDefault="00622242" w:rsidP="007D2CCF">
            <w:pPr>
              <w:rPr>
                <w:sz w:val="22"/>
                <w:szCs w:val="22"/>
              </w:rPr>
            </w:pPr>
          </w:p>
          <w:p w:rsidR="00622242" w:rsidRDefault="00622242" w:rsidP="007D2CCF">
            <w:pPr>
              <w:rPr>
                <w:sz w:val="22"/>
                <w:szCs w:val="22"/>
              </w:rPr>
            </w:pPr>
          </w:p>
          <w:p w:rsidR="00622242" w:rsidRDefault="00622242" w:rsidP="007D2CCF">
            <w:pPr>
              <w:jc w:val="center"/>
              <w:rPr>
                <w:sz w:val="22"/>
                <w:szCs w:val="22"/>
              </w:rPr>
            </w:pPr>
          </w:p>
          <w:p w:rsidR="00622242" w:rsidRDefault="00622242" w:rsidP="007D2CCF">
            <w:pPr>
              <w:jc w:val="center"/>
              <w:rPr>
                <w:sz w:val="22"/>
                <w:szCs w:val="22"/>
              </w:rPr>
            </w:pPr>
          </w:p>
          <w:p w:rsidR="00622242" w:rsidRDefault="00622242" w:rsidP="007D2CCF">
            <w:pPr>
              <w:jc w:val="center"/>
              <w:rPr>
                <w:sz w:val="22"/>
                <w:szCs w:val="22"/>
              </w:rPr>
            </w:pPr>
          </w:p>
          <w:p w:rsidR="00622242" w:rsidRDefault="00622242" w:rsidP="007D2CCF">
            <w:pPr>
              <w:jc w:val="center"/>
              <w:rPr>
                <w:sz w:val="22"/>
                <w:szCs w:val="22"/>
              </w:rPr>
            </w:pPr>
          </w:p>
          <w:p w:rsidR="00622242" w:rsidRDefault="00622242" w:rsidP="007D2CCF">
            <w:pPr>
              <w:jc w:val="center"/>
              <w:rPr>
                <w:sz w:val="22"/>
                <w:szCs w:val="22"/>
              </w:rPr>
            </w:pPr>
          </w:p>
          <w:p w:rsidR="00622242" w:rsidRDefault="00622242" w:rsidP="007D2CCF">
            <w:pPr>
              <w:jc w:val="center"/>
              <w:rPr>
                <w:sz w:val="22"/>
                <w:szCs w:val="22"/>
              </w:rPr>
            </w:pPr>
          </w:p>
          <w:p w:rsidR="00622242" w:rsidRDefault="00622242" w:rsidP="007D2CCF">
            <w:pPr>
              <w:jc w:val="center"/>
              <w:rPr>
                <w:sz w:val="22"/>
                <w:szCs w:val="22"/>
              </w:rPr>
            </w:pPr>
          </w:p>
          <w:p w:rsidR="00622242" w:rsidRDefault="00622242" w:rsidP="007D2CCF">
            <w:pPr>
              <w:jc w:val="center"/>
              <w:rPr>
                <w:sz w:val="22"/>
                <w:szCs w:val="22"/>
              </w:rPr>
            </w:pPr>
          </w:p>
          <w:p w:rsidR="00622242" w:rsidRDefault="00622242" w:rsidP="007D2CCF">
            <w:pPr>
              <w:jc w:val="center"/>
              <w:rPr>
                <w:sz w:val="22"/>
                <w:szCs w:val="22"/>
              </w:rPr>
            </w:pPr>
          </w:p>
          <w:p w:rsidR="00622242" w:rsidRPr="0097434D" w:rsidRDefault="00622242" w:rsidP="007D2CCF">
            <w:pPr>
              <w:jc w:val="center"/>
              <w:rPr>
                <w:sz w:val="22"/>
                <w:szCs w:val="22"/>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Tốt</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70</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88.6</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131</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80.86</w:t>
            </w:r>
          </w:p>
        </w:tc>
        <w:tc>
          <w:tcPr>
            <w:tcW w:w="2551" w:type="dxa"/>
            <w:vMerge/>
            <w:tcBorders>
              <w:left w:val="nil"/>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Đạt</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9</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11.4</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31</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19.14</w:t>
            </w:r>
          </w:p>
        </w:tc>
        <w:tc>
          <w:tcPr>
            <w:tcW w:w="2551" w:type="dxa"/>
            <w:vMerge/>
            <w:tcBorders>
              <w:left w:val="nil"/>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Cần cố gắng</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0</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0.0</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0</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0.00</w:t>
            </w:r>
          </w:p>
        </w:tc>
        <w:tc>
          <w:tcPr>
            <w:tcW w:w="2551" w:type="dxa"/>
            <w:vMerge/>
            <w:tcBorders>
              <w:left w:val="nil"/>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2850" w:type="dxa"/>
            <w:gridSpan w:val="2"/>
            <w:tcBorders>
              <w:top w:val="single" w:sz="4" w:space="0" w:color="auto"/>
              <w:left w:val="single" w:sz="4" w:space="0" w:color="auto"/>
              <w:bottom w:val="single" w:sz="4" w:space="0" w:color="auto"/>
              <w:right w:val="single" w:sz="4" w:space="0" w:color="000000"/>
            </w:tcBorders>
            <w:shd w:val="clear" w:color="000000" w:fill="CCFFFF"/>
            <w:noWrap/>
            <w:vAlign w:val="bottom"/>
            <w:hideMark/>
          </w:tcPr>
          <w:p w:rsidR="00622242" w:rsidRPr="0097434D" w:rsidRDefault="00622242" w:rsidP="007D2CCF">
            <w:pPr>
              <w:rPr>
                <w:b/>
                <w:bCs/>
                <w:color w:val="0000FF"/>
                <w:sz w:val="22"/>
                <w:szCs w:val="22"/>
                <w:lang w:val="en-US" w:eastAsia="en-US"/>
              </w:rPr>
            </w:pPr>
            <w:r w:rsidRPr="0097434D">
              <w:rPr>
                <w:b/>
                <w:bCs/>
                <w:color w:val="0000FF"/>
                <w:sz w:val="22"/>
                <w:szCs w:val="22"/>
                <w:lang w:val="en-US" w:eastAsia="en-US"/>
              </w:rPr>
              <w:lastRenderedPageBreak/>
              <w:t>Đánh giá phẩm chất tự tin, trách nhiệm</w:t>
            </w:r>
          </w:p>
        </w:tc>
        <w:tc>
          <w:tcPr>
            <w:tcW w:w="851"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79</w:t>
            </w:r>
          </w:p>
        </w:tc>
        <w:tc>
          <w:tcPr>
            <w:tcW w:w="992"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jc w:val="center"/>
              <w:rPr>
                <w:sz w:val="22"/>
                <w:szCs w:val="22"/>
                <w:lang w:val="en-US" w:eastAsia="en-US"/>
              </w:rPr>
            </w:pPr>
          </w:p>
        </w:tc>
        <w:tc>
          <w:tcPr>
            <w:tcW w:w="1134"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rPr>
                <w:sz w:val="22"/>
                <w:szCs w:val="22"/>
              </w:rPr>
            </w:pPr>
            <w:r w:rsidRPr="0097434D">
              <w:rPr>
                <w:sz w:val="22"/>
                <w:szCs w:val="22"/>
              </w:rPr>
              <w:t> </w:t>
            </w:r>
          </w:p>
        </w:tc>
        <w:tc>
          <w:tcPr>
            <w:tcW w:w="1276" w:type="dxa"/>
            <w:tcBorders>
              <w:top w:val="nil"/>
              <w:left w:val="nil"/>
              <w:bottom w:val="single" w:sz="4" w:space="0" w:color="auto"/>
              <w:right w:val="single" w:sz="4" w:space="0" w:color="auto"/>
            </w:tcBorders>
            <w:shd w:val="clear" w:color="000000" w:fill="CCFFFF"/>
            <w:noWrap/>
            <w:vAlign w:val="bottom"/>
          </w:tcPr>
          <w:p w:rsidR="00622242" w:rsidRPr="0097434D" w:rsidRDefault="00622242" w:rsidP="007D2CCF">
            <w:pPr>
              <w:jc w:val="center"/>
              <w:rPr>
                <w:sz w:val="22"/>
                <w:szCs w:val="22"/>
              </w:rPr>
            </w:pPr>
          </w:p>
        </w:tc>
        <w:tc>
          <w:tcPr>
            <w:tcW w:w="2551" w:type="dxa"/>
            <w:vMerge/>
            <w:tcBorders>
              <w:left w:val="nil"/>
              <w:right w:val="single" w:sz="4" w:space="0" w:color="auto"/>
            </w:tcBorders>
            <w:shd w:val="clear" w:color="000000" w:fill="CCFFFF"/>
            <w:noWrap/>
            <w:vAlign w:val="bottom"/>
          </w:tcPr>
          <w:p w:rsidR="00622242" w:rsidRPr="0097434D" w:rsidRDefault="00622242" w:rsidP="007D2CCF">
            <w:pPr>
              <w:jc w:val="center"/>
              <w:rPr>
                <w:sz w:val="22"/>
                <w:szCs w:val="22"/>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lastRenderedPageBreak/>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Tốt</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66</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83.5</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135</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83.33</w:t>
            </w:r>
          </w:p>
        </w:tc>
        <w:tc>
          <w:tcPr>
            <w:tcW w:w="2551" w:type="dxa"/>
            <w:vMerge/>
            <w:tcBorders>
              <w:left w:val="nil"/>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Đạt</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13</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16.5</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27</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16.67</w:t>
            </w:r>
          </w:p>
        </w:tc>
        <w:tc>
          <w:tcPr>
            <w:tcW w:w="2551" w:type="dxa"/>
            <w:vMerge/>
            <w:tcBorders>
              <w:left w:val="nil"/>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Cần cố gắng</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0</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0.0</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0</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0.00</w:t>
            </w:r>
          </w:p>
        </w:tc>
        <w:tc>
          <w:tcPr>
            <w:tcW w:w="2551" w:type="dxa"/>
            <w:vMerge/>
            <w:tcBorders>
              <w:left w:val="nil"/>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2850" w:type="dxa"/>
            <w:gridSpan w:val="2"/>
            <w:tcBorders>
              <w:top w:val="single" w:sz="4" w:space="0" w:color="auto"/>
              <w:left w:val="single" w:sz="4" w:space="0" w:color="auto"/>
              <w:bottom w:val="single" w:sz="4" w:space="0" w:color="auto"/>
              <w:right w:val="single" w:sz="4" w:space="0" w:color="000000"/>
            </w:tcBorders>
            <w:shd w:val="clear" w:color="000000" w:fill="CCFFFF"/>
            <w:noWrap/>
            <w:vAlign w:val="bottom"/>
            <w:hideMark/>
          </w:tcPr>
          <w:p w:rsidR="00622242" w:rsidRPr="0097434D" w:rsidRDefault="00622242" w:rsidP="007D2CCF">
            <w:pPr>
              <w:rPr>
                <w:b/>
                <w:bCs/>
                <w:color w:val="0000FF"/>
                <w:sz w:val="22"/>
                <w:szCs w:val="22"/>
                <w:lang w:val="en-US" w:eastAsia="en-US"/>
              </w:rPr>
            </w:pPr>
            <w:r w:rsidRPr="0097434D">
              <w:rPr>
                <w:b/>
                <w:bCs/>
                <w:color w:val="0000FF"/>
                <w:sz w:val="22"/>
                <w:szCs w:val="22"/>
                <w:lang w:val="en-US" w:eastAsia="en-US"/>
              </w:rPr>
              <w:t>Đánh giá phẩm chất trung thực, kỉ luật</w:t>
            </w:r>
          </w:p>
        </w:tc>
        <w:tc>
          <w:tcPr>
            <w:tcW w:w="851"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79</w:t>
            </w:r>
          </w:p>
        </w:tc>
        <w:tc>
          <w:tcPr>
            <w:tcW w:w="992"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jc w:val="center"/>
              <w:rPr>
                <w:sz w:val="22"/>
                <w:szCs w:val="22"/>
                <w:lang w:val="en-US" w:eastAsia="en-US"/>
              </w:rPr>
            </w:pPr>
          </w:p>
        </w:tc>
        <w:tc>
          <w:tcPr>
            <w:tcW w:w="1134"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rPr>
                <w:sz w:val="22"/>
                <w:szCs w:val="22"/>
              </w:rPr>
            </w:pPr>
            <w:r w:rsidRPr="0097434D">
              <w:rPr>
                <w:sz w:val="22"/>
                <w:szCs w:val="22"/>
              </w:rPr>
              <w:t> </w:t>
            </w:r>
          </w:p>
        </w:tc>
        <w:tc>
          <w:tcPr>
            <w:tcW w:w="1276" w:type="dxa"/>
            <w:tcBorders>
              <w:top w:val="nil"/>
              <w:left w:val="nil"/>
              <w:bottom w:val="single" w:sz="4" w:space="0" w:color="auto"/>
              <w:right w:val="single" w:sz="4" w:space="0" w:color="auto"/>
            </w:tcBorders>
            <w:shd w:val="clear" w:color="000000" w:fill="CCFFFF"/>
            <w:noWrap/>
            <w:vAlign w:val="bottom"/>
          </w:tcPr>
          <w:p w:rsidR="00622242" w:rsidRPr="0097434D" w:rsidRDefault="00622242" w:rsidP="007D2CCF">
            <w:pPr>
              <w:jc w:val="center"/>
              <w:rPr>
                <w:sz w:val="22"/>
                <w:szCs w:val="22"/>
              </w:rPr>
            </w:pPr>
          </w:p>
        </w:tc>
        <w:tc>
          <w:tcPr>
            <w:tcW w:w="2551" w:type="dxa"/>
            <w:vMerge/>
            <w:tcBorders>
              <w:left w:val="nil"/>
              <w:right w:val="single" w:sz="4" w:space="0" w:color="auto"/>
            </w:tcBorders>
            <w:shd w:val="clear" w:color="000000" w:fill="CCFFFF"/>
            <w:noWrap/>
            <w:vAlign w:val="bottom"/>
          </w:tcPr>
          <w:p w:rsidR="00622242" w:rsidRPr="0097434D" w:rsidRDefault="00622242" w:rsidP="007D2CCF">
            <w:pPr>
              <w:jc w:val="center"/>
              <w:rPr>
                <w:sz w:val="22"/>
                <w:szCs w:val="22"/>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Tốt</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77</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97.5</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155</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95.68</w:t>
            </w:r>
          </w:p>
        </w:tc>
        <w:tc>
          <w:tcPr>
            <w:tcW w:w="2551" w:type="dxa"/>
            <w:vMerge/>
            <w:tcBorders>
              <w:left w:val="nil"/>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Đạt</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2</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2.5</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7</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4.32</w:t>
            </w:r>
          </w:p>
        </w:tc>
        <w:tc>
          <w:tcPr>
            <w:tcW w:w="2551" w:type="dxa"/>
            <w:vMerge/>
            <w:tcBorders>
              <w:left w:val="nil"/>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Cần cố gắng</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0</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0.0</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0</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0.00</w:t>
            </w:r>
          </w:p>
        </w:tc>
        <w:tc>
          <w:tcPr>
            <w:tcW w:w="2551" w:type="dxa"/>
            <w:vMerge/>
            <w:tcBorders>
              <w:left w:val="nil"/>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2850" w:type="dxa"/>
            <w:gridSpan w:val="2"/>
            <w:tcBorders>
              <w:top w:val="single" w:sz="4" w:space="0" w:color="auto"/>
              <w:left w:val="single" w:sz="4" w:space="0" w:color="auto"/>
              <w:bottom w:val="single" w:sz="4" w:space="0" w:color="auto"/>
              <w:right w:val="single" w:sz="4" w:space="0" w:color="000000"/>
            </w:tcBorders>
            <w:shd w:val="clear" w:color="000000" w:fill="CCFFFF"/>
            <w:noWrap/>
            <w:vAlign w:val="bottom"/>
            <w:hideMark/>
          </w:tcPr>
          <w:p w:rsidR="00622242" w:rsidRPr="0097434D" w:rsidRDefault="00622242" w:rsidP="007D2CCF">
            <w:pPr>
              <w:rPr>
                <w:b/>
                <w:bCs/>
                <w:color w:val="0000FF"/>
                <w:sz w:val="22"/>
                <w:szCs w:val="22"/>
                <w:lang w:val="en-US" w:eastAsia="en-US"/>
              </w:rPr>
            </w:pPr>
            <w:r w:rsidRPr="0097434D">
              <w:rPr>
                <w:b/>
                <w:bCs/>
                <w:color w:val="0000FF"/>
                <w:sz w:val="22"/>
                <w:szCs w:val="22"/>
                <w:lang w:val="en-US" w:eastAsia="en-US"/>
              </w:rPr>
              <w:t>Đánh giá phẩm chất đoàn kết, yêu thương</w:t>
            </w:r>
          </w:p>
        </w:tc>
        <w:tc>
          <w:tcPr>
            <w:tcW w:w="851"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79</w:t>
            </w:r>
          </w:p>
        </w:tc>
        <w:tc>
          <w:tcPr>
            <w:tcW w:w="992"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jc w:val="center"/>
              <w:rPr>
                <w:sz w:val="22"/>
                <w:szCs w:val="22"/>
                <w:lang w:val="en-US" w:eastAsia="en-US"/>
              </w:rPr>
            </w:pPr>
          </w:p>
        </w:tc>
        <w:tc>
          <w:tcPr>
            <w:tcW w:w="1134"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rPr>
                <w:sz w:val="22"/>
                <w:szCs w:val="22"/>
              </w:rPr>
            </w:pPr>
            <w:r w:rsidRPr="0097434D">
              <w:rPr>
                <w:sz w:val="22"/>
                <w:szCs w:val="22"/>
              </w:rPr>
              <w:t> </w:t>
            </w:r>
          </w:p>
        </w:tc>
        <w:tc>
          <w:tcPr>
            <w:tcW w:w="1276" w:type="dxa"/>
            <w:tcBorders>
              <w:top w:val="nil"/>
              <w:left w:val="nil"/>
              <w:bottom w:val="single" w:sz="4" w:space="0" w:color="auto"/>
              <w:right w:val="single" w:sz="4" w:space="0" w:color="auto"/>
            </w:tcBorders>
            <w:shd w:val="clear" w:color="000000" w:fill="CCFFFF"/>
            <w:noWrap/>
            <w:vAlign w:val="bottom"/>
          </w:tcPr>
          <w:p w:rsidR="00622242" w:rsidRPr="0097434D" w:rsidRDefault="00622242" w:rsidP="007D2CCF">
            <w:pPr>
              <w:jc w:val="center"/>
              <w:rPr>
                <w:sz w:val="22"/>
                <w:szCs w:val="22"/>
              </w:rPr>
            </w:pPr>
          </w:p>
        </w:tc>
        <w:tc>
          <w:tcPr>
            <w:tcW w:w="2551" w:type="dxa"/>
            <w:vMerge/>
            <w:tcBorders>
              <w:left w:val="nil"/>
              <w:right w:val="single" w:sz="4" w:space="0" w:color="auto"/>
            </w:tcBorders>
            <w:shd w:val="clear" w:color="000000" w:fill="CCFFFF"/>
            <w:noWrap/>
            <w:vAlign w:val="bottom"/>
          </w:tcPr>
          <w:p w:rsidR="00622242" w:rsidRPr="0097434D" w:rsidRDefault="00622242" w:rsidP="007D2CCF">
            <w:pPr>
              <w:jc w:val="center"/>
              <w:rPr>
                <w:sz w:val="22"/>
                <w:szCs w:val="22"/>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Tốt</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79</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100.0</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159</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98.15</w:t>
            </w:r>
          </w:p>
        </w:tc>
        <w:tc>
          <w:tcPr>
            <w:tcW w:w="2551" w:type="dxa"/>
            <w:vMerge/>
            <w:tcBorders>
              <w:left w:val="nil"/>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Đạt</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0</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0.0</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3</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1.85</w:t>
            </w:r>
          </w:p>
        </w:tc>
        <w:tc>
          <w:tcPr>
            <w:tcW w:w="2551" w:type="dxa"/>
            <w:vMerge/>
            <w:tcBorders>
              <w:left w:val="nil"/>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Cần cố gắng</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0</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0.0</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0</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0.00</w:t>
            </w:r>
          </w:p>
        </w:tc>
        <w:tc>
          <w:tcPr>
            <w:tcW w:w="2551" w:type="dxa"/>
            <w:vMerge/>
            <w:tcBorders>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trHeight w:val="375"/>
        </w:trPr>
        <w:tc>
          <w:tcPr>
            <w:tcW w:w="5827" w:type="dxa"/>
            <w:gridSpan w:val="5"/>
            <w:tcBorders>
              <w:top w:val="single" w:sz="4" w:space="0" w:color="auto"/>
              <w:left w:val="single" w:sz="4" w:space="0" w:color="auto"/>
              <w:bottom w:val="single" w:sz="4" w:space="0" w:color="auto"/>
              <w:right w:val="nil"/>
            </w:tcBorders>
            <w:shd w:val="clear" w:color="000000" w:fill="FFFFFF"/>
            <w:noWrap/>
            <w:vAlign w:val="bottom"/>
            <w:hideMark/>
          </w:tcPr>
          <w:p w:rsidR="00622242" w:rsidRPr="0097434D" w:rsidRDefault="00622242" w:rsidP="007D2CCF">
            <w:pPr>
              <w:jc w:val="center"/>
              <w:rPr>
                <w:b/>
                <w:bCs/>
                <w:color w:val="FF0000"/>
                <w:sz w:val="22"/>
                <w:szCs w:val="22"/>
                <w:lang w:val="en-US" w:eastAsia="en-US"/>
              </w:rPr>
            </w:pPr>
            <w:r w:rsidRPr="0097434D">
              <w:rPr>
                <w:b/>
                <w:bCs/>
                <w:color w:val="FF0000"/>
                <w:sz w:val="22"/>
                <w:szCs w:val="22"/>
                <w:lang w:val="en-US" w:eastAsia="en-US"/>
              </w:rPr>
              <w:t>DÀNH CHO KHỐI LỚP 1, 2, 3,4</w:t>
            </w:r>
          </w:p>
        </w:tc>
        <w:tc>
          <w:tcPr>
            <w:tcW w:w="1276" w:type="dxa"/>
            <w:tcBorders>
              <w:top w:val="nil"/>
              <w:left w:val="nil"/>
              <w:bottom w:val="single" w:sz="4" w:space="0" w:color="auto"/>
              <w:right w:val="nil"/>
            </w:tcBorders>
            <w:shd w:val="clear" w:color="000000" w:fill="FFFFFF"/>
            <w:noWrap/>
            <w:vAlign w:val="bottom"/>
          </w:tcPr>
          <w:p w:rsidR="00622242" w:rsidRPr="0097434D" w:rsidRDefault="00622242" w:rsidP="007D2CCF">
            <w:pPr>
              <w:jc w:val="center"/>
              <w:rPr>
                <w:b/>
                <w:bCs/>
                <w:color w:val="FF0000"/>
                <w:sz w:val="22"/>
                <w:szCs w:val="22"/>
                <w:lang w:val="en-US" w:eastAsia="en-US"/>
              </w:rPr>
            </w:pPr>
          </w:p>
        </w:tc>
        <w:tc>
          <w:tcPr>
            <w:tcW w:w="2551" w:type="dxa"/>
            <w:tcBorders>
              <w:top w:val="nil"/>
              <w:left w:val="nil"/>
              <w:bottom w:val="single" w:sz="4" w:space="0" w:color="auto"/>
              <w:right w:val="nil"/>
            </w:tcBorders>
            <w:shd w:val="clear" w:color="000000" w:fill="FFFFFF"/>
            <w:noWrap/>
            <w:vAlign w:val="bottom"/>
          </w:tcPr>
          <w:p w:rsidR="00622242" w:rsidRPr="0097434D" w:rsidRDefault="00622242" w:rsidP="007D2CCF">
            <w:pPr>
              <w:jc w:val="center"/>
              <w:rPr>
                <w:b/>
                <w:bCs/>
                <w:color w:val="FF0000"/>
                <w:sz w:val="22"/>
                <w:szCs w:val="22"/>
                <w:lang w:val="en-US" w:eastAsia="en-US"/>
              </w:rPr>
            </w:pPr>
          </w:p>
        </w:tc>
        <w:tc>
          <w:tcPr>
            <w:tcW w:w="0" w:type="auto"/>
          </w:tcPr>
          <w:p w:rsidR="00622242" w:rsidRPr="0097434D" w:rsidRDefault="00622242" w:rsidP="007D2CCF">
            <w:pPr>
              <w:rPr>
                <w:sz w:val="22"/>
                <w:szCs w:val="22"/>
                <w:lang w:val="en-US" w:eastAsia="en-US"/>
              </w:rPr>
            </w:pPr>
          </w:p>
        </w:tc>
        <w:tc>
          <w:tcPr>
            <w:tcW w:w="0" w:type="auto"/>
            <w:vAlign w:val="bottom"/>
          </w:tcPr>
          <w:p w:rsidR="00622242" w:rsidRPr="0097434D" w:rsidRDefault="00622242" w:rsidP="007D2CCF">
            <w:pPr>
              <w:rPr>
                <w:b/>
                <w:bCs/>
                <w:color w:val="FF0000"/>
                <w:sz w:val="22"/>
                <w:szCs w:val="22"/>
              </w:rPr>
            </w:pPr>
            <w:r w:rsidRPr="0097434D">
              <w:rPr>
                <w:b/>
                <w:bCs/>
                <w:color w:val="FF0000"/>
                <w:sz w:val="22"/>
                <w:szCs w:val="22"/>
              </w:rPr>
              <w:t> </w:t>
            </w:r>
          </w:p>
        </w:tc>
      </w:tr>
      <w:tr w:rsidR="00622242" w:rsidRPr="0097434D" w:rsidTr="007D2CCF">
        <w:trPr>
          <w:gridAfter w:val="2"/>
          <w:trHeight w:val="375"/>
        </w:trPr>
        <w:tc>
          <w:tcPr>
            <w:tcW w:w="2850" w:type="dxa"/>
            <w:gridSpan w:val="2"/>
            <w:tcBorders>
              <w:top w:val="single" w:sz="4" w:space="0" w:color="auto"/>
              <w:left w:val="single" w:sz="4" w:space="0" w:color="auto"/>
              <w:bottom w:val="single" w:sz="4" w:space="0" w:color="auto"/>
              <w:right w:val="single" w:sz="4" w:space="0" w:color="000000"/>
            </w:tcBorders>
            <w:shd w:val="clear" w:color="000000" w:fill="CCFFFF"/>
            <w:noWrap/>
            <w:vAlign w:val="bottom"/>
            <w:hideMark/>
          </w:tcPr>
          <w:p w:rsidR="00622242" w:rsidRPr="0097434D" w:rsidRDefault="00622242" w:rsidP="007D2CCF">
            <w:pPr>
              <w:rPr>
                <w:b/>
                <w:bCs/>
                <w:color w:val="FF0000"/>
                <w:sz w:val="22"/>
                <w:szCs w:val="22"/>
                <w:lang w:val="en-US" w:eastAsia="en-US"/>
              </w:rPr>
            </w:pPr>
            <w:r w:rsidRPr="0097434D">
              <w:rPr>
                <w:b/>
                <w:bCs/>
                <w:color w:val="FF0000"/>
                <w:sz w:val="22"/>
                <w:szCs w:val="22"/>
                <w:lang w:val="en-US" w:eastAsia="en-US"/>
              </w:rPr>
              <w:t>Đánh giá năng lực tự chủ và tự học</w:t>
            </w:r>
          </w:p>
        </w:tc>
        <w:tc>
          <w:tcPr>
            <w:tcW w:w="851"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279</w:t>
            </w:r>
          </w:p>
        </w:tc>
        <w:tc>
          <w:tcPr>
            <w:tcW w:w="992"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jc w:val="center"/>
              <w:rPr>
                <w:sz w:val="22"/>
                <w:szCs w:val="22"/>
                <w:lang w:val="en-US" w:eastAsia="en-US"/>
              </w:rPr>
            </w:pPr>
          </w:p>
        </w:tc>
        <w:tc>
          <w:tcPr>
            <w:tcW w:w="1134"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jc w:val="center"/>
              <w:rPr>
                <w:sz w:val="22"/>
                <w:szCs w:val="22"/>
              </w:rPr>
            </w:pPr>
            <w:r w:rsidRPr="0097434D">
              <w:rPr>
                <w:sz w:val="22"/>
                <w:szCs w:val="22"/>
              </w:rPr>
              <w:t>214</w:t>
            </w:r>
          </w:p>
        </w:tc>
        <w:tc>
          <w:tcPr>
            <w:tcW w:w="1276" w:type="dxa"/>
            <w:tcBorders>
              <w:top w:val="nil"/>
              <w:left w:val="nil"/>
              <w:bottom w:val="single" w:sz="4" w:space="0" w:color="auto"/>
              <w:right w:val="single" w:sz="4" w:space="0" w:color="auto"/>
            </w:tcBorders>
            <w:shd w:val="clear" w:color="000000" w:fill="CCFFFF"/>
            <w:noWrap/>
            <w:vAlign w:val="bottom"/>
          </w:tcPr>
          <w:p w:rsidR="00622242" w:rsidRPr="0097434D" w:rsidRDefault="00622242" w:rsidP="007D2CCF">
            <w:pPr>
              <w:jc w:val="center"/>
              <w:rPr>
                <w:sz w:val="22"/>
                <w:szCs w:val="22"/>
              </w:rPr>
            </w:pPr>
          </w:p>
        </w:tc>
        <w:tc>
          <w:tcPr>
            <w:tcW w:w="2551" w:type="dxa"/>
            <w:vMerge w:val="restart"/>
            <w:tcBorders>
              <w:top w:val="nil"/>
              <w:left w:val="nil"/>
              <w:right w:val="single" w:sz="4" w:space="0" w:color="auto"/>
            </w:tcBorders>
            <w:shd w:val="clear" w:color="000000" w:fill="CCFFFF"/>
            <w:noWrap/>
            <w:vAlign w:val="bottom"/>
          </w:tcPr>
          <w:p w:rsidR="00622242" w:rsidRDefault="00622242" w:rsidP="007D2CCF">
            <w:pPr>
              <w:jc w:val="center"/>
              <w:rPr>
                <w:sz w:val="22"/>
                <w:szCs w:val="22"/>
                <w:lang w:val="en-US" w:eastAsia="en-US"/>
              </w:rPr>
            </w:pPr>
            <w:r>
              <w:rPr>
                <w:sz w:val="22"/>
                <w:szCs w:val="22"/>
                <w:lang w:val="en-US" w:eastAsia="en-US"/>
              </w:rPr>
              <w:t>Tăng 0,6 %</w:t>
            </w:r>
          </w:p>
          <w:p w:rsidR="00622242" w:rsidRDefault="00622242" w:rsidP="007D2CCF">
            <w:pPr>
              <w:jc w:val="center"/>
              <w:rPr>
                <w:sz w:val="22"/>
                <w:szCs w:val="22"/>
                <w:lang w:val="en-US" w:eastAsia="en-US"/>
              </w:rPr>
            </w:pPr>
          </w:p>
          <w:p w:rsidR="00622242" w:rsidRDefault="00622242" w:rsidP="007D2CCF">
            <w:pPr>
              <w:jc w:val="center"/>
              <w:rPr>
                <w:sz w:val="22"/>
                <w:szCs w:val="22"/>
                <w:lang w:val="en-US" w:eastAsia="en-US"/>
              </w:rPr>
            </w:pPr>
          </w:p>
          <w:p w:rsidR="00622242" w:rsidRDefault="00622242" w:rsidP="007D2CCF">
            <w:pPr>
              <w:jc w:val="center"/>
              <w:rPr>
                <w:sz w:val="22"/>
                <w:szCs w:val="22"/>
                <w:lang w:val="en-US" w:eastAsia="en-US"/>
              </w:rPr>
            </w:pPr>
          </w:p>
          <w:p w:rsidR="00622242" w:rsidRDefault="00622242" w:rsidP="007D2CCF">
            <w:pPr>
              <w:jc w:val="center"/>
              <w:rPr>
                <w:sz w:val="22"/>
                <w:szCs w:val="22"/>
                <w:lang w:val="en-US" w:eastAsia="en-US"/>
              </w:rPr>
            </w:pPr>
          </w:p>
          <w:p w:rsidR="00622242" w:rsidRDefault="00622242" w:rsidP="007D2CCF">
            <w:pPr>
              <w:jc w:val="center"/>
              <w:rPr>
                <w:sz w:val="22"/>
                <w:szCs w:val="22"/>
                <w:lang w:val="en-US" w:eastAsia="en-US"/>
              </w:rPr>
            </w:pPr>
          </w:p>
          <w:p w:rsidR="00622242" w:rsidRDefault="00622242" w:rsidP="007D2CCF">
            <w:pPr>
              <w:jc w:val="center"/>
              <w:rPr>
                <w:sz w:val="22"/>
                <w:szCs w:val="22"/>
                <w:lang w:val="en-US" w:eastAsia="en-US"/>
              </w:rPr>
            </w:pPr>
          </w:p>
          <w:p w:rsidR="00622242" w:rsidRDefault="00622242" w:rsidP="007D2CCF">
            <w:pPr>
              <w:jc w:val="center"/>
              <w:rPr>
                <w:sz w:val="22"/>
                <w:szCs w:val="22"/>
                <w:lang w:val="en-US" w:eastAsia="en-US"/>
              </w:rPr>
            </w:pPr>
          </w:p>
          <w:p w:rsidR="00622242" w:rsidRDefault="00622242" w:rsidP="007D2CCF">
            <w:pPr>
              <w:jc w:val="center"/>
              <w:rPr>
                <w:sz w:val="22"/>
                <w:szCs w:val="22"/>
                <w:lang w:val="en-US" w:eastAsia="en-US"/>
              </w:rPr>
            </w:pPr>
          </w:p>
          <w:p w:rsidR="00622242" w:rsidRDefault="00622242" w:rsidP="007D2CCF">
            <w:pPr>
              <w:jc w:val="center"/>
              <w:rPr>
                <w:sz w:val="22"/>
                <w:szCs w:val="22"/>
                <w:lang w:val="en-US" w:eastAsia="en-US"/>
              </w:rPr>
            </w:pPr>
          </w:p>
          <w:p w:rsidR="00622242" w:rsidRDefault="00622242" w:rsidP="007D2CCF">
            <w:pPr>
              <w:jc w:val="center"/>
              <w:rPr>
                <w:sz w:val="22"/>
                <w:szCs w:val="22"/>
                <w:lang w:val="en-US" w:eastAsia="en-US"/>
              </w:rPr>
            </w:pPr>
          </w:p>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Tốt</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242</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86.7</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176</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82.24</w:t>
            </w:r>
          </w:p>
        </w:tc>
        <w:tc>
          <w:tcPr>
            <w:tcW w:w="2551" w:type="dxa"/>
            <w:vMerge/>
            <w:tcBorders>
              <w:left w:val="nil"/>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Đạt</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37</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13.3</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38</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17.76</w:t>
            </w:r>
          </w:p>
        </w:tc>
        <w:tc>
          <w:tcPr>
            <w:tcW w:w="2551" w:type="dxa"/>
            <w:vMerge/>
            <w:tcBorders>
              <w:left w:val="nil"/>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Cần cố gắng</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0</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0.0</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0</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0.00</w:t>
            </w:r>
          </w:p>
        </w:tc>
        <w:tc>
          <w:tcPr>
            <w:tcW w:w="2551" w:type="dxa"/>
            <w:vMerge/>
            <w:tcBorders>
              <w:left w:val="nil"/>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2850" w:type="dxa"/>
            <w:gridSpan w:val="2"/>
            <w:tcBorders>
              <w:top w:val="single" w:sz="4" w:space="0" w:color="auto"/>
              <w:left w:val="single" w:sz="4" w:space="0" w:color="auto"/>
              <w:bottom w:val="single" w:sz="4" w:space="0" w:color="auto"/>
              <w:right w:val="single" w:sz="4" w:space="0" w:color="000000"/>
            </w:tcBorders>
            <w:shd w:val="clear" w:color="000000" w:fill="CCFFFF"/>
            <w:noWrap/>
            <w:vAlign w:val="bottom"/>
            <w:hideMark/>
          </w:tcPr>
          <w:p w:rsidR="00622242" w:rsidRPr="0097434D" w:rsidRDefault="00622242" w:rsidP="007D2CCF">
            <w:pPr>
              <w:rPr>
                <w:b/>
                <w:bCs/>
                <w:color w:val="FF0000"/>
                <w:sz w:val="22"/>
                <w:szCs w:val="22"/>
                <w:lang w:val="en-US" w:eastAsia="en-US"/>
              </w:rPr>
            </w:pPr>
            <w:r w:rsidRPr="0097434D">
              <w:rPr>
                <w:b/>
                <w:bCs/>
                <w:color w:val="FF0000"/>
                <w:sz w:val="22"/>
                <w:szCs w:val="22"/>
                <w:lang w:val="en-US" w:eastAsia="en-US"/>
              </w:rPr>
              <w:t>Đánh giá năng lực giao tiếp và hợp tác</w:t>
            </w:r>
          </w:p>
        </w:tc>
        <w:tc>
          <w:tcPr>
            <w:tcW w:w="851"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279</w:t>
            </w:r>
          </w:p>
        </w:tc>
        <w:tc>
          <w:tcPr>
            <w:tcW w:w="992"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jc w:val="center"/>
              <w:rPr>
                <w:sz w:val="22"/>
                <w:szCs w:val="22"/>
                <w:lang w:val="en-US" w:eastAsia="en-US"/>
              </w:rPr>
            </w:pPr>
          </w:p>
        </w:tc>
        <w:tc>
          <w:tcPr>
            <w:tcW w:w="1134"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rPr>
                <w:sz w:val="22"/>
                <w:szCs w:val="22"/>
              </w:rPr>
            </w:pPr>
            <w:r w:rsidRPr="0097434D">
              <w:rPr>
                <w:sz w:val="22"/>
                <w:szCs w:val="22"/>
              </w:rPr>
              <w:t> </w:t>
            </w:r>
          </w:p>
        </w:tc>
        <w:tc>
          <w:tcPr>
            <w:tcW w:w="1276" w:type="dxa"/>
            <w:tcBorders>
              <w:top w:val="nil"/>
              <w:left w:val="nil"/>
              <w:bottom w:val="single" w:sz="4" w:space="0" w:color="auto"/>
              <w:right w:val="single" w:sz="4" w:space="0" w:color="auto"/>
            </w:tcBorders>
            <w:shd w:val="clear" w:color="000000" w:fill="CCFFFF"/>
            <w:noWrap/>
            <w:vAlign w:val="bottom"/>
          </w:tcPr>
          <w:p w:rsidR="00622242" w:rsidRPr="0097434D" w:rsidRDefault="00622242" w:rsidP="007D2CCF">
            <w:pPr>
              <w:jc w:val="center"/>
              <w:rPr>
                <w:sz w:val="22"/>
                <w:szCs w:val="22"/>
              </w:rPr>
            </w:pPr>
          </w:p>
        </w:tc>
        <w:tc>
          <w:tcPr>
            <w:tcW w:w="2551" w:type="dxa"/>
            <w:vMerge/>
            <w:tcBorders>
              <w:left w:val="nil"/>
              <w:right w:val="single" w:sz="4" w:space="0" w:color="auto"/>
            </w:tcBorders>
            <w:shd w:val="clear" w:color="000000" w:fill="CCFFFF"/>
            <w:noWrap/>
            <w:vAlign w:val="bottom"/>
          </w:tcPr>
          <w:p w:rsidR="00622242" w:rsidRPr="0097434D" w:rsidRDefault="00622242" w:rsidP="007D2CCF">
            <w:pPr>
              <w:jc w:val="center"/>
              <w:rPr>
                <w:sz w:val="22"/>
                <w:szCs w:val="22"/>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Tốt</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244</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87.5</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191</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89.25</w:t>
            </w:r>
          </w:p>
        </w:tc>
        <w:tc>
          <w:tcPr>
            <w:tcW w:w="2551" w:type="dxa"/>
            <w:vMerge/>
            <w:tcBorders>
              <w:left w:val="nil"/>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Đạt</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35</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12.5</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23</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10.75</w:t>
            </w:r>
          </w:p>
        </w:tc>
        <w:tc>
          <w:tcPr>
            <w:tcW w:w="2551" w:type="dxa"/>
            <w:vMerge/>
            <w:tcBorders>
              <w:left w:val="nil"/>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Cần cố gắng</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0</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0.0</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0</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0.00</w:t>
            </w:r>
          </w:p>
        </w:tc>
        <w:tc>
          <w:tcPr>
            <w:tcW w:w="2551" w:type="dxa"/>
            <w:vMerge/>
            <w:tcBorders>
              <w:left w:val="nil"/>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2850" w:type="dxa"/>
            <w:gridSpan w:val="2"/>
            <w:tcBorders>
              <w:top w:val="single" w:sz="4" w:space="0" w:color="auto"/>
              <w:left w:val="single" w:sz="4" w:space="0" w:color="auto"/>
              <w:bottom w:val="single" w:sz="4" w:space="0" w:color="auto"/>
              <w:right w:val="single" w:sz="4" w:space="0" w:color="000000"/>
            </w:tcBorders>
            <w:shd w:val="clear" w:color="000000" w:fill="CCFFFF"/>
            <w:noWrap/>
            <w:vAlign w:val="bottom"/>
            <w:hideMark/>
          </w:tcPr>
          <w:p w:rsidR="00622242" w:rsidRPr="0097434D" w:rsidRDefault="00622242" w:rsidP="007D2CCF">
            <w:pPr>
              <w:rPr>
                <w:b/>
                <w:bCs/>
                <w:color w:val="FF0000"/>
                <w:sz w:val="22"/>
                <w:szCs w:val="22"/>
                <w:lang w:val="en-US" w:eastAsia="en-US"/>
              </w:rPr>
            </w:pPr>
            <w:r w:rsidRPr="0097434D">
              <w:rPr>
                <w:b/>
                <w:bCs/>
                <w:color w:val="FF0000"/>
                <w:sz w:val="22"/>
                <w:szCs w:val="22"/>
                <w:lang w:val="en-US" w:eastAsia="en-US"/>
              </w:rPr>
              <w:t>Đánh giá năng lực giải quyết vấn đề và sáng tạo</w:t>
            </w:r>
          </w:p>
        </w:tc>
        <w:tc>
          <w:tcPr>
            <w:tcW w:w="851"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279</w:t>
            </w:r>
          </w:p>
        </w:tc>
        <w:tc>
          <w:tcPr>
            <w:tcW w:w="992"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jc w:val="center"/>
              <w:rPr>
                <w:sz w:val="22"/>
                <w:szCs w:val="22"/>
                <w:lang w:val="en-US" w:eastAsia="en-US"/>
              </w:rPr>
            </w:pPr>
          </w:p>
        </w:tc>
        <w:tc>
          <w:tcPr>
            <w:tcW w:w="1134"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rPr>
                <w:sz w:val="22"/>
                <w:szCs w:val="22"/>
              </w:rPr>
            </w:pPr>
            <w:r w:rsidRPr="0097434D">
              <w:rPr>
                <w:sz w:val="22"/>
                <w:szCs w:val="22"/>
              </w:rPr>
              <w:t> </w:t>
            </w:r>
          </w:p>
        </w:tc>
        <w:tc>
          <w:tcPr>
            <w:tcW w:w="1276" w:type="dxa"/>
            <w:tcBorders>
              <w:top w:val="nil"/>
              <w:left w:val="nil"/>
              <w:bottom w:val="single" w:sz="4" w:space="0" w:color="auto"/>
              <w:right w:val="single" w:sz="4" w:space="0" w:color="auto"/>
            </w:tcBorders>
            <w:shd w:val="clear" w:color="000000" w:fill="CCFFFF"/>
            <w:noWrap/>
            <w:vAlign w:val="bottom"/>
          </w:tcPr>
          <w:p w:rsidR="00622242" w:rsidRPr="0097434D" w:rsidRDefault="00622242" w:rsidP="007D2CCF">
            <w:pPr>
              <w:jc w:val="center"/>
              <w:rPr>
                <w:sz w:val="22"/>
                <w:szCs w:val="22"/>
              </w:rPr>
            </w:pPr>
          </w:p>
        </w:tc>
        <w:tc>
          <w:tcPr>
            <w:tcW w:w="2551" w:type="dxa"/>
            <w:vMerge/>
            <w:tcBorders>
              <w:left w:val="nil"/>
              <w:right w:val="single" w:sz="4" w:space="0" w:color="auto"/>
            </w:tcBorders>
            <w:shd w:val="clear" w:color="000000" w:fill="CCFFFF"/>
            <w:noWrap/>
            <w:vAlign w:val="bottom"/>
          </w:tcPr>
          <w:p w:rsidR="00622242" w:rsidRPr="0097434D" w:rsidRDefault="00622242" w:rsidP="007D2CCF">
            <w:pPr>
              <w:jc w:val="center"/>
              <w:rPr>
                <w:sz w:val="22"/>
                <w:szCs w:val="22"/>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Tốt</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234</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83.9</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182</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85.05</w:t>
            </w:r>
          </w:p>
        </w:tc>
        <w:tc>
          <w:tcPr>
            <w:tcW w:w="2551" w:type="dxa"/>
            <w:vMerge/>
            <w:tcBorders>
              <w:left w:val="nil"/>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Đạt</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45</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16.1</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32</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14.95</w:t>
            </w:r>
          </w:p>
        </w:tc>
        <w:tc>
          <w:tcPr>
            <w:tcW w:w="2551" w:type="dxa"/>
            <w:vMerge/>
            <w:tcBorders>
              <w:left w:val="nil"/>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Cần cố gắng</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0</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0.0</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0</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0.00</w:t>
            </w:r>
          </w:p>
        </w:tc>
        <w:tc>
          <w:tcPr>
            <w:tcW w:w="2551" w:type="dxa"/>
            <w:vMerge/>
            <w:tcBorders>
              <w:left w:val="nil"/>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2850" w:type="dxa"/>
            <w:gridSpan w:val="2"/>
            <w:tcBorders>
              <w:top w:val="single" w:sz="4" w:space="0" w:color="auto"/>
              <w:left w:val="single" w:sz="4" w:space="0" w:color="auto"/>
              <w:bottom w:val="single" w:sz="4" w:space="0" w:color="auto"/>
              <w:right w:val="single" w:sz="4" w:space="0" w:color="000000"/>
            </w:tcBorders>
            <w:shd w:val="clear" w:color="000000" w:fill="CCFFFF"/>
            <w:noWrap/>
            <w:vAlign w:val="bottom"/>
            <w:hideMark/>
          </w:tcPr>
          <w:p w:rsidR="00622242" w:rsidRPr="0097434D" w:rsidRDefault="00622242" w:rsidP="007D2CCF">
            <w:pPr>
              <w:rPr>
                <w:b/>
                <w:bCs/>
                <w:color w:val="FF0000"/>
                <w:sz w:val="22"/>
                <w:szCs w:val="22"/>
                <w:lang w:val="en-US" w:eastAsia="en-US"/>
              </w:rPr>
            </w:pPr>
            <w:r w:rsidRPr="0097434D">
              <w:rPr>
                <w:b/>
                <w:bCs/>
                <w:color w:val="FF0000"/>
                <w:sz w:val="22"/>
                <w:szCs w:val="22"/>
                <w:lang w:val="en-US" w:eastAsia="en-US"/>
              </w:rPr>
              <w:t>Đánh giá năng lực ngôn ngữ</w:t>
            </w:r>
          </w:p>
        </w:tc>
        <w:tc>
          <w:tcPr>
            <w:tcW w:w="851"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279</w:t>
            </w:r>
          </w:p>
        </w:tc>
        <w:tc>
          <w:tcPr>
            <w:tcW w:w="992"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jc w:val="center"/>
              <w:rPr>
                <w:sz w:val="22"/>
                <w:szCs w:val="22"/>
                <w:lang w:val="en-US" w:eastAsia="en-US"/>
              </w:rPr>
            </w:pPr>
          </w:p>
        </w:tc>
        <w:tc>
          <w:tcPr>
            <w:tcW w:w="1134"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rPr>
                <w:sz w:val="22"/>
                <w:szCs w:val="22"/>
              </w:rPr>
            </w:pPr>
            <w:r w:rsidRPr="0097434D">
              <w:rPr>
                <w:sz w:val="22"/>
                <w:szCs w:val="22"/>
              </w:rPr>
              <w:t> </w:t>
            </w:r>
          </w:p>
        </w:tc>
        <w:tc>
          <w:tcPr>
            <w:tcW w:w="1276" w:type="dxa"/>
            <w:tcBorders>
              <w:top w:val="nil"/>
              <w:left w:val="nil"/>
              <w:bottom w:val="single" w:sz="4" w:space="0" w:color="auto"/>
              <w:right w:val="single" w:sz="4" w:space="0" w:color="auto"/>
            </w:tcBorders>
            <w:shd w:val="clear" w:color="000000" w:fill="CCFFFF"/>
            <w:noWrap/>
            <w:vAlign w:val="bottom"/>
          </w:tcPr>
          <w:p w:rsidR="00622242" w:rsidRPr="0097434D" w:rsidRDefault="00622242" w:rsidP="007D2CCF">
            <w:pPr>
              <w:jc w:val="center"/>
              <w:rPr>
                <w:sz w:val="22"/>
                <w:szCs w:val="22"/>
              </w:rPr>
            </w:pPr>
          </w:p>
        </w:tc>
        <w:tc>
          <w:tcPr>
            <w:tcW w:w="2551" w:type="dxa"/>
            <w:vMerge/>
            <w:tcBorders>
              <w:left w:val="nil"/>
              <w:right w:val="single" w:sz="4" w:space="0" w:color="auto"/>
            </w:tcBorders>
            <w:shd w:val="clear" w:color="000000" w:fill="CCFFFF"/>
            <w:noWrap/>
            <w:vAlign w:val="bottom"/>
          </w:tcPr>
          <w:p w:rsidR="00622242" w:rsidRPr="0097434D" w:rsidRDefault="00622242" w:rsidP="007D2CCF">
            <w:pPr>
              <w:jc w:val="center"/>
              <w:rPr>
                <w:sz w:val="22"/>
                <w:szCs w:val="22"/>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Tốt</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222</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79.6</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173</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80.84</w:t>
            </w:r>
          </w:p>
        </w:tc>
        <w:tc>
          <w:tcPr>
            <w:tcW w:w="2551" w:type="dxa"/>
            <w:vMerge/>
            <w:tcBorders>
              <w:left w:val="nil"/>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Đạt</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55</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19.7</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41</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19.16</w:t>
            </w:r>
          </w:p>
        </w:tc>
        <w:tc>
          <w:tcPr>
            <w:tcW w:w="2551" w:type="dxa"/>
            <w:vMerge/>
            <w:tcBorders>
              <w:left w:val="nil"/>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Cần cố gắng</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2</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0.7</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0</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0.00</w:t>
            </w:r>
          </w:p>
        </w:tc>
        <w:tc>
          <w:tcPr>
            <w:tcW w:w="2551" w:type="dxa"/>
            <w:vMerge/>
            <w:tcBorders>
              <w:left w:val="nil"/>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2850" w:type="dxa"/>
            <w:gridSpan w:val="2"/>
            <w:tcBorders>
              <w:top w:val="single" w:sz="4" w:space="0" w:color="auto"/>
              <w:left w:val="single" w:sz="4" w:space="0" w:color="auto"/>
              <w:bottom w:val="single" w:sz="4" w:space="0" w:color="auto"/>
              <w:right w:val="single" w:sz="4" w:space="0" w:color="000000"/>
            </w:tcBorders>
            <w:shd w:val="clear" w:color="000000" w:fill="CCFFFF"/>
            <w:noWrap/>
            <w:vAlign w:val="bottom"/>
            <w:hideMark/>
          </w:tcPr>
          <w:p w:rsidR="00622242" w:rsidRPr="0097434D" w:rsidRDefault="00622242" w:rsidP="007D2CCF">
            <w:pPr>
              <w:rPr>
                <w:b/>
                <w:bCs/>
                <w:color w:val="FF0000"/>
                <w:sz w:val="22"/>
                <w:szCs w:val="22"/>
                <w:lang w:val="en-US" w:eastAsia="en-US"/>
              </w:rPr>
            </w:pPr>
            <w:r w:rsidRPr="0097434D">
              <w:rPr>
                <w:b/>
                <w:bCs/>
                <w:color w:val="FF0000"/>
                <w:sz w:val="22"/>
                <w:szCs w:val="22"/>
                <w:lang w:val="en-US" w:eastAsia="en-US"/>
              </w:rPr>
              <w:t>Đánh giá năng lực tính toán</w:t>
            </w:r>
          </w:p>
        </w:tc>
        <w:tc>
          <w:tcPr>
            <w:tcW w:w="851"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279</w:t>
            </w:r>
          </w:p>
        </w:tc>
        <w:tc>
          <w:tcPr>
            <w:tcW w:w="992"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jc w:val="center"/>
              <w:rPr>
                <w:sz w:val="22"/>
                <w:szCs w:val="22"/>
                <w:lang w:val="en-US" w:eastAsia="en-US"/>
              </w:rPr>
            </w:pPr>
          </w:p>
        </w:tc>
        <w:tc>
          <w:tcPr>
            <w:tcW w:w="1134"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rPr>
                <w:sz w:val="22"/>
                <w:szCs w:val="22"/>
              </w:rPr>
            </w:pPr>
            <w:r w:rsidRPr="0097434D">
              <w:rPr>
                <w:sz w:val="22"/>
                <w:szCs w:val="22"/>
              </w:rPr>
              <w:t> </w:t>
            </w:r>
          </w:p>
        </w:tc>
        <w:tc>
          <w:tcPr>
            <w:tcW w:w="1276" w:type="dxa"/>
            <w:tcBorders>
              <w:top w:val="nil"/>
              <w:left w:val="nil"/>
              <w:bottom w:val="single" w:sz="4" w:space="0" w:color="auto"/>
              <w:right w:val="single" w:sz="4" w:space="0" w:color="auto"/>
            </w:tcBorders>
            <w:shd w:val="clear" w:color="000000" w:fill="CCFFFF"/>
            <w:noWrap/>
            <w:vAlign w:val="bottom"/>
          </w:tcPr>
          <w:p w:rsidR="00622242" w:rsidRPr="0097434D" w:rsidRDefault="00622242" w:rsidP="007D2CCF">
            <w:pPr>
              <w:jc w:val="center"/>
              <w:rPr>
                <w:sz w:val="22"/>
                <w:szCs w:val="22"/>
              </w:rPr>
            </w:pPr>
          </w:p>
        </w:tc>
        <w:tc>
          <w:tcPr>
            <w:tcW w:w="2551" w:type="dxa"/>
            <w:vMerge/>
            <w:tcBorders>
              <w:left w:val="nil"/>
              <w:right w:val="single" w:sz="4" w:space="0" w:color="auto"/>
            </w:tcBorders>
            <w:shd w:val="clear" w:color="000000" w:fill="CCFFFF"/>
            <w:noWrap/>
            <w:vAlign w:val="bottom"/>
          </w:tcPr>
          <w:p w:rsidR="00622242" w:rsidRPr="0097434D" w:rsidRDefault="00622242" w:rsidP="007D2CCF">
            <w:pPr>
              <w:jc w:val="center"/>
              <w:rPr>
                <w:sz w:val="22"/>
                <w:szCs w:val="22"/>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Tốt</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225</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80.6</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182</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85.05</w:t>
            </w:r>
          </w:p>
        </w:tc>
        <w:tc>
          <w:tcPr>
            <w:tcW w:w="2551" w:type="dxa"/>
            <w:vMerge/>
            <w:tcBorders>
              <w:left w:val="nil"/>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Đạt</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52</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18.6</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32</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14.95</w:t>
            </w:r>
          </w:p>
        </w:tc>
        <w:tc>
          <w:tcPr>
            <w:tcW w:w="2551" w:type="dxa"/>
            <w:vMerge/>
            <w:tcBorders>
              <w:left w:val="nil"/>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Cần cố gắng</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2</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0.7</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0</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0.00</w:t>
            </w:r>
          </w:p>
        </w:tc>
        <w:tc>
          <w:tcPr>
            <w:tcW w:w="2551" w:type="dxa"/>
            <w:vMerge/>
            <w:tcBorders>
              <w:left w:val="nil"/>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2850" w:type="dxa"/>
            <w:gridSpan w:val="2"/>
            <w:tcBorders>
              <w:top w:val="single" w:sz="4" w:space="0" w:color="auto"/>
              <w:left w:val="single" w:sz="4" w:space="0" w:color="auto"/>
              <w:bottom w:val="single" w:sz="4" w:space="0" w:color="auto"/>
              <w:right w:val="single" w:sz="4" w:space="0" w:color="000000"/>
            </w:tcBorders>
            <w:shd w:val="clear" w:color="000000" w:fill="CCFFFF"/>
            <w:noWrap/>
            <w:vAlign w:val="bottom"/>
            <w:hideMark/>
          </w:tcPr>
          <w:p w:rsidR="00622242" w:rsidRPr="0097434D" w:rsidRDefault="00622242" w:rsidP="007D2CCF">
            <w:pPr>
              <w:rPr>
                <w:b/>
                <w:bCs/>
                <w:color w:val="FF0000"/>
                <w:sz w:val="22"/>
                <w:szCs w:val="22"/>
                <w:lang w:val="en-US" w:eastAsia="en-US"/>
              </w:rPr>
            </w:pPr>
            <w:r w:rsidRPr="0097434D">
              <w:rPr>
                <w:b/>
                <w:bCs/>
                <w:color w:val="FF0000"/>
                <w:sz w:val="22"/>
                <w:szCs w:val="22"/>
                <w:lang w:val="en-US" w:eastAsia="en-US"/>
              </w:rPr>
              <w:t>Đánh giá năng lực khoa học</w:t>
            </w:r>
          </w:p>
        </w:tc>
        <w:tc>
          <w:tcPr>
            <w:tcW w:w="851"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279</w:t>
            </w:r>
          </w:p>
        </w:tc>
        <w:tc>
          <w:tcPr>
            <w:tcW w:w="992"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jc w:val="center"/>
              <w:rPr>
                <w:sz w:val="22"/>
                <w:szCs w:val="22"/>
                <w:lang w:val="en-US" w:eastAsia="en-US"/>
              </w:rPr>
            </w:pPr>
          </w:p>
        </w:tc>
        <w:tc>
          <w:tcPr>
            <w:tcW w:w="1134"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rPr>
                <w:sz w:val="22"/>
                <w:szCs w:val="22"/>
              </w:rPr>
            </w:pPr>
            <w:r w:rsidRPr="0097434D">
              <w:rPr>
                <w:sz w:val="22"/>
                <w:szCs w:val="22"/>
              </w:rPr>
              <w:t> </w:t>
            </w:r>
          </w:p>
        </w:tc>
        <w:tc>
          <w:tcPr>
            <w:tcW w:w="1276" w:type="dxa"/>
            <w:tcBorders>
              <w:top w:val="nil"/>
              <w:left w:val="nil"/>
              <w:bottom w:val="single" w:sz="4" w:space="0" w:color="auto"/>
              <w:right w:val="single" w:sz="4" w:space="0" w:color="auto"/>
            </w:tcBorders>
            <w:shd w:val="clear" w:color="000000" w:fill="CCFFFF"/>
            <w:noWrap/>
            <w:vAlign w:val="bottom"/>
          </w:tcPr>
          <w:p w:rsidR="00622242" w:rsidRPr="0097434D" w:rsidRDefault="00622242" w:rsidP="007D2CCF">
            <w:pPr>
              <w:jc w:val="center"/>
              <w:rPr>
                <w:sz w:val="22"/>
                <w:szCs w:val="22"/>
              </w:rPr>
            </w:pPr>
          </w:p>
        </w:tc>
        <w:tc>
          <w:tcPr>
            <w:tcW w:w="2551" w:type="dxa"/>
            <w:vMerge/>
            <w:tcBorders>
              <w:left w:val="nil"/>
              <w:right w:val="single" w:sz="4" w:space="0" w:color="auto"/>
            </w:tcBorders>
            <w:shd w:val="clear" w:color="000000" w:fill="CCFFFF"/>
            <w:noWrap/>
            <w:vAlign w:val="bottom"/>
          </w:tcPr>
          <w:p w:rsidR="00622242" w:rsidRPr="0097434D" w:rsidRDefault="00622242" w:rsidP="007D2CCF">
            <w:pPr>
              <w:jc w:val="center"/>
              <w:rPr>
                <w:sz w:val="22"/>
                <w:szCs w:val="22"/>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Tốt</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242</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86.7</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183</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85.51</w:t>
            </w:r>
          </w:p>
        </w:tc>
        <w:tc>
          <w:tcPr>
            <w:tcW w:w="2551" w:type="dxa"/>
            <w:vMerge/>
            <w:tcBorders>
              <w:left w:val="nil"/>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lastRenderedPageBreak/>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Đạt</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37</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13.3</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31</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14.49</w:t>
            </w:r>
          </w:p>
        </w:tc>
        <w:tc>
          <w:tcPr>
            <w:tcW w:w="2551" w:type="dxa"/>
            <w:vMerge/>
            <w:tcBorders>
              <w:left w:val="nil"/>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Cần cố gắng</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0</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0.0</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0</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0.00</w:t>
            </w:r>
          </w:p>
        </w:tc>
        <w:tc>
          <w:tcPr>
            <w:tcW w:w="2551" w:type="dxa"/>
            <w:vMerge/>
            <w:tcBorders>
              <w:left w:val="nil"/>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2850" w:type="dxa"/>
            <w:gridSpan w:val="2"/>
            <w:tcBorders>
              <w:top w:val="single" w:sz="4" w:space="0" w:color="auto"/>
              <w:left w:val="single" w:sz="4" w:space="0" w:color="auto"/>
              <w:bottom w:val="single" w:sz="4" w:space="0" w:color="auto"/>
              <w:right w:val="single" w:sz="4" w:space="0" w:color="000000"/>
            </w:tcBorders>
            <w:shd w:val="clear" w:color="000000" w:fill="CCFFFF"/>
            <w:noWrap/>
            <w:vAlign w:val="bottom"/>
            <w:hideMark/>
          </w:tcPr>
          <w:p w:rsidR="00622242" w:rsidRPr="0097434D" w:rsidRDefault="00622242" w:rsidP="007D2CCF">
            <w:pPr>
              <w:rPr>
                <w:b/>
                <w:bCs/>
                <w:color w:val="FF0000"/>
                <w:sz w:val="22"/>
                <w:szCs w:val="22"/>
                <w:lang w:val="en-US" w:eastAsia="en-US"/>
              </w:rPr>
            </w:pPr>
            <w:r w:rsidRPr="0097434D">
              <w:rPr>
                <w:b/>
                <w:bCs/>
                <w:color w:val="FF0000"/>
                <w:sz w:val="22"/>
                <w:szCs w:val="22"/>
                <w:lang w:val="en-US" w:eastAsia="en-US"/>
              </w:rPr>
              <w:t>Đánh giá năng lực thẫm mỹ</w:t>
            </w:r>
          </w:p>
        </w:tc>
        <w:tc>
          <w:tcPr>
            <w:tcW w:w="851"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279</w:t>
            </w:r>
          </w:p>
        </w:tc>
        <w:tc>
          <w:tcPr>
            <w:tcW w:w="992"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jc w:val="center"/>
              <w:rPr>
                <w:sz w:val="22"/>
                <w:szCs w:val="22"/>
                <w:lang w:val="en-US" w:eastAsia="en-US"/>
              </w:rPr>
            </w:pPr>
          </w:p>
        </w:tc>
        <w:tc>
          <w:tcPr>
            <w:tcW w:w="1134"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rPr>
                <w:sz w:val="22"/>
                <w:szCs w:val="22"/>
              </w:rPr>
            </w:pPr>
            <w:r w:rsidRPr="0097434D">
              <w:rPr>
                <w:sz w:val="22"/>
                <w:szCs w:val="22"/>
              </w:rPr>
              <w:t> </w:t>
            </w:r>
          </w:p>
        </w:tc>
        <w:tc>
          <w:tcPr>
            <w:tcW w:w="1276" w:type="dxa"/>
            <w:tcBorders>
              <w:top w:val="nil"/>
              <w:left w:val="nil"/>
              <w:bottom w:val="single" w:sz="4" w:space="0" w:color="auto"/>
              <w:right w:val="single" w:sz="4" w:space="0" w:color="auto"/>
            </w:tcBorders>
            <w:shd w:val="clear" w:color="000000" w:fill="CCFFFF"/>
            <w:noWrap/>
            <w:vAlign w:val="bottom"/>
          </w:tcPr>
          <w:p w:rsidR="00622242" w:rsidRPr="0097434D" w:rsidRDefault="00622242" w:rsidP="007D2CCF">
            <w:pPr>
              <w:jc w:val="center"/>
              <w:rPr>
                <w:sz w:val="22"/>
                <w:szCs w:val="22"/>
              </w:rPr>
            </w:pPr>
          </w:p>
        </w:tc>
        <w:tc>
          <w:tcPr>
            <w:tcW w:w="2551" w:type="dxa"/>
            <w:vMerge/>
            <w:tcBorders>
              <w:left w:val="nil"/>
              <w:right w:val="single" w:sz="4" w:space="0" w:color="auto"/>
            </w:tcBorders>
            <w:shd w:val="clear" w:color="000000" w:fill="CCFFFF"/>
            <w:noWrap/>
            <w:vAlign w:val="bottom"/>
          </w:tcPr>
          <w:p w:rsidR="00622242" w:rsidRPr="0097434D" w:rsidRDefault="00622242" w:rsidP="007D2CCF">
            <w:pPr>
              <w:jc w:val="center"/>
              <w:rPr>
                <w:sz w:val="22"/>
                <w:szCs w:val="22"/>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Tốt</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243</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87.1</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178</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83.18</w:t>
            </w:r>
          </w:p>
        </w:tc>
        <w:tc>
          <w:tcPr>
            <w:tcW w:w="2551" w:type="dxa"/>
            <w:vMerge/>
            <w:tcBorders>
              <w:left w:val="nil"/>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Đạt</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36</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12.9</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36</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16.82</w:t>
            </w:r>
          </w:p>
        </w:tc>
        <w:tc>
          <w:tcPr>
            <w:tcW w:w="2551" w:type="dxa"/>
            <w:vMerge/>
            <w:tcBorders>
              <w:left w:val="nil"/>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Cần cố gắng</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0</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0.0</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0</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0.00</w:t>
            </w:r>
          </w:p>
        </w:tc>
        <w:tc>
          <w:tcPr>
            <w:tcW w:w="2551" w:type="dxa"/>
            <w:vMerge/>
            <w:tcBorders>
              <w:left w:val="nil"/>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2850" w:type="dxa"/>
            <w:gridSpan w:val="2"/>
            <w:tcBorders>
              <w:top w:val="single" w:sz="4" w:space="0" w:color="auto"/>
              <w:left w:val="single" w:sz="4" w:space="0" w:color="auto"/>
              <w:bottom w:val="single" w:sz="4" w:space="0" w:color="auto"/>
              <w:right w:val="single" w:sz="4" w:space="0" w:color="000000"/>
            </w:tcBorders>
            <w:shd w:val="clear" w:color="000000" w:fill="CCFFFF"/>
            <w:noWrap/>
            <w:vAlign w:val="bottom"/>
            <w:hideMark/>
          </w:tcPr>
          <w:p w:rsidR="00622242" w:rsidRPr="0097434D" w:rsidRDefault="00622242" w:rsidP="007D2CCF">
            <w:pPr>
              <w:rPr>
                <w:b/>
                <w:bCs/>
                <w:color w:val="FF0000"/>
                <w:sz w:val="22"/>
                <w:szCs w:val="22"/>
                <w:lang w:val="en-US" w:eastAsia="en-US"/>
              </w:rPr>
            </w:pPr>
            <w:r w:rsidRPr="0097434D">
              <w:rPr>
                <w:b/>
                <w:bCs/>
                <w:color w:val="FF0000"/>
                <w:sz w:val="22"/>
                <w:szCs w:val="22"/>
                <w:lang w:val="en-US" w:eastAsia="en-US"/>
              </w:rPr>
              <w:t>Đánh giá năng lực thể chất</w:t>
            </w:r>
          </w:p>
        </w:tc>
        <w:tc>
          <w:tcPr>
            <w:tcW w:w="851"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279</w:t>
            </w:r>
          </w:p>
        </w:tc>
        <w:tc>
          <w:tcPr>
            <w:tcW w:w="992"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jc w:val="center"/>
              <w:rPr>
                <w:sz w:val="22"/>
                <w:szCs w:val="22"/>
                <w:lang w:val="en-US" w:eastAsia="en-US"/>
              </w:rPr>
            </w:pPr>
          </w:p>
        </w:tc>
        <w:tc>
          <w:tcPr>
            <w:tcW w:w="1134"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rPr>
                <w:sz w:val="22"/>
                <w:szCs w:val="22"/>
              </w:rPr>
            </w:pPr>
            <w:r w:rsidRPr="0097434D">
              <w:rPr>
                <w:sz w:val="22"/>
                <w:szCs w:val="22"/>
              </w:rPr>
              <w:t> </w:t>
            </w:r>
          </w:p>
        </w:tc>
        <w:tc>
          <w:tcPr>
            <w:tcW w:w="1276" w:type="dxa"/>
            <w:tcBorders>
              <w:top w:val="nil"/>
              <w:left w:val="nil"/>
              <w:bottom w:val="single" w:sz="4" w:space="0" w:color="auto"/>
              <w:right w:val="single" w:sz="4" w:space="0" w:color="auto"/>
            </w:tcBorders>
            <w:shd w:val="clear" w:color="000000" w:fill="CCFFFF"/>
            <w:noWrap/>
            <w:vAlign w:val="bottom"/>
          </w:tcPr>
          <w:p w:rsidR="00622242" w:rsidRPr="0097434D" w:rsidRDefault="00622242" w:rsidP="007D2CCF">
            <w:pPr>
              <w:jc w:val="center"/>
              <w:rPr>
                <w:sz w:val="22"/>
                <w:szCs w:val="22"/>
              </w:rPr>
            </w:pPr>
          </w:p>
        </w:tc>
        <w:tc>
          <w:tcPr>
            <w:tcW w:w="2551" w:type="dxa"/>
            <w:vMerge/>
            <w:tcBorders>
              <w:left w:val="nil"/>
              <w:right w:val="single" w:sz="4" w:space="0" w:color="auto"/>
            </w:tcBorders>
            <w:shd w:val="clear" w:color="000000" w:fill="CCFFFF"/>
            <w:noWrap/>
            <w:vAlign w:val="bottom"/>
          </w:tcPr>
          <w:p w:rsidR="00622242" w:rsidRPr="0097434D" w:rsidRDefault="00622242" w:rsidP="007D2CCF">
            <w:pPr>
              <w:jc w:val="center"/>
              <w:rPr>
                <w:sz w:val="22"/>
                <w:szCs w:val="22"/>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Tốt</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244</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87.5</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198</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92.52</w:t>
            </w:r>
          </w:p>
        </w:tc>
        <w:tc>
          <w:tcPr>
            <w:tcW w:w="2551" w:type="dxa"/>
            <w:vMerge/>
            <w:tcBorders>
              <w:left w:val="nil"/>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Đạt</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35</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12.5</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16</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7.48</w:t>
            </w:r>
          </w:p>
        </w:tc>
        <w:tc>
          <w:tcPr>
            <w:tcW w:w="2551" w:type="dxa"/>
            <w:vMerge/>
            <w:tcBorders>
              <w:left w:val="nil"/>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Cần cố gắng</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0</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0.0</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0</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0.00</w:t>
            </w:r>
          </w:p>
        </w:tc>
        <w:tc>
          <w:tcPr>
            <w:tcW w:w="2551" w:type="dxa"/>
            <w:vMerge/>
            <w:tcBorders>
              <w:left w:val="nil"/>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2850" w:type="dxa"/>
            <w:gridSpan w:val="2"/>
            <w:tcBorders>
              <w:top w:val="single" w:sz="4" w:space="0" w:color="auto"/>
              <w:left w:val="single" w:sz="4" w:space="0" w:color="auto"/>
              <w:bottom w:val="single" w:sz="4" w:space="0" w:color="auto"/>
              <w:right w:val="single" w:sz="4" w:space="0" w:color="000000"/>
            </w:tcBorders>
            <w:shd w:val="clear" w:color="000000" w:fill="CCFFFF"/>
            <w:noWrap/>
            <w:vAlign w:val="bottom"/>
            <w:hideMark/>
          </w:tcPr>
          <w:p w:rsidR="00622242" w:rsidRPr="0097434D" w:rsidRDefault="00622242" w:rsidP="007D2CCF">
            <w:pPr>
              <w:rPr>
                <w:b/>
                <w:bCs/>
                <w:color w:val="FF0000"/>
                <w:sz w:val="22"/>
                <w:szCs w:val="22"/>
                <w:lang w:val="en-US" w:eastAsia="en-US"/>
              </w:rPr>
            </w:pPr>
            <w:r w:rsidRPr="0097434D">
              <w:rPr>
                <w:b/>
                <w:bCs/>
                <w:color w:val="FF0000"/>
                <w:sz w:val="22"/>
                <w:szCs w:val="22"/>
                <w:lang w:val="en-US" w:eastAsia="en-US"/>
              </w:rPr>
              <w:t>Đánh giá năng lực Tin học</w:t>
            </w:r>
          </w:p>
        </w:tc>
        <w:tc>
          <w:tcPr>
            <w:tcW w:w="851"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145</w:t>
            </w:r>
          </w:p>
        </w:tc>
        <w:tc>
          <w:tcPr>
            <w:tcW w:w="992"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jc w:val="center"/>
              <w:rPr>
                <w:sz w:val="22"/>
                <w:szCs w:val="22"/>
                <w:lang w:val="en-US" w:eastAsia="en-US"/>
              </w:rPr>
            </w:pPr>
          </w:p>
        </w:tc>
        <w:tc>
          <w:tcPr>
            <w:tcW w:w="1134"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rPr>
                <w:sz w:val="22"/>
                <w:szCs w:val="22"/>
              </w:rPr>
            </w:pPr>
            <w:r w:rsidRPr="0097434D">
              <w:rPr>
                <w:sz w:val="22"/>
                <w:szCs w:val="22"/>
              </w:rPr>
              <w:t> </w:t>
            </w:r>
          </w:p>
        </w:tc>
        <w:tc>
          <w:tcPr>
            <w:tcW w:w="1276" w:type="dxa"/>
            <w:tcBorders>
              <w:top w:val="nil"/>
              <w:left w:val="nil"/>
              <w:bottom w:val="single" w:sz="4" w:space="0" w:color="auto"/>
              <w:right w:val="single" w:sz="4" w:space="0" w:color="auto"/>
            </w:tcBorders>
            <w:shd w:val="clear" w:color="000000" w:fill="CCFFFF"/>
            <w:noWrap/>
            <w:vAlign w:val="bottom"/>
          </w:tcPr>
          <w:p w:rsidR="00622242" w:rsidRPr="0097434D" w:rsidRDefault="00622242" w:rsidP="007D2CCF">
            <w:pPr>
              <w:jc w:val="center"/>
              <w:rPr>
                <w:sz w:val="22"/>
                <w:szCs w:val="22"/>
              </w:rPr>
            </w:pPr>
          </w:p>
        </w:tc>
        <w:tc>
          <w:tcPr>
            <w:tcW w:w="2551" w:type="dxa"/>
            <w:vMerge/>
            <w:tcBorders>
              <w:left w:val="nil"/>
              <w:right w:val="single" w:sz="4" w:space="0" w:color="auto"/>
            </w:tcBorders>
            <w:shd w:val="clear" w:color="000000" w:fill="CCFFFF"/>
            <w:noWrap/>
            <w:vAlign w:val="bottom"/>
          </w:tcPr>
          <w:p w:rsidR="00622242" w:rsidRPr="0097434D" w:rsidRDefault="00622242" w:rsidP="007D2CCF">
            <w:pPr>
              <w:jc w:val="center"/>
              <w:rPr>
                <w:sz w:val="22"/>
                <w:szCs w:val="22"/>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Tốt</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128</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88.3</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59</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79.73</w:t>
            </w:r>
          </w:p>
        </w:tc>
        <w:tc>
          <w:tcPr>
            <w:tcW w:w="2551" w:type="dxa"/>
            <w:vMerge/>
            <w:tcBorders>
              <w:left w:val="nil"/>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Đạt</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17</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11.7</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15</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20.27</w:t>
            </w:r>
          </w:p>
        </w:tc>
        <w:tc>
          <w:tcPr>
            <w:tcW w:w="2551" w:type="dxa"/>
            <w:vMerge/>
            <w:tcBorders>
              <w:left w:val="nil"/>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Cần cố gắng</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0</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0.0</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0</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0.00</w:t>
            </w:r>
          </w:p>
        </w:tc>
        <w:tc>
          <w:tcPr>
            <w:tcW w:w="2551" w:type="dxa"/>
            <w:vMerge/>
            <w:tcBorders>
              <w:left w:val="nil"/>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2850" w:type="dxa"/>
            <w:gridSpan w:val="2"/>
            <w:tcBorders>
              <w:top w:val="single" w:sz="4" w:space="0" w:color="auto"/>
              <w:left w:val="single" w:sz="4" w:space="0" w:color="auto"/>
              <w:bottom w:val="single" w:sz="4" w:space="0" w:color="auto"/>
              <w:right w:val="single" w:sz="4" w:space="0" w:color="000000"/>
            </w:tcBorders>
            <w:shd w:val="clear" w:color="000000" w:fill="CCFFFF"/>
            <w:noWrap/>
            <w:vAlign w:val="bottom"/>
            <w:hideMark/>
          </w:tcPr>
          <w:p w:rsidR="00622242" w:rsidRPr="0097434D" w:rsidRDefault="00622242" w:rsidP="007D2CCF">
            <w:pPr>
              <w:rPr>
                <w:b/>
                <w:bCs/>
                <w:color w:val="FF0000"/>
                <w:sz w:val="22"/>
                <w:szCs w:val="22"/>
                <w:lang w:val="en-US" w:eastAsia="en-US"/>
              </w:rPr>
            </w:pPr>
            <w:r w:rsidRPr="0097434D">
              <w:rPr>
                <w:b/>
                <w:bCs/>
                <w:color w:val="FF0000"/>
                <w:sz w:val="22"/>
                <w:szCs w:val="22"/>
                <w:lang w:val="en-US" w:eastAsia="en-US"/>
              </w:rPr>
              <w:t>Đánh giá năng lực Công nghệ</w:t>
            </w:r>
          </w:p>
        </w:tc>
        <w:tc>
          <w:tcPr>
            <w:tcW w:w="851"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145</w:t>
            </w:r>
          </w:p>
        </w:tc>
        <w:tc>
          <w:tcPr>
            <w:tcW w:w="992"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jc w:val="center"/>
              <w:rPr>
                <w:sz w:val="22"/>
                <w:szCs w:val="22"/>
                <w:lang w:val="en-US" w:eastAsia="en-US"/>
              </w:rPr>
            </w:pPr>
          </w:p>
        </w:tc>
        <w:tc>
          <w:tcPr>
            <w:tcW w:w="1134"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rPr>
                <w:sz w:val="22"/>
                <w:szCs w:val="22"/>
              </w:rPr>
            </w:pPr>
            <w:r w:rsidRPr="0097434D">
              <w:rPr>
                <w:sz w:val="22"/>
                <w:szCs w:val="22"/>
              </w:rPr>
              <w:t> </w:t>
            </w:r>
          </w:p>
        </w:tc>
        <w:tc>
          <w:tcPr>
            <w:tcW w:w="1276" w:type="dxa"/>
            <w:tcBorders>
              <w:top w:val="nil"/>
              <w:left w:val="nil"/>
              <w:bottom w:val="single" w:sz="4" w:space="0" w:color="auto"/>
              <w:right w:val="single" w:sz="4" w:space="0" w:color="auto"/>
            </w:tcBorders>
            <w:shd w:val="clear" w:color="000000" w:fill="CCFFFF"/>
            <w:noWrap/>
            <w:vAlign w:val="bottom"/>
          </w:tcPr>
          <w:p w:rsidR="00622242" w:rsidRPr="0097434D" w:rsidRDefault="00622242" w:rsidP="007D2CCF">
            <w:pPr>
              <w:jc w:val="center"/>
              <w:rPr>
                <w:sz w:val="22"/>
                <w:szCs w:val="22"/>
              </w:rPr>
            </w:pPr>
          </w:p>
        </w:tc>
        <w:tc>
          <w:tcPr>
            <w:tcW w:w="2551" w:type="dxa"/>
            <w:vMerge/>
            <w:tcBorders>
              <w:left w:val="nil"/>
              <w:right w:val="single" w:sz="4" w:space="0" w:color="auto"/>
            </w:tcBorders>
            <w:shd w:val="clear" w:color="000000" w:fill="CCFFFF"/>
            <w:noWrap/>
            <w:vAlign w:val="bottom"/>
          </w:tcPr>
          <w:p w:rsidR="00622242" w:rsidRPr="0097434D" w:rsidRDefault="00622242" w:rsidP="007D2CCF">
            <w:pPr>
              <w:jc w:val="center"/>
              <w:rPr>
                <w:sz w:val="22"/>
                <w:szCs w:val="22"/>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Tốt</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130</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89.7</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64</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86.49</w:t>
            </w:r>
          </w:p>
        </w:tc>
        <w:tc>
          <w:tcPr>
            <w:tcW w:w="2551" w:type="dxa"/>
            <w:vMerge/>
            <w:tcBorders>
              <w:left w:val="nil"/>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Đạt</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15</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10.3</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10</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13.51</w:t>
            </w:r>
          </w:p>
        </w:tc>
        <w:tc>
          <w:tcPr>
            <w:tcW w:w="2551" w:type="dxa"/>
            <w:vMerge/>
            <w:tcBorders>
              <w:left w:val="nil"/>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Cần cố gắng</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0</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0.0</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0</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0.00</w:t>
            </w:r>
          </w:p>
        </w:tc>
        <w:tc>
          <w:tcPr>
            <w:tcW w:w="2551" w:type="dxa"/>
            <w:vMerge/>
            <w:tcBorders>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2850" w:type="dxa"/>
            <w:gridSpan w:val="2"/>
            <w:tcBorders>
              <w:top w:val="single" w:sz="4" w:space="0" w:color="auto"/>
              <w:left w:val="single" w:sz="4" w:space="0" w:color="auto"/>
              <w:bottom w:val="single" w:sz="4" w:space="0" w:color="auto"/>
              <w:right w:val="single" w:sz="4" w:space="0" w:color="000000"/>
            </w:tcBorders>
            <w:shd w:val="clear" w:color="000000" w:fill="CCFFFF"/>
            <w:noWrap/>
            <w:vAlign w:val="bottom"/>
            <w:hideMark/>
          </w:tcPr>
          <w:p w:rsidR="00622242" w:rsidRPr="0097434D" w:rsidRDefault="00622242" w:rsidP="007D2CCF">
            <w:pPr>
              <w:rPr>
                <w:b/>
                <w:bCs/>
                <w:color w:val="0070C0"/>
                <w:sz w:val="22"/>
                <w:szCs w:val="22"/>
                <w:lang w:val="en-US" w:eastAsia="en-US"/>
              </w:rPr>
            </w:pPr>
            <w:r w:rsidRPr="0097434D">
              <w:rPr>
                <w:b/>
                <w:bCs/>
                <w:color w:val="0070C0"/>
                <w:sz w:val="22"/>
                <w:szCs w:val="22"/>
                <w:lang w:val="en-US" w:eastAsia="en-US"/>
              </w:rPr>
              <w:t>Đánh giá phẩm chất Yêu nước</w:t>
            </w:r>
          </w:p>
        </w:tc>
        <w:tc>
          <w:tcPr>
            <w:tcW w:w="851"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279</w:t>
            </w:r>
          </w:p>
        </w:tc>
        <w:tc>
          <w:tcPr>
            <w:tcW w:w="992"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jc w:val="center"/>
              <w:rPr>
                <w:sz w:val="22"/>
                <w:szCs w:val="22"/>
                <w:lang w:val="en-US" w:eastAsia="en-US"/>
              </w:rPr>
            </w:pPr>
          </w:p>
        </w:tc>
        <w:tc>
          <w:tcPr>
            <w:tcW w:w="1134"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rPr>
                <w:sz w:val="22"/>
                <w:szCs w:val="22"/>
              </w:rPr>
            </w:pPr>
            <w:r w:rsidRPr="0097434D">
              <w:rPr>
                <w:sz w:val="22"/>
                <w:szCs w:val="22"/>
              </w:rPr>
              <w:t> </w:t>
            </w:r>
          </w:p>
        </w:tc>
        <w:tc>
          <w:tcPr>
            <w:tcW w:w="1276" w:type="dxa"/>
            <w:tcBorders>
              <w:top w:val="nil"/>
              <w:left w:val="nil"/>
              <w:bottom w:val="single" w:sz="4" w:space="0" w:color="auto"/>
              <w:right w:val="single" w:sz="4" w:space="0" w:color="auto"/>
            </w:tcBorders>
            <w:shd w:val="clear" w:color="000000" w:fill="CCFFFF"/>
            <w:noWrap/>
            <w:vAlign w:val="bottom"/>
          </w:tcPr>
          <w:p w:rsidR="00622242" w:rsidRPr="0097434D" w:rsidRDefault="00622242" w:rsidP="007D2CCF">
            <w:pPr>
              <w:jc w:val="center"/>
              <w:rPr>
                <w:sz w:val="22"/>
                <w:szCs w:val="22"/>
              </w:rPr>
            </w:pPr>
          </w:p>
        </w:tc>
        <w:tc>
          <w:tcPr>
            <w:tcW w:w="2551" w:type="dxa"/>
            <w:vMerge w:val="restart"/>
            <w:tcBorders>
              <w:top w:val="nil"/>
              <w:left w:val="nil"/>
              <w:right w:val="single" w:sz="4" w:space="0" w:color="auto"/>
            </w:tcBorders>
            <w:shd w:val="clear" w:color="000000" w:fill="CCFFFF"/>
            <w:noWrap/>
            <w:vAlign w:val="bottom"/>
          </w:tcPr>
          <w:p w:rsidR="00622242" w:rsidRDefault="00622242" w:rsidP="007D2CCF">
            <w:pPr>
              <w:jc w:val="center"/>
              <w:rPr>
                <w:sz w:val="22"/>
                <w:szCs w:val="22"/>
              </w:rPr>
            </w:pPr>
            <w:r>
              <w:rPr>
                <w:sz w:val="22"/>
                <w:szCs w:val="22"/>
              </w:rPr>
              <w:t>Tăng 0,2 %</w:t>
            </w:r>
          </w:p>
          <w:p w:rsidR="00622242" w:rsidRDefault="00622242" w:rsidP="007D2CCF">
            <w:pPr>
              <w:jc w:val="center"/>
              <w:rPr>
                <w:sz w:val="22"/>
                <w:szCs w:val="22"/>
              </w:rPr>
            </w:pPr>
          </w:p>
          <w:p w:rsidR="00622242" w:rsidRDefault="00622242" w:rsidP="007D2CCF">
            <w:pPr>
              <w:jc w:val="center"/>
              <w:rPr>
                <w:sz w:val="22"/>
                <w:szCs w:val="22"/>
              </w:rPr>
            </w:pPr>
          </w:p>
          <w:p w:rsidR="00622242" w:rsidRDefault="00622242" w:rsidP="007D2CCF">
            <w:pPr>
              <w:jc w:val="center"/>
              <w:rPr>
                <w:sz w:val="22"/>
                <w:szCs w:val="22"/>
              </w:rPr>
            </w:pPr>
          </w:p>
          <w:p w:rsidR="00622242" w:rsidRDefault="00622242" w:rsidP="007D2CCF">
            <w:pPr>
              <w:jc w:val="center"/>
              <w:rPr>
                <w:sz w:val="22"/>
                <w:szCs w:val="22"/>
              </w:rPr>
            </w:pPr>
          </w:p>
          <w:p w:rsidR="00622242" w:rsidRDefault="00622242" w:rsidP="007D2CCF">
            <w:pPr>
              <w:jc w:val="center"/>
              <w:rPr>
                <w:sz w:val="22"/>
                <w:szCs w:val="22"/>
              </w:rPr>
            </w:pPr>
          </w:p>
          <w:p w:rsidR="00622242" w:rsidRDefault="00622242" w:rsidP="007D2CCF">
            <w:pPr>
              <w:jc w:val="center"/>
              <w:rPr>
                <w:sz w:val="22"/>
                <w:szCs w:val="22"/>
              </w:rPr>
            </w:pPr>
          </w:p>
          <w:p w:rsidR="00622242" w:rsidRDefault="00622242" w:rsidP="007D2CCF">
            <w:pPr>
              <w:jc w:val="center"/>
              <w:rPr>
                <w:sz w:val="22"/>
                <w:szCs w:val="22"/>
              </w:rPr>
            </w:pPr>
          </w:p>
          <w:p w:rsidR="00622242" w:rsidRDefault="00622242" w:rsidP="007D2CCF">
            <w:pPr>
              <w:jc w:val="center"/>
              <w:rPr>
                <w:sz w:val="22"/>
                <w:szCs w:val="22"/>
              </w:rPr>
            </w:pPr>
          </w:p>
          <w:p w:rsidR="00622242" w:rsidRDefault="00622242" w:rsidP="007D2CCF">
            <w:pPr>
              <w:jc w:val="center"/>
              <w:rPr>
                <w:sz w:val="22"/>
                <w:szCs w:val="22"/>
              </w:rPr>
            </w:pPr>
          </w:p>
          <w:p w:rsidR="00622242" w:rsidRDefault="00622242" w:rsidP="007D2CCF">
            <w:pPr>
              <w:jc w:val="center"/>
              <w:rPr>
                <w:sz w:val="22"/>
                <w:szCs w:val="22"/>
              </w:rPr>
            </w:pPr>
          </w:p>
          <w:p w:rsidR="00622242" w:rsidRDefault="00622242" w:rsidP="007D2CCF">
            <w:pPr>
              <w:jc w:val="center"/>
              <w:rPr>
                <w:sz w:val="22"/>
                <w:szCs w:val="22"/>
              </w:rPr>
            </w:pPr>
          </w:p>
          <w:p w:rsidR="00622242" w:rsidRDefault="00622242" w:rsidP="007D2CCF">
            <w:pPr>
              <w:jc w:val="center"/>
              <w:rPr>
                <w:sz w:val="22"/>
                <w:szCs w:val="22"/>
              </w:rPr>
            </w:pPr>
          </w:p>
          <w:p w:rsidR="00622242" w:rsidRPr="0097434D" w:rsidRDefault="00622242" w:rsidP="007D2CCF">
            <w:pPr>
              <w:jc w:val="center"/>
              <w:rPr>
                <w:sz w:val="22"/>
                <w:szCs w:val="22"/>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Tốt</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278</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99.6</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214</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100.00</w:t>
            </w:r>
          </w:p>
        </w:tc>
        <w:tc>
          <w:tcPr>
            <w:tcW w:w="2551" w:type="dxa"/>
            <w:vMerge/>
            <w:tcBorders>
              <w:left w:val="nil"/>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Đạt</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1</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0.4</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0</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0.00</w:t>
            </w:r>
          </w:p>
        </w:tc>
        <w:tc>
          <w:tcPr>
            <w:tcW w:w="2551" w:type="dxa"/>
            <w:vMerge/>
            <w:tcBorders>
              <w:left w:val="nil"/>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Cần cố gắng</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0</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0.0</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0</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0.00</w:t>
            </w:r>
          </w:p>
        </w:tc>
        <w:tc>
          <w:tcPr>
            <w:tcW w:w="2551" w:type="dxa"/>
            <w:vMerge/>
            <w:tcBorders>
              <w:left w:val="nil"/>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2850" w:type="dxa"/>
            <w:gridSpan w:val="2"/>
            <w:tcBorders>
              <w:top w:val="single" w:sz="4" w:space="0" w:color="auto"/>
              <w:left w:val="single" w:sz="4" w:space="0" w:color="auto"/>
              <w:bottom w:val="single" w:sz="4" w:space="0" w:color="auto"/>
              <w:right w:val="single" w:sz="4" w:space="0" w:color="000000"/>
            </w:tcBorders>
            <w:shd w:val="clear" w:color="000000" w:fill="CCFFFF"/>
            <w:noWrap/>
            <w:vAlign w:val="bottom"/>
            <w:hideMark/>
          </w:tcPr>
          <w:p w:rsidR="00622242" w:rsidRPr="0097434D" w:rsidRDefault="00622242" w:rsidP="007D2CCF">
            <w:pPr>
              <w:rPr>
                <w:b/>
                <w:bCs/>
                <w:color w:val="0070C0"/>
                <w:sz w:val="22"/>
                <w:szCs w:val="22"/>
                <w:lang w:val="en-US" w:eastAsia="en-US"/>
              </w:rPr>
            </w:pPr>
            <w:r w:rsidRPr="0097434D">
              <w:rPr>
                <w:b/>
                <w:bCs/>
                <w:color w:val="0070C0"/>
                <w:sz w:val="22"/>
                <w:szCs w:val="22"/>
                <w:lang w:val="en-US" w:eastAsia="en-US"/>
              </w:rPr>
              <w:t>Đánh giá phẩm chất Nhân ái</w:t>
            </w:r>
          </w:p>
        </w:tc>
        <w:tc>
          <w:tcPr>
            <w:tcW w:w="851"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279</w:t>
            </w:r>
          </w:p>
        </w:tc>
        <w:tc>
          <w:tcPr>
            <w:tcW w:w="992"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jc w:val="center"/>
              <w:rPr>
                <w:sz w:val="22"/>
                <w:szCs w:val="22"/>
                <w:lang w:val="en-US" w:eastAsia="en-US"/>
              </w:rPr>
            </w:pPr>
          </w:p>
        </w:tc>
        <w:tc>
          <w:tcPr>
            <w:tcW w:w="1134"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rPr>
                <w:sz w:val="22"/>
                <w:szCs w:val="22"/>
              </w:rPr>
            </w:pPr>
            <w:r w:rsidRPr="0097434D">
              <w:rPr>
                <w:sz w:val="22"/>
                <w:szCs w:val="22"/>
              </w:rPr>
              <w:t> </w:t>
            </w:r>
          </w:p>
        </w:tc>
        <w:tc>
          <w:tcPr>
            <w:tcW w:w="1276" w:type="dxa"/>
            <w:tcBorders>
              <w:top w:val="nil"/>
              <w:left w:val="nil"/>
              <w:bottom w:val="single" w:sz="4" w:space="0" w:color="auto"/>
              <w:right w:val="single" w:sz="4" w:space="0" w:color="auto"/>
            </w:tcBorders>
            <w:shd w:val="clear" w:color="000000" w:fill="CCFFFF"/>
            <w:noWrap/>
            <w:vAlign w:val="bottom"/>
          </w:tcPr>
          <w:p w:rsidR="00622242" w:rsidRPr="0097434D" w:rsidRDefault="00622242" w:rsidP="007D2CCF">
            <w:pPr>
              <w:jc w:val="center"/>
              <w:rPr>
                <w:sz w:val="22"/>
                <w:szCs w:val="22"/>
              </w:rPr>
            </w:pPr>
          </w:p>
        </w:tc>
        <w:tc>
          <w:tcPr>
            <w:tcW w:w="2551" w:type="dxa"/>
            <w:vMerge/>
            <w:tcBorders>
              <w:left w:val="nil"/>
              <w:right w:val="single" w:sz="4" w:space="0" w:color="auto"/>
            </w:tcBorders>
            <w:shd w:val="clear" w:color="000000" w:fill="CCFFFF"/>
            <w:noWrap/>
            <w:vAlign w:val="bottom"/>
          </w:tcPr>
          <w:p w:rsidR="00622242" w:rsidRPr="0097434D" w:rsidRDefault="00622242" w:rsidP="007D2CCF">
            <w:pPr>
              <w:jc w:val="center"/>
              <w:rPr>
                <w:sz w:val="22"/>
                <w:szCs w:val="22"/>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Tốt</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271</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97.1</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211</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98.60</w:t>
            </w:r>
          </w:p>
        </w:tc>
        <w:tc>
          <w:tcPr>
            <w:tcW w:w="2551" w:type="dxa"/>
            <w:vMerge/>
            <w:tcBorders>
              <w:left w:val="nil"/>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Đạt</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8</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2.9</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3</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1.40</w:t>
            </w:r>
          </w:p>
        </w:tc>
        <w:tc>
          <w:tcPr>
            <w:tcW w:w="2551" w:type="dxa"/>
            <w:vMerge/>
            <w:tcBorders>
              <w:left w:val="nil"/>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Cần cố gắng</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0</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0.0</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0</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0.00</w:t>
            </w:r>
          </w:p>
        </w:tc>
        <w:tc>
          <w:tcPr>
            <w:tcW w:w="2551" w:type="dxa"/>
            <w:vMerge/>
            <w:tcBorders>
              <w:left w:val="nil"/>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2850" w:type="dxa"/>
            <w:gridSpan w:val="2"/>
            <w:tcBorders>
              <w:top w:val="single" w:sz="4" w:space="0" w:color="auto"/>
              <w:left w:val="single" w:sz="4" w:space="0" w:color="auto"/>
              <w:bottom w:val="single" w:sz="4" w:space="0" w:color="auto"/>
              <w:right w:val="single" w:sz="4" w:space="0" w:color="000000"/>
            </w:tcBorders>
            <w:shd w:val="clear" w:color="000000" w:fill="CCFFFF"/>
            <w:noWrap/>
            <w:vAlign w:val="bottom"/>
            <w:hideMark/>
          </w:tcPr>
          <w:p w:rsidR="00622242" w:rsidRPr="0097434D" w:rsidRDefault="00622242" w:rsidP="007D2CCF">
            <w:pPr>
              <w:rPr>
                <w:b/>
                <w:bCs/>
                <w:color w:val="0070C0"/>
                <w:sz w:val="22"/>
                <w:szCs w:val="22"/>
                <w:lang w:val="en-US" w:eastAsia="en-US"/>
              </w:rPr>
            </w:pPr>
            <w:r w:rsidRPr="0097434D">
              <w:rPr>
                <w:b/>
                <w:bCs/>
                <w:color w:val="0070C0"/>
                <w:sz w:val="22"/>
                <w:szCs w:val="22"/>
                <w:lang w:val="en-US" w:eastAsia="en-US"/>
              </w:rPr>
              <w:t>Đánh giá phẩm chất Chăm chỉ</w:t>
            </w:r>
          </w:p>
        </w:tc>
        <w:tc>
          <w:tcPr>
            <w:tcW w:w="851"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279</w:t>
            </w:r>
          </w:p>
        </w:tc>
        <w:tc>
          <w:tcPr>
            <w:tcW w:w="992"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jc w:val="center"/>
              <w:rPr>
                <w:sz w:val="22"/>
                <w:szCs w:val="22"/>
                <w:lang w:val="en-US" w:eastAsia="en-US"/>
              </w:rPr>
            </w:pPr>
          </w:p>
        </w:tc>
        <w:tc>
          <w:tcPr>
            <w:tcW w:w="1134"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rPr>
                <w:sz w:val="22"/>
                <w:szCs w:val="22"/>
              </w:rPr>
            </w:pPr>
            <w:r w:rsidRPr="0097434D">
              <w:rPr>
                <w:sz w:val="22"/>
                <w:szCs w:val="22"/>
              </w:rPr>
              <w:t> </w:t>
            </w:r>
          </w:p>
        </w:tc>
        <w:tc>
          <w:tcPr>
            <w:tcW w:w="1276" w:type="dxa"/>
            <w:tcBorders>
              <w:top w:val="nil"/>
              <w:left w:val="nil"/>
              <w:bottom w:val="single" w:sz="4" w:space="0" w:color="auto"/>
              <w:right w:val="single" w:sz="4" w:space="0" w:color="auto"/>
            </w:tcBorders>
            <w:shd w:val="clear" w:color="000000" w:fill="CCFFFF"/>
            <w:noWrap/>
            <w:vAlign w:val="bottom"/>
          </w:tcPr>
          <w:p w:rsidR="00622242" w:rsidRPr="0097434D" w:rsidRDefault="00622242" w:rsidP="007D2CCF">
            <w:pPr>
              <w:jc w:val="center"/>
              <w:rPr>
                <w:sz w:val="22"/>
                <w:szCs w:val="22"/>
              </w:rPr>
            </w:pPr>
          </w:p>
        </w:tc>
        <w:tc>
          <w:tcPr>
            <w:tcW w:w="2551" w:type="dxa"/>
            <w:vMerge/>
            <w:tcBorders>
              <w:left w:val="nil"/>
              <w:right w:val="single" w:sz="4" w:space="0" w:color="auto"/>
            </w:tcBorders>
            <w:shd w:val="clear" w:color="000000" w:fill="CCFFFF"/>
            <w:noWrap/>
            <w:vAlign w:val="bottom"/>
          </w:tcPr>
          <w:p w:rsidR="00622242" w:rsidRPr="0097434D" w:rsidRDefault="00622242" w:rsidP="007D2CCF">
            <w:pPr>
              <w:jc w:val="center"/>
              <w:rPr>
                <w:sz w:val="22"/>
                <w:szCs w:val="22"/>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Tốt</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241</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86.4</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179</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83.64</w:t>
            </w:r>
          </w:p>
        </w:tc>
        <w:tc>
          <w:tcPr>
            <w:tcW w:w="2551" w:type="dxa"/>
            <w:vMerge/>
            <w:tcBorders>
              <w:left w:val="nil"/>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Đạt</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38</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13.6</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35</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16.36</w:t>
            </w:r>
          </w:p>
        </w:tc>
        <w:tc>
          <w:tcPr>
            <w:tcW w:w="2551" w:type="dxa"/>
            <w:vMerge/>
            <w:tcBorders>
              <w:left w:val="nil"/>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Cần cố gắng</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0</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0.0</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0</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0.00</w:t>
            </w:r>
          </w:p>
        </w:tc>
        <w:tc>
          <w:tcPr>
            <w:tcW w:w="2551" w:type="dxa"/>
            <w:vMerge/>
            <w:tcBorders>
              <w:left w:val="nil"/>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2850" w:type="dxa"/>
            <w:gridSpan w:val="2"/>
            <w:tcBorders>
              <w:top w:val="single" w:sz="4" w:space="0" w:color="auto"/>
              <w:left w:val="single" w:sz="4" w:space="0" w:color="auto"/>
              <w:bottom w:val="single" w:sz="4" w:space="0" w:color="auto"/>
              <w:right w:val="single" w:sz="4" w:space="0" w:color="000000"/>
            </w:tcBorders>
            <w:shd w:val="clear" w:color="000000" w:fill="CCFFFF"/>
            <w:noWrap/>
            <w:vAlign w:val="bottom"/>
            <w:hideMark/>
          </w:tcPr>
          <w:p w:rsidR="00622242" w:rsidRPr="0097434D" w:rsidRDefault="00622242" w:rsidP="007D2CCF">
            <w:pPr>
              <w:rPr>
                <w:b/>
                <w:bCs/>
                <w:color w:val="0070C0"/>
                <w:sz w:val="22"/>
                <w:szCs w:val="22"/>
                <w:lang w:val="en-US" w:eastAsia="en-US"/>
              </w:rPr>
            </w:pPr>
            <w:r w:rsidRPr="0097434D">
              <w:rPr>
                <w:b/>
                <w:bCs/>
                <w:color w:val="0070C0"/>
                <w:sz w:val="22"/>
                <w:szCs w:val="22"/>
                <w:lang w:val="en-US" w:eastAsia="en-US"/>
              </w:rPr>
              <w:t>Đánh giá phẩm chất Trung thực</w:t>
            </w:r>
          </w:p>
        </w:tc>
        <w:tc>
          <w:tcPr>
            <w:tcW w:w="851"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279</w:t>
            </w:r>
          </w:p>
        </w:tc>
        <w:tc>
          <w:tcPr>
            <w:tcW w:w="992"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jc w:val="center"/>
              <w:rPr>
                <w:sz w:val="22"/>
                <w:szCs w:val="22"/>
                <w:lang w:val="en-US" w:eastAsia="en-US"/>
              </w:rPr>
            </w:pPr>
          </w:p>
        </w:tc>
        <w:tc>
          <w:tcPr>
            <w:tcW w:w="1134"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rPr>
                <w:sz w:val="22"/>
                <w:szCs w:val="22"/>
              </w:rPr>
            </w:pPr>
            <w:r w:rsidRPr="0097434D">
              <w:rPr>
                <w:sz w:val="22"/>
                <w:szCs w:val="22"/>
              </w:rPr>
              <w:t> </w:t>
            </w:r>
          </w:p>
        </w:tc>
        <w:tc>
          <w:tcPr>
            <w:tcW w:w="1276" w:type="dxa"/>
            <w:tcBorders>
              <w:top w:val="nil"/>
              <w:left w:val="nil"/>
              <w:bottom w:val="single" w:sz="4" w:space="0" w:color="auto"/>
              <w:right w:val="single" w:sz="4" w:space="0" w:color="auto"/>
            </w:tcBorders>
            <w:shd w:val="clear" w:color="000000" w:fill="CCFFFF"/>
            <w:noWrap/>
            <w:vAlign w:val="bottom"/>
          </w:tcPr>
          <w:p w:rsidR="00622242" w:rsidRPr="0097434D" w:rsidRDefault="00622242" w:rsidP="007D2CCF">
            <w:pPr>
              <w:jc w:val="center"/>
              <w:rPr>
                <w:sz w:val="22"/>
                <w:szCs w:val="22"/>
              </w:rPr>
            </w:pPr>
          </w:p>
        </w:tc>
        <w:tc>
          <w:tcPr>
            <w:tcW w:w="2551" w:type="dxa"/>
            <w:vMerge/>
            <w:tcBorders>
              <w:left w:val="nil"/>
              <w:right w:val="single" w:sz="4" w:space="0" w:color="auto"/>
            </w:tcBorders>
            <w:shd w:val="clear" w:color="000000" w:fill="CCFFFF"/>
            <w:noWrap/>
            <w:vAlign w:val="bottom"/>
          </w:tcPr>
          <w:p w:rsidR="00622242" w:rsidRPr="0097434D" w:rsidRDefault="00622242" w:rsidP="007D2CCF">
            <w:pPr>
              <w:jc w:val="center"/>
              <w:rPr>
                <w:sz w:val="22"/>
                <w:szCs w:val="22"/>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Tốt</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263</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94.3</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202</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94.39</w:t>
            </w:r>
          </w:p>
        </w:tc>
        <w:tc>
          <w:tcPr>
            <w:tcW w:w="2551" w:type="dxa"/>
            <w:vMerge/>
            <w:tcBorders>
              <w:left w:val="nil"/>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Đạt</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16</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5.7</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12</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5.61</w:t>
            </w:r>
          </w:p>
        </w:tc>
        <w:tc>
          <w:tcPr>
            <w:tcW w:w="2551" w:type="dxa"/>
            <w:vMerge/>
            <w:tcBorders>
              <w:left w:val="nil"/>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Cần cố gắng</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0</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0.0</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0</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0.00</w:t>
            </w:r>
          </w:p>
        </w:tc>
        <w:tc>
          <w:tcPr>
            <w:tcW w:w="2551" w:type="dxa"/>
            <w:vMerge/>
            <w:tcBorders>
              <w:left w:val="nil"/>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2850" w:type="dxa"/>
            <w:gridSpan w:val="2"/>
            <w:tcBorders>
              <w:top w:val="single" w:sz="4" w:space="0" w:color="auto"/>
              <w:left w:val="single" w:sz="4" w:space="0" w:color="auto"/>
              <w:bottom w:val="single" w:sz="4" w:space="0" w:color="auto"/>
              <w:right w:val="single" w:sz="4" w:space="0" w:color="000000"/>
            </w:tcBorders>
            <w:shd w:val="clear" w:color="000000" w:fill="CCFFFF"/>
            <w:noWrap/>
            <w:vAlign w:val="bottom"/>
            <w:hideMark/>
          </w:tcPr>
          <w:p w:rsidR="00622242" w:rsidRPr="0097434D" w:rsidRDefault="00622242" w:rsidP="007D2CCF">
            <w:pPr>
              <w:rPr>
                <w:b/>
                <w:bCs/>
                <w:color w:val="0070C0"/>
                <w:sz w:val="22"/>
                <w:szCs w:val="22"/>
                <w:lang w:val="en-US" w:eastAsia="en-US"/>
              </w:rPr>
            </w:pPr>
            <w:r w:rsidRPr="0097434D">
              <w:rPr>
                <w:b/>
                <w:bCs/>
                <w:color w:val="0070C0"/>
                <w:sz w:val="22"/>
                <w:szCs w:val="22"/>
                <w:lang w:val="en-US" w:eastAsia="en-US"/>
              </w:rPr>
              <w:t>Đánh giá phẩm chất trách nhiệm</w:t>
            </w:r>
          </w:p>
        </w:tc>
        <w:tc>
          <w:tcPr>
            <w:tcW w:w="851"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279</w:t>
            </w:r>
          </w:p>
        </w:tc>
        <w:tc>
          <w:tcPr>
            <w:tcW w:w="992"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jc w:val="center"/>
              <w:rPr>
                <w:sz w:val="22"/>
                <w:szCs w:val="22"/>
                <w:lang w:val="en-US" w:eastAsia="en-US"/>
              </w:rPr>
            </w:pPr>
          </w:p>
        </w:tc>
        <w:tc>
          <w:tcPr>
            <w:tcW w:w="1134" w:type="dxa"/>
            <w:tcBorders>
              <w:top w:val="nil"/>
              <w:left w:val="nil"/>
              <w:bottom w:val="single" w:sz="4" w:space="0" w:color="auto"/>
              <w:right w:val="single" w:sz="4" w:space="0" w:color="auto"/>
            </w:tcBorders>
            <w:shd w:val="clear" w:color="000000" w:fill="CCFFFF"/>
            <w:noWrap/>
            <w:vAlign w:val="bottom"/>
            <w:hideMark/>
          </w:tcPr>
          <w:p w:rsidR="00622242" w:rsidRPr="0097434D" w:rsidRDefault="00622242" w:rsidP="007D2CCF">
            <w:pPr>
              <w:rPr>
                <w:sz w:val="22"/>
                <w:szCs w:val="22"/>
              </w:rPr>
            </w:pPr>
            <w:r w:rsidRPr="0097434D">
              <w:rPr>
                <w:sz w:val="22"/>
                <w:szCs w:val="22"/>
              </w:rPr>
              <w:t> </w:t>
            </w:r>
          </w:p>
        </w:tc>
        <w:tc>
          <w:tcPr>
            <w:tcW w:w="1276" w:type="dxa"/>
            <w:tcBorders>
              <w:top w:val="nil"/>
              <w:left w:val="nil"/>
              <w:bottom w:val="single" w:sz="4" w:space="0" w:color="auto"/>
              <w:right w:val="single" w:sz="4" w:space="0" w:color="auto"/>
            </w:tcBorders>
            <w:shd w:val="clear" w:color="000000" w:fill="CCFFFF"/>
            <w:noWrap/>
            <w:vAlign w:val="bottom"/>
          </w:tcPr>
          <w:p w:rsidR="00622242" w:rsidRPr="0097434D" w:rsidRDefault="00622242" w:rsidP="007D2CCF">
            <w:pPr>
              <w:jc w:val="center"/>
              <w:rPr>
                <w:sz w:val="22"/>
                <w:szCs w:val="22"/>
              </w:rPr>
            </w:pPr>
          </w:p>
        </w:tc>
        <w:tc>
          <w:tcPr>
            <w:tcW w:w="2551" w:type="dxa"/>
            <w:vMerge/>
            <w:tcBorders>
              <w:left w:val="nil"/>
              <w:right w:val="single" w:sz="4" w:space="0" w:color="auto"/>
            </w:tcBorders>
            <w:shd w:val="clear" w:color="000000" w:fill="CCFFFF"/>
            <w:noWrap/>
            <w:vAlign w:val="bottom"/>
          </w:tcPr>
          <w:p w:rsidR="00622242" w:rsidRPr="0097434D" w:rsidRDefault="00622242" w:rsidP="007D2CCF">
            <w:pPr>
              <w:jc w:val="center"/>
              <w:rPr>
                <w:sz w:val="22"/>
                <w:szCs w:val="22"/>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lastRenderedPageBreak/>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Tốt</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249</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89.2</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191</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89.25</w:t>
            </w:r>
          </w:p>
        </w:tc>
        <w:tc>
          <w:tcPr>
            <w:tcW w:w="2551" w:type="dxa"/>
            <w:vMerge/>
            <w:tcBorders>
              <w:left w:val="nil"/>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Đạt</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30</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10.8</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23</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10.75</w:t>
            </w:r>
          </w:p>
        </w:tc>
        <w:tc>
          <w:tcPr>
            <w:tcW w:w="2551" w:type="dxa"/>
            <w:vMerge/>
            <w:tcBorders>
              <w:left w:val="nil"/>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963" w:type="dxa"/>
            <w:tcBorders>
              <w:top w:val="nil"/>
              <w:left w:val="single" w:sz="4" w:space="0" w:color="auto"/>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 </w:t>
            </w:r>
          </w:p>
        </w:tc>
        <w:tc>
          <w:tcPr>
            <w:tcW w:w="1887"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rPr>
                <w:sz w:val="22"/>
                <w:szCs w:val="22"/>
                <w:lang w:val="en-US" w:eastAsia="en-US"/>
              </w:rPr>
            </w:pPr>
            <w:r w:rsidRPr="0097434D">
              <w:rPr>
                <w:sz w:val="22"/>
                <w:szCs w:val="22"/>
                <w:lang w:val="en-US" w:eastAsia="en-US"/>
              </w:rPr>
              <w:t>Cần cố gắng</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0</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right"/>
              <w:rPr>
                <w:sz w:val="22"/>
                <w:szCs w:val="22"/>
              </w:rPr>
            </w:pPr>
            <w:r w:rsidRPr="0097434D">
              <w:rPr>
                <w:sz w:val="22"/>
                <w:szCs w:val="22"/>
              </w:rPr>
              <w:t>0.0</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rPr>
            </w:pPr>
            <w:r w:rsidRPr="0097434D">
              <w:rPr>
                <w:sz w:val="22"/>
                <w:szCs w:val="22"/>
              </w:rPr>
              <w:t>0</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sidRPr="0097434D">
              <w:rPr>
                <w:sz w:val="22"/>
                <w:szCs w:val="22"/>
              </w:rPr>
              <w:t>0.00</w:t>
            </w:r>
          </w:p>
        </w:tc>
        <w:tc>
          <w:tcPr>
            <w:tcW w:w="2551" w:type="dxa"/>
            <w:vMerge/>
            <w:tcBorders>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lang w:val="en-US" w:eastAsia="en-US"/>
              </w:rPr>
            </w:pPr>
          </w:p>
        </w:tc>
      </w:tr>
      <w:tr w:rsidR="00622242" w:rsidRPr="0097434D" w:rsidTr="007D2CCF">
        <w:trPr>
          <w:gridAfter w:val="2"/>
          <w:trHeight w:val="375"/>
        </w:trPr>
        <w:tc>
          <w:tcPr>
            <w:tcW w:w="2850"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hideMark/>
          </w:tcPr>
          <w:p w:rsidR="00622242" w:rsidRPr="0097434D" w:rsidRDefault="00622242" w:rsidP="007D2CCF">
            <w:pPr>
              <w:jc w:val="center"/>
              <w:rPr>
                <w:b/>
                <w:bCs/>
                <w:color w:val="FF0000"/>
                <w:sz w:val="22"/>
                <w:szCs w:val="22"/>
                <w:lang w:val="en-US" w:eastAsia="en-US"/>
              </w:rPr>
            </w:pPr>
            <w:r w:rsidRPr="0097434D">
              <w:rPr>
                <w:b/>
                <w:bCs/>
                <w:color w:val="FF0000"/>
                <w:sz w:val="22"/>
                <w:szCs w:val="22"/>
                <w:lang w:val="en-US" w:eastAsia="en-US"/>
              </w:rPr>
              <w:t>HS học hòa nhập không đánh giá</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0</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19186D" w:rsidRDefault="00622242" w:rsidP="007D2CCF">
            <w:pPr>
              <w:jc w:val="center"/>
              <w:rPr>
                <w:sz w:val="22"/>
                <w:szCs w:val="22"/>
              </w:rPr>
            </w:pPr>
            <w:r w:rsidRPr="0019186D">
              <w:rPr>
                <w:sz w:val="22"/>
                <w:szCs w:val="22"/>
              </w:rPr>
              <w:t>1</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p>
        </w:tc>
        <w:tc>
          <w:tcPr>
            <w:tcW w:w="2551"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p>
        </w:tc>
      </w:tr>
      <w:tr w:rsidR="00622242" w:rsidRPr="0097434D" w:rsidTr="007D2CCF">
        <w:trPr>
          <w:gridAfter w:val="2"/>
          <w:trHeight w:val="375"/>
        </w:trPr>
        <w:tc>
          <w:tcPr>
            <w:tcW w:w="2850"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hideMark/>
          </w:tcPr>
          <w:p w:rsidR="00622242" w:rsidRPr="0097434D" w:rsidRDefault="00622242" w:rsidP="007D2CCF">
            <w:pPr>
              <w:jc w:val="center"/>
              <w:rPr>
                <w:b/>
                <w:bCs/>
                <w:color w:val="FF0000"/>
                <w:sz w:val="22"/>
                <w:szCs w:val="22"/>
                <w:lang w:val="en-US" w:eastAsia="en-US"/>
              </w:rPr>
            </w:pPr>
            <w:r w:rsidRPr="0097434D">
              <w:rPr>
                <w:b/>
                <w:bCs/>
                <w:color w:val="FF0000"/>
                <w:sz w:val="22"/>
                <w:szCs w:val="22"/>
                <w:lang w:val="en-US" w:eastAsia="en-US"/>
              </w:rPr>
              <w:t>HS hoàn thành lớp học lên lớp thẳng</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355</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Pr>
                <w:sz w:val="22"/>
                <w:szCs w:val="22"/>
                <w:lang w:val="en-US" w:eastAsia="en-US"/>
              </w:rPr>
              <w:t>99,16</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19186D" w:rsidRDefault="00622242" w:rsidP="007D2CCF">
            <w:pPr>
              <w:jc w:val="center"/>
              <w:rPr>
                <w:sz w:val="22"/>
                <w:szCs w:val="22"/>
              </w:rPr>
            </w:pPr>
            <w:r w:rsidRPr="0019186D">
              <w:rPr>
                <w:sz w:val="22"/>
                <w:szCs w:val="22"/>
              </w:rPr>
              <w:t>376</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Pr>
                <w:sz w:val="22"/>
                <w:szCs w:val="22"/>
              </w:rPr>
              <w:t>100</w:t>
            </w:r>
          </w:p>
        </w:tc>
        <w:tc>
          <w:tcPr>
            <w:tcW w:w="2551"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Pr>
                <w:sz w:val="22"/>
                <w:szCs w:val="22"/>
              </w:rPr>
              <w:t>Giảm 0,83%</w:t>
            </w:r>
          </w:p>
        </w:tc>
      </w:tr>
      <w:tr w:rsidR="00622242" w:rsidRPr="0097434D" w:rsidTr="007D2CCF">
        <w:trPr>
          <w:gridAfter w:val="2"/>
          <w:trHeight w:val="375"/>
        </w:trPr>
        <w:tc>
          <w:tcPr>
            <w:tcW w:w="2850"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hideMark/>
          </w:tcPr>
          <w:p w:rsidR="00622242" w:rsidRPr="0097434D" w:rsidRDefault="00622242" w:rsidP="007D2CCF">
            <w:pPr>
              <w:jc w:val="center"/>
              <w:rPr>
                <w:b/>
                <w:bCs/>
                <w:color w:val="FF0000"/>
                <w:sz w:val="22"/>
                <w:szCs w:val="22"/>
                <w:lang w:val="en-US" w:eastAsia="en-US"/>
              </w:rPr>
            </w:pPr>
            <w:r w:rsidRPr="0097434D">
              <w:rPr>
                <w:b/>
                <w:bCs/>
                <w:color w:val="FF0000"/>
                <w:sz w:val="22"/>
                <w:szCs w:val="22"/>
                <w:lang w:val="en-US" w:eastAsia="en-US"/>
              </w:rPr>
              <w:t>HS khen thưởng cuối năm</w:t>
            </w:r>
          </w:p>
        </w:tc>
        <w:tc>
          <w:tcPr>
            <w:tcW w:w="851"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sidRPr="0097434D">
              <w:rPr>
                <w:sz w:val="22"/>
                <w:szCs w:val="22"/>
                <w:lang w:val="en-US" w:eastAsia="en-US"/>
              </w:rPr>
              <w:t>252</w:t>
            </w:r>
          </w:p>
        </w:tc>
        <w:tc>
          <w:tcPr>
            <w:tcW w:w="992" w:type="dxa"/>
            <w:tcBorders>
              <w:top w:val="nil"/>
              <w:left w:val="nil"/>
              <w:bottom w:val="single" w:sz="4" w:space="0" w:color="auto"/>
              <w:right w:val="single" w:sz="4" w:space="0" w:color="auto"/>
            </w:tcBorders>
            <w:shd w:val="clear" w:color="000000" w:fill="FFFF99"/>
            <w:noWrap/>
            <w:vAlign w:val="bottom"/>
            <w:hideMark/>
          </w:tcPr>
          <w:p w:rsidR="00622242" w:rsidRPr="0097434D" w:rsidRDefault="00622242" w:rsidP="007D2CCF">
            <w:pPr>
              <w:jc w:val="center"/>
              <w:rPr>
                <w:sz w:val="22"/>
                <w:szCs w:val="22"/>
                <w:lang w:val="en-US" w:eastAsia="en-US"/>
              </w:rPr>
            </w:pPr>
            <w:r>
              <w:rPr>
                <w:sz w:val="22"/>
                <w:szCs w:val="22"/>
                <w:lang w:val="en-US" w:eastAsia="en-US"/>
              </w:rPr>
              <w:t>70,39%</w:t>
            </w:r>
          </w:p>
        </w:tc>
        <w:tc>
          <w:tcPr>
            <w:tcW w:w="1134" w:type="dxa"/>
            <w:tcBorders>
              <w:top w:val="nil"/>
              <w:left w:val="nil"/>
              <w:bottom w:val="single" w:sz="4" w:space="0" w:color="auto"/>
              <w:right w:val="single" w:sz="4" w:space="0" w:color="auto"/>
            </w:tcBorders>
            <w:shd w:val="clear" w:color="000000" w:fill="FFFF99"/>
            <w:noWrap/>
            <w:vAlign w:val="bottom"/>
            <w:hideMark/>
          </w:tcPr>
          <w:p w:rsidR="00622242" w:rsidRPr="0019186D" w:rsidRDefault="00622242" w:rsidP="007D2CCF">
            <w:pPr>
              <w:jc w:val="center"/>
              <w:rPr>
                <w:sz w:val="22"/>
                <w:szCs w:val="22"/>
              </w:rPr>
            </w:pPr>
            <w:r w:rsidRPr="0019186D">
              <w:rPr>
                <w:sz w:val="22"/>
                <w:szCs w:val="22"/>
              </w:rPr>
              <w:t>256</w:t>
            </w:r>
          </w:p>
        </w:tc>
        <w:tc>
          <w:tcPr>
            <w:tcW w:w="1276"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Pr>
                <w:sz w:val="22"/>
                <w:szCs w:val="22"/>
              </w:rPr>
              <w:t>68,08%</w:t>
            </w:r>
          </w:p>
        </w:tc>
        <w:tc>
          <w:tcPr>
            <w:tcW w:w="2551" w:type="dxa"/>
            <w:tcBorders>
              <w:top w:val="nil"/>
              <w:left w:val="nil"/>
              <w:bottom w:val="single" w:sz="4" w:space="0" w:color="auto"/>
              <w:right w:val="single" w:sz="4" w:space="0" w:color="auto"/>
            </w:tcBorders>
            <w:shd w:val="clear" w:color="000000" w:fill="FFFF99"/>
            <w:noWrap/>
            <w:vAlign w:val="bottom"/>
          </w:tcPr>
          <w:p w:rsidR="00622242" w:rsidRPr="0097434D" w:rsidRDefault="00622242" w:rsidP="007D2CCF">
            <w:pPr>
              <w:jc w:val="center"/>
              <w:rPr>
                <w:sz w:val="22"/>
                <w:szCs w:val="22"/>
              </w:rPr>
            </w:pPr>
            <w:r>
              <w:rPr>
                <w:sz w:val="22"/>
                <w:szCs w:val="22"/>
              </w:rPr>
              <w:t>Tăng 2,31%</w:t>
            </w:r>
          </w:p>
        </w:tc>
      </w:tr>
    </w:tbl>
    <w:p w:rsidR="00AF77D4" w:rsidRDefault="00AF77D4" w:rsidP="001112C3">
      <w:pPr>
        <w:widowControl w:val="0"/>
        <w:ind w:firstLine="420"/>
        <w:jc w:val="both"/>
      </w:pPr>
    </w:p>
    <w:p w:rsidR="00AF77D4" w:rsidRDefault="00AF77D4" w:rsidP="001112C3">
      <w:pPr>
        <w:widowControl w:val="0"/>
        <w:ind w:firstLine="420"/>
        <w:jc w:val="both"/>
      </w:pPr>
    </w:p>
    <w:p w:rsidR="00AF77D4" w:rsidRDefault="00AF77D4" w:rsidP="001112C3">
      <w:pPr>
        <w:widowControl w:val="0"/>
        <w:ind w:firstLine="420"/>
        <w:jc w:val="both"/>
      </w:pPr>
    </w:p>
    <w:p w:rsidR="00AF77D4" w:rsidRDefault="00AF77D4" w:rsidP="001112C3">
      <w:pPr>
        <w:widowControl w:val="0"/>
        <w:ind w:firstLine="420"/>
        <w:jc w:val="both"/>
      </w:pPr>
    </w:p>
    <w:p w:rsidR="00AF77D4" w:rsidRDefault="00AF77D4" w:rsidP="001112C3">
      <w:pPr>
        <w:widowControl w:val="0"/>
        <w:ind w:firstLine="420"/>
        <w:jc w:val="both"/>
      </w:pPr>
    </w:p>
    <w:p w:rsidR="00AF77D4" w:rsidRDefault="00AF77D4" w:rsidP="001112C3">
      <w:pPr>
        <w:widowControl w:val="0"/>
        <w:ind w:firstLine="420"/>
        <w:jc w:val="both"/>
      </w:pPr>
    </w:p>
    <w:p w:rsidR="00AF77D4" w:rsidRDefault="00AF77D4" w:rsidP="001112C3">
      <w:pPr>
        <w:widowControl w:val="0"/>
        <w:ind w:firstLine="420"/>
        <w:jc w:val="both"/>
      </w:pPr>
    </w:p>
    <w:p w:rsidR="00AF77D4" w:rsidRDefault="00AF77D4" w:rsidP="001112C3">
      <w:pPr>
        <w:widowControl w:val="0"/>
        <w:ind w:firstLine="420"/>
        <w:jc w:val="both"/>
      </w:pPr>
    </w:p>
    <w:p w:rsidR="00AF77D4" w:rsidRDefault="00AF77D4" w:rsidP="001112C3">
      <w:pPr>
        <w:widowControl w:val="0"/>
        <w:ind w:firstLine="420"/>
        <w:jc w:val="both"/>
      </w:pPr>
    </w:p>
    <w:p w:rsidR="00AF77D4" w:rsidRDefault="00AF77D4" w:rsidP="001112C3">
      <w:pPr>
        <w:widowControl w:val="0"/>
        <w:ind w:firstLine="420"/>
        <w:jc w:val="both"/>
      </w:pPr>
    </w:p>
    <w:p w:rsidR="00AF77D4" w:rsidRDefault="00AF77D4" w:rsidP="001112C3">
      <w:pPr>
        <w:widowControl w:val="0"/>
        <w:ind w:firstLine="420"/>
        <w:jc w:val="both"/>
      </w:pPr>
    </w:p>
    <w:p w:rsidR="00AF77D4" w:rsidRDefault="00AF77D4" w:rsidP="001112C3">
      <w:pPr>
        <w:widowControl w:val="0"/>
        <w:ind w:firstLine="420"/>
        <w:jc w:val="both"/>
      </w:pPr>
    </w:p>
    <w:p w:rsidR="00AF77D4" w:rsidRDefault="00AF77D4" w:rsidP="001112C3">
      <w:pPr>
        <w:widowControl w:val="0"/>
        <w:ind w:firstLine="420"/>
        <w:jc w:val="both"/>
      </w:pPr>
    </w:p>
    <w:p w:rsidR="00AF77D4" w:rsidRDefault="00AF77D4" w:rsidP="001112C3">
      <w:pPr>
        <w:widowControl w:val="0"/>
        <w:ind w:firstLine="420"/>
        <w:jc w:val="both"/>
      </w:pPr>
    </w:p>
    <w:p w:rsidR="00AF77D4" w:rsidRDefault="00AF77D4" w:rsidP="001112C3">
      <w:pPr>
        <w:widowControl w:val="0"/>
        <w:ind w:firstLine="420"/>
        <w:jc w:val="both"/>
      </w:pPr>
    </w:p>
    <w:p w:rsidR="00AF77D4" w:rsidRDefault="00AF77D4" w:rsidP="001112C3">
      <w:pPr>
        <w:widowControl w:val="0"/>
        <w:ind w:firstLine="420"/>
        <w:jc w:val="both"/>
      </w:pPr>
    </w:p>
    <w:p w:rsidR="00AF77D4" w:rsidRDefault="00AF77D4" w:rsidP="001112C3">
      <w:pPr>
        <w:widowControl w:val="0"/>
        <w:ind w:firstLine="420"/>
        <w:jc w:val="both"/>
      </w:pPr>
    </w:p>
    <w:p w:rsidR="00AF77D4" w:rsidRDefault="00AF77D4" w:rsidP="001112C3">
      <w:pPr>
        <w:widowControl w:val="0"/>
        <w:ind w:firstLine="420"/>
        <w:jc w:val="both"/>
      </w:pPr>
    </w:p>
    <w:p w:rsidR="00AF77D4" w:rsidRDefault="00AF77D4" w:rsidP="001112C3">
      <w:pPr>
        <w:widowControl w:val="0"/>
        <w:ind w:firstLine="420"/>
        <w:jc w:val="both"/>
      </w:pPr>
    </w:p>
    <w:p w:rsidR="00AF77D4" w:rsidRDefault="00AF77D4" w:rsidP="001112C3">
      <w:pPr>
        <w:widowControl w:val="0"/>
        <w:ind w:firstLine="420"/>
        <w:jc w:val="both"/>
      </w:pPr>
    </w:p>
    <w:p w:rsidR="00AF77D4" w:rsidRDefault="00AF77D4" w:rsidP="001112C3">
      <w:pPr>
        <w:widowControl w:val="0"/>
        <w:ind w:firstLine="420"/>
        <w:jc w:val="both"/>
      </w:pPr>
    </w:p>
    <w:p w:rsidR="00AF77D4" w:rsidRDefault="00AF77D4" w:rsidP="001112C3">
      <w:pPr>
        <w:widowControl w:val="0"/>
        <w:ind w:firstLine="420"/>
        <w:jc w:val="both"/>
      </w:pPr>
    </w:p>
    <w:p w:rsidR="00AF77D4" w:rsidRDefault="00AF77D4" w:rsidP="001112C3">
      <w:pPr>
        <w:widowControl w:val="0"/>
        <w:ind w:firstLine="420"/>
        <w:jc w:val="both"/>
      </w:pPr>
    </w:p>
    <w:p w:rsidR="00AF77D4" w:rsidRDefault="00AF77D4" w:rsidP="001112C3">
      <w:pPr>
        <w:widowControl w:val="0"/>
        <w:ind w:firstLine="420"/>
        <w:jc w:val="both"/>
      </w:pPr>
    </w:p>
    <w:p w:rsidR="00AF77D4" w:rsidRDefault="00AF77D4" w:rsidP="001112C3">
      <w:pPr>
        <w:widowControl w:val="0"/>
        <w:ind w:firstLine="420"/>
        <w:jc w:val="both"/>
      </w:pPr>
    </w:p>
    <w:p w:rsidR="00AF77D4" w:rsidRDefault="00AF77D4" w:rsidP="001112C3">
      <w:pPr>
        <w:widowControl w:val="0"/>
        <w:ind w:firstLine="420"/>
        <w:jc w:val="both"/>
      </w:pPr>
    </w:p>
    <w:p w:rsidR="00AF77D4" w:rsidRDefault="00AF77D4" w:rsidP="001112C3">
      <w:pPr>
        <w:widowControl w:val="0"/>
        <w:ind w:firstLine="420"/>
        <w:jc w:val="both"/>
      </w:pPr>
    </w:p>
    <w:p w:rsidR="00AF77D4" w:rsidRDefault="00AF77D4" w:rsidP="001112C3">
      <w:pPr>
        <w:widowControl w:val="0"/>
        <w:ind w:firstLine="420"/>
        <w:jc w:val="both"/>
      </w:pPr>
    </w:p>
    <w:p w:rsidR="00AF77D4" w:rsidRDefault="00AF77D4" w:rsidP="001112C3">
      <w:pPr>
        <w:widowControl w:val="0"/>
        <w:ind w:firstLine="420"/>
        <w:jc w:val="both"/>
      </w:pPr>
    </w:p>
    <w:p w:rsidR="00AF77D4" w:rsidRDefault="00AF77D4" w:rsidP="001112C3">
      <w:pPr>
        <w:widowControl w:val="0"/>
        <w:ind w:firstLine="420"/>
        <w:jc w:val="both"/>
      </w:pPr>
    </w:p>
    <w:p w:rsidR="00AF77D4" w:rsidRDefault="00AF77D4" w:rsidP="001112C3">
      <w:pPr>
        <w:widowControl w:val="0"/>
        <w:ind w:firstLine="420"/>
        <w:jc w:val="both"/>
      </w:pPr>
    </w:p>
    <w:p w:rsidR="00AF77D4" w:rsidRDefault="00AF77D4" w:rsidP="001112C3">
      <w:pPr>
        <w:widowControl w:val="0"/>
        <w:ind w:firstLine="420"/>
        <w:jc w:val="both"/>
      </w:pPr>
    </w:p>
    <w:p w:rsidR="00AF77D4" w:rsidRDefault="00AF77D4" w:rsidP="001112C3">
      <w:pPr>
        <w:widowControl w:val="0"/>
        <w:ind w:firstLine="420"/>
        <w:jc w:val="both"/>
      </w:pPr>
    </w:p>
    <w:p w:rsidR="00AF77D4" w:rsidRDefault="00AF77D4" w:rsidP="001112C3">
      <w:pPr>
        <w:widowControl w:val="0"/>
        <w:ind w:firstLine="420"/>
        <w:jc w:val="both"/>
      </w:pPr>
    </w:p>
    <w:p w:rsidR="00AF77D4" w:rsidRDefault="00AF77D4" w:rsidP="001112C3">
      <w:pPr>
        <w:widowControl w:val="0"/>
        <w:ind w:firstLine="420"/>
        <w:jc w:val="both"/>
      </w:pPr>
    </w:p>
    <w:p w:rsidR="00AF77D4" w:rsidRDefault="00AF77D4" w:rsidP="001112C3">
      <w:pPr>
        <w:widowControl w:val="0"/>
        <w:ind w:firstLine="420"/>
        <w:jc w:val="both"/>
      </w:pPr>
    </w:p>
    <w:p w:rsidR="00AF77D4" w:rsidRDefault="00AF77D4" w:rsidP="001112C3">
      <w:pPr>
        <w:widowControl w:val="0"/>
        <w:ind w:firstLine="420"/>
        <w:jc w:val="both"/>
      </w:pPr>
    </w:p>
    <w:p w:rsidR="00AF77D4" w:rsidRDefault="00AF77D4" w:rsidP="001112C3">
      <w:pPr>
        <w:widowControl w:val="0"/>
        <w:ind w:firstLine="420"/>
        <w:jc w:val="both"/>
      </w:pPr>
    </w:p>
    <w:p w:rsidR="00AF77D4" w:rsidRDefault="00AF77D4" w:rsidP="001112C3">
      <w:pPr>
        <w:widowControl w:val="0"/>
        <w:ind w:firstLine="420"/>
        <w:jc w:val="both"/>
      </w:pPr>
    </w:p>
    <w:p w:rsidR="00AF77D4" w:rsidRDefault="00AF77D4" w:rsidP="001112C3">
      <w:pPr>
        <w:widowControl w:val="0"/>
        <w:ind w:firstLine="420"/>
        <w:jc w:val="both"/>
      </w:pPr>
    </w:p>
    <w:p w:rsidR="00AF77D4" w:rsidRDefault="00AF77D4" w:rsidP="001112C3">
      <w:pPr>
        <w:widowControl w:val="0"/>
        <w:ind w:firstLine="420"/>
        <w:jc w:val="both"/>
      </w:pPr>
    </w:p>
    <w:sectPr w:rsidR="00AF77D4">
      <w:headerReference w:type="default" r:id="rId11"/>
      <w:pgSz w:w="11907" w:h="16840"/>
      <w:pgMar w:top="851" w:right="851" w:bottom="709"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32B" w:rsidRDefault="007B232B">
      <w:r>
        <w:separator/>
      </w:r>
    </w:p>
  </w:endnote>
  <w:endnote w:type="continuationSeparator" w:id="0">
    <w:p w:rsidR="007B232B" w:rsidRDefault="007B2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32B" w:rsidRDefault="007B232B">
      <w:r>
        <w:separator/>
      </w:r>
    </w:p>
  </w:footnote>
  <w:footnote w:type="continuationSeparator" w:id="0">
    <w:p w:rsidR="007B232B" w:rsidRDefault="007B23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472" w:rsidRDefault="009A2472">
    <w:pPr>
      <w:pBdr>
        <w:top w:val="nil"/>
        <w:left w:val="nil"/>
        <w:bottom w:val="nil"/>
        <w:right w:val="nil"/>
        <w:between w:val="nil"/>
      </w:pBdr>
      <w:tabs>
        <w:tab w:val="center" w:pos="4320"/>
        <w:tab w:val="right" w:pos="8640"/>
      </w:tabs>
      <w:jc w:val="right"/>
      <w:rPr>
        <w:color w:val="000000"/>
        <w:sz w:val="28"/>
        <w:szCs w:val="28"/>
      </w:rPr>
    </w:pPr>
  </w:p>
  <w:p w:rsidR="009A2472" w:rsidRDefault="009A2472">
    <w:pPr>
      <w:pBdr>
        <w:top w:val="nil"/>
        <w:left w:val="nil"/>
        <w:bottom w:val="nil"/>
        <w:right w:val="nil"/>
        <w:between w:val="nil"/>
      </w:pBdr>
      <w:tabs>
        <w:tab w:val="center" w:pos="4320"/>
        <w:tab w:val="right" w:pos="8640"/>
      </w:tabs>
      <w:ind w:right="360"/>
      <w:rPr>
        <w:color w:val="000000"/>
        <w:sz w:val="28"/>
        <w:szCs w:val="28"/>
      </w:rPr>
    </w:pPr>
  </w:p>
  <w:p w:rsidR="009A2472" w:rsidRDefault="009A2472">
    <w:pPr>
      <w:pBdr>
        <w:top w:val="nil"/>
        <w:left w:val="nil"/>
        <w:bottom w:val="nil"/>
        <w:right w:val="nil"/>
        <w:between w:val="nil"/>
      </w:pBdr>
      <w:tabs>
        <w:tab w:val="center" w:pos="4680"/>
        <w:tab w:val="right" w:pos="9360"/>
      </w:tabs>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A211F"/>
    <w:multiLevelType w:val="multilevel"/>
    <w:tmpl w:val="A274E71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2947077"/>
    <w:multiLevelType w:val="multilevel"/>
    <w:tmpl w:val="AD7292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457610B"/>
    <w:multiLevelType w:val="multilevel"/>
    <w:tmpl w:val="6178D57C"/>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nsid w:val="60E906DB"/>
    <w:multiLevelType w:val="multilevel"/>
    <w:tmpl w:val="84FC419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27ABD"/>
    <w:rsid w:val="000260E7"/>
    <w:rsid w:val="0006516E"/>
    <w:rsid w:val="001112C3"/>
    <w:rsid w:val="001825CD"/>
    <w:rsid w:val="0019186D"/>
    <w:rsid w:val="001B2F5E"/>
    <w:rsid w:val="001B48DD"/>
    <w:rsid w:val="001F5C25"/>
    <w:rsid w:val="00265ABB"/>
    <w:rsid w:val="002D3E0E"/>
    <w:rsid w:val="003446BA"/>
    <w:rsid w:val="004D664A"/>
    <w:rsid w:val="00524A97"/>
    <w:rsid w:val="005937B0"/>
    <w:rsid w:val="00622242"/>
    <w:rsid w:val="006646F2"/>
    <w:rsid w:val="006B6B8C"/>
    <w:rsid w:val="006D0A49"/>
    <w:rsid w:val="007210FB"/>
    <w:rsid w:val="007A251F"/>
    <w:rsid w:val="007B232B"/>
    <w:rsid w:val="007D2545"/>
    <w:rsid w:val="007F710C"/>
    <w:rsid w:val="00862919"/>
    <w:rsid w:val="00877494"/>
    <w:rsid w:val="008B797A"/>
    <w:rsid w:val="008C1EDE"/>
    <w:rsid w:val="00927ABD"/>
    <w:rsid w:val="0097434D"/>
    <w:rsid w:val="009A2472"/>
    <w:rsid w:val="00A346BF"/>
    <w:rsid w:val="00A80F3A"/>
    <w:rsid w:val="00AF77D4"/>
    <w:rsid w:val="00B977E2"/>
    <w:rsid w:val="00BA2930"/>
    <w:rsid w:val="00C85CCF"/>
    <w:rsid w:val="00CA5824"/>
    <w:rsid w:val="00CC7A90"/>
    <w:rsid w:val="00D46162"/>
    <w:rsid w:val="00D4754E"/>
    <w:rsid w:val="00D92AB4"/>
    <w:rsid w:val="00E05385"/>
    <w:rsid w:val="00E50E38"/>
    <w:rsid w:val="00E760EB"/>
    <w:rsid w:val="00E80945"/>
    <w:rsid w:val="00EB4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DFA"/>
    <w:rPr>
      <w:lang w:eastAsia="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pPr>
      <w:tabs>
        <w:tab w:val="center" w:pos="4320"/>
        <w:tab w:val="right" w:pos="8640"/>
      </w:tabs>
    </w:pPr>
    <w:rPr>
      <w:sz w:val="28"/>
      <w:szCs w:val="28"/>
      <w:lang w:val="en-US" w:eastAsia="en-US"/>
    </w:rPr>
  </w:style>
  <w:style w:type="character" w:styleId="PageNumber">
    <w:name w:val="page number"/>
    <w:basedOn w:val="DefaultParagraphFont"/>
  </w:style>
  <w:style w:type="paragraph" w:customStyle="1" w:styleId="p0">
    <w:name w:val="p0"/>
    <w:basedOn w:val="Normal"/>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link w:val="Vnbnnidung21"/>
    <w:rsid w:val="00CF57E7"/>
    <w:rPr>
      <w:sz w:val="22"/>
      <w:szCs w:val="22"/>
      <w:lang w:bidi="ar-SA"/>
    </w:rPr>
  </w:style>
  <w:style w:type="paragraph" w:customStyle="1" w:styleId="Vnbnnidung21">
    <w:name w:val="Văn bản nội dung (2)1"/>
    <w:basedOn w:val="Normal"/>
    <w:link w:val="Vnbnnidung2"/>
    <w:rsid w:val="00CF57E7"/>
    <w:pPr>
      <w:widowControl w:val="0"/>
      <w:shd w:val="clear" w:color="auto" w:fill="FFFFFF"/>
      <w:spacing w:line="227" w:lineRule="exact"/>
      <w:jc w:val="both"/>
    </w:pPr>
    <w:rPr>
      <w:sz w:val="22"/>
      <w:szCs w:val="22"/>
      <w:lang w:val="vi-VN" w:eastAsia="vi-VN"/>
    </w:rPr>
  </w:style>
  <w:style w:type="character" w:customStyle="1" w:styleId="Vnbnnidung2Inm">
    <w:name w:val="Văn bản nội dung (2) + In đậm"/>
    <w:rsid w:val="00CF57E7"/>
    <w:rPr>
      <w:b/>
      <w:bCs/>
      <w:sz w:val="22"/>
      <w:szCs w:val="22"/>
      <w:lang w:bidi="ar-SA"/>
    </w:rPr>
  </w:style>
  <w:style w:type="character" w:customStyle="1" w:styleId="Vnbnnidung2Innghing">
    <w:name w:val="Văn bản nội dung (2) + In nghiêng"/>
    <w:rsid w:val="00CF57E7"/>
    <w:rPr>
      <w:i/>
      <w:iCs/>
      <w:sz w:val="22"/>
      <w:szCs w:val="22"/>
      <w:lang w:bidi="ar-SA"/>
    </w:rPr>
  </w:style>
  <w:style w:type="character" w:customStyle="1" w:styleId="Vnbnnidung20">
    <w:name w:val="Văn bản nội dung (2)"/>
    <w:basedOn w:val="Vnbnnidung2"/>
    <w:rsid w:val="00CF57E7"/>
    <w:rPr>
      <w:sz w:val="22"/>
      <w:szCs w:val="22"/>
      <w:lang w:bidi="ar-SA"/>
    </w:rPr>
  </w:style>
  <w:style w:type="character" w:styleId="Hyperlink">
    <w:name w:val="Hyperlink"/>
    <w:uiPriority w:val="99"/>
    <w:rsid w:val="00756F6D"/>
    <w:rPr>
      <w:color w:val="0066CC"/>
      <w:u w:val="single"/>
    </w:rPr>
  </w:style>
  <w:style w:type="character" w:customStyle="1" w:styleId="Vnbnnidung2Innghing1">
    <w:name w:val="Văn bản nội dung (2) + In nghiêng1"/>
    <w:rsid w:val="00756F6D"/>
    <w:rPr>
      <w:i/>
      <w:iCs/>
      <w:sz w:val="22"/>
      <w:szCs w:val="22"/>
      <w:u w:val="none"/>
      <w:lang w:bidi="ar-SA"/>
    </w:rPr>
  </w:style>
  <w:style w:type="character" w:customStyle="1" w:styleId="Vnbnnidung212pt">
    <w:name w:val="Văn bản nội dung (2) + 12 pt"/>
    <w:rsid w:val="006D6FE3"/>
    <w:rPr>
      <w:spacing w:val="0"/>
      <w:sz w:val="24"/>
      <w:szCs w:val="24"/>
      <w:u w:val="none"/>
      <w:lang w:bidi="ar-SA"/>
    </w:rPr>
  </w:style>
  <w:style w:type="character" w:customStyle="1" w:styleId="Vnbnnidung6Khnginnghing">
    <w:name w:val="Văn bản nội dung (6) + Không in nghiêng"/>
    <w:rsid w:val="00A42676"/>
    <w:rPr>
      <w:strike w:val="0"/>
      <w:dstrike w:val="0"/>
      <w:sz w:val="26"/>
      <w:szCs w:val="26"/>
      <w:u w:val="none"/>
      <w:effect w:val="none"/>
    </w:rPr>
  </w:style>
  <w:style w:type="character" w:customStyle="1" w:styleId="Vnbnnidung6">
    <w:name w:val="Văn bản nội dung (6)"/>
    <w:rsid w:val="00A42676"/>
    <w:rPr>
      <w:i/>
      <w:iCs/>
      <w:strike w:val="0"/>
      <w:dstrike w:val="0"/>
      <w:sz w:val="26"/>
      <w:szCs w:val="26"/>
      <w:u w:val="none"/>
      <w:effect w:val="none"/>
    </w:rPr>
  </w:style>
  <w:style w:type="character" w:customStyle="1" w:styleId="Vnbnnidung6Inm">
    <w:name w:val="Văn bản nội dung (6) + In đậm"/>
    <w:aliases w:val="Giãn cách -2 pt"/>
    <w:rsid w:val="00A42676"/>
    <w:rPr>
      <w:b/>
      <w:bCs/>
      <w:i/>
      <w:iCs/>
      <w:strike w:val="0"/>
      <w:dstrike w:val="0"/>
      <w:spacing w:val="-40"/>
      <w:sz w:val="26"/>
      <w:szCs w:val="26"/>
      <w:u w:val="none"/>
      <w:effect w:val="none"/>
    </w:rPr>
  </w:style>
  <w:style w:type="paragraph" w:styleId="Header">
    <w:name w:val="header"/>
    <w:basedOn w:val="Normal"/>
    <w:link w:val="HeaderChar"/>
    <w:rsid w:val="00D6500A"/>
    <w:pPr>
      <w:tabs>
        <w:tab w:val="center" w:pos="4680"/>
        <w:tab w:val="right" w:pos="9360"/>
      </w:tabs>
    </w:pPr>
  </w:style>
  <w:style w:type="character" w:customStyle="1" w:styleId="HeaderChar">
    <w:name w:val="Header Char"/>
    <w:link w:val="Header"/>
    <w:rsid w:val="00D6500A"/>
    <w:rPr>
      <w:sz w:val="24"/>
      <w:szCs w:val="24"/>
      <w:lang w:val="en-GB" w:eastAsia="en-GB"/>
    </w:rPr>
  </w:style>
  <w:style w:type="character" w:customStyle="1" w:styleId="UnresolvedMention">
    <w:name w:val="Unresolved Mention"/>
    <w:uiPriority w:val="99"/>
    <w:semiHidden/>
    <w:unhideWhenUsed/>
    <w:rsid w:val="006E49F7"/>
    <w:rPr>
      <w:color w:val="605E5C"/>
      <w:shd w:val="clear" w:color="auto" w:fill="E1DFDD"/>
    </w:rPr>
  </w:style>
  <w:style w:type="paragraph" w:styleId="ListParagraph">
    <w:name w:val="List Paragraph"/>
    <w:basedOn w:val="Normal"/>
    <w:uiPriority w:val="34"/>
    <w:qFormat/>
    <w:rsid w:val="004D5CB3"/>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DFA"/>
    <w:rPr>
      <w:lang w:eastAsia="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pPr>
      <w:tabs>
        <w:tab w:val="center" w:pos="4320"/>
        <w:tab w:val="right" w:pos="8640"/>
      </w:tabs>
    </w:pPr>
    <w:rPr>
      <w:sz w:val="28"/>
      <w:szCs w:val="28"/>
      <w:lang w:val="en-US" w:eastAsia="en-US"/>
    </w:rPr>
  </w:style>
  <w:style w:type="character" w:styleId="PageNumber">
    <w:name w:val="page number"/>
    <w:basedOn w:val="DefaultParagraphFont"/>
  </w:style>
  <w:style w:type="paragraph" w:customStyle="1" w:styleId="p0">
    <w:name w:val="p0"/>
    <w:basedOn w:val="Normal"/>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link w:val="Vnbnnidung21"/>
    <w:rsid w:val="00CF57E7"/>
    <w:rPr>
      <w:sz w:val="22"/>
      <w:szCs w:val="22"/>
      <w:lang w:bidi="ar-SA"/>
    </w:rPr>
  </w:style>
  <w:style w:type="paragraph" w:customStyle="1" w:styleId="Vnbnnidung21">
    <w:name w:val="Văn bản nội dung (2)1"/>
    <w:basedOn w:val="Normal"/>
    <w:link w:val="Vnbnnidung2"/>
    <w:rsid w:val="00CF57E7"/>
    <w:pPr>
      <w:widowControl w:val="0"/>
      <w:shd w:val="clear" w:color="auto" w:fill="FFFFFF"/>
      <w:spacing w:line="227" w:lineRule="exact"/>
      <w:jc w:val="both"/>
    </w:pPr>
    <w:rPr>
      <w:sz w:val="22"/>
      <w:szCs w:val="22"/>
      <w:lang w:val="vi-VN" w:eastAsia="vi-VN"/>
    </w:rPr>
  </w:style>
  <w:style w:type="character" w:customStyle="1" w:styleId="Vnbnnidung2Inm">
    <w:name w:val="Văn bản nội dung (2) + In đậm"/>
    <w:rsid w:val="00CF57E7"/>
    <w:rPr>
      <w:b/>
      <w:bCs/>
      <w:sz w:val="22"/>
      <w:szCs w:val="22"/>
      <w:lang w:bidi="ar-SA"/>
    </w:rPr>
  </w:style>
  <w:style w:type="character" w:customStyle="1" w:styleId="Vnbnnidung2Innghing">
    <w:name w:val="Văn bản nội dung (2) + In nghiêng"/>
    <w:rsid w:val="00CF57E7"/>
    <w:rPr>
      <w:i/>
      <w:iCs/>
      <w:sz w:val="22"/>
      <w:szCs w:val="22"/>
      <w:lang w:bidi="ar-SA"/>
    </w:rPr>
  </w:style>
  <w:style w:type="character" w:customStyle="1" w:styleId="Vnbnnidung20">
    <w:name w:val="Văn bản nội dung (2)"/>
    <w:basedOn w:val="Vnbnnidung2"/>
    <w:rsid w:val="00CF57E7"/>
    <w:rPr>
      <w:sz w:val="22"/>
      <w:szCs w:val="22"/>
      <w:lang w:bidi="ar-SA"/>
    </w:rPr>
  </w:style>
  <w:style w:type="character" w:styleId="Hyperlink">
    <w:name w:val="Hyperlink"/>
    <w:uiPriority w:val="99"/>
    <w:rsid w:val="00756F6D"/>
    <w:rPr>
      <w:color w:val="0066CC"/>
      <w:u w:val="single"/>
    </w:rPr>
  </w:style>
  <w:style w:type="character" w:customStyle="1" w:styleId="Vnbnnidung2Innghing1">
    <w:name w:val="Văn bản nội dung (2) + In nghiêng1"/>
    <w:rsid w:val="00756F6D"/>
    <w:rPr>
      <w:i/>
      <w:iCs/>
      <w:sz w:val="22"/>
      <w:szCs w:val="22"/>
      <w:u w:val="none"/>
      <w:lang w:bidi="ar-SA"/>
    </w:rPr>
  </w:style>
  <w:style w:type="character" w:customStyle="1" w:styleId="Vnbnnidung212pt">
    <w:name w:val="Văn bản nội dung (2) + 12 pt"/>
    <w:rsid w:val="006D6FE3"/>
    <w:rPr>
      <w:spacing w:val="0"/>
      <w:sz w:val="24"/>
      <w:szCs w:val="24"/>
      <w:u w:val="none"/>
      <w:lang w:bidi="ar-SA"/>
    </w:rPr>
  </w:style>
  <w:style w:type="character" w:customStyle="1" w:styleId="Vnbnnidung6Khnginnghing">
    <w:name w:val="Văn bản nội dung (6) + Không in nghiêng"/>
    <w:rsid w:val="00A42676"/>
    <w:rPr>
      <w:strike w:val="0"/>
      <w:dstrike w:val="0"/>
      <w:sz w:val="26"/>
      <w:szCs w:val="26"/>
      <w:u w:val="none"/>
      <w:effect w:val="none"/>
    </w:rPr>
  </w:style>
  <w:style w:type="character" w:customStyle="1" w:styleId="Vnbnnidung6">
    <w:name w:val="Văn bản nội dung (6)"/>
    <w:rsid w:val="00A42676"/>
    <w:rPr>
      <w:i/>
      <w:iCs/>
      <w:strike w:val="0"/>
      <w:dstrike w:val="0"/>
      <w:sz w:val="26"/>
      <w:szCs w:val="26"/>
      <w:u w:val="none"/>
      <w:effect w:val="none"/>
    </w:rPr>
  </w:style>
  <w:style w:type="character" w:customStyle="1" w:styleId="Vnbnnidung6Inm">
    <w:name w:val="Văn bản nội dung (6) + In đậm"/>
    <w:aliases w:val="Giãn cách -2 pt"/>
    <w:rsid w:val="00A42676"/>
    <w:rPr>
      <w:b/>
      <w:bCs/>
      <w:i/>
      <w:iCs/>
      <w:strike w:val="0"/>
      <w:dstrike w:val="0"/>
      <w:spacing w:val="-40"/>
      <w:sz w:val="26"/>
      <w:szCs w:val="26"/>
      <w:u w:val="none"/>
      <w:effect w:val="none"/>
    </w:rPr>
  </w:style>
  <w:style w:type="paragraph" w:styleId="Header">
    <w:name w:val="header"/>
    <w:basedOn w:val="Normal"/>
    <w:link w:val="HeaderChar"/>
    <w:rsid w:val="00D6500A"/>
    <w:pPr>
      <w:tabs>
        <w:tab w:val="center" w:pos="4680"/>
        <w:tab w:val="right" w:pos="9360"/>
      </w:tabs>
    </w:pPr>
  </w:style>
  <w:style w:type="character" w:customStyle="1" w:styleId="HeaderChar">
    <w:name w:val="Header Char"/>
    <w:link w:val="Header"/>
    <w:rsid w:val="00D6500A"/>
    <w:rPr>
      <w:sz w:val="24"/>
      <w:szCs w:val="24"/>
      <w:lang w:val="en-GB" w:eastAsia="en-GB"/>
    </w:rPr>
  </w:style>
  <w:style w:type="character" w:customStyle="1" w:styleId="UnresolvedMention">
    <w:name w:val="Unresolved Mention"/>
    <w:uiPriority w:val="99"/>
    <w:semiHidden/>
    <w:unhideWhenUsed/>
    <w:rsid w:val="006E49F7"/>
    <w:rPr>
      <w:color w:val="605E5C"/>
      <w:shd w:val="clear" w:color="auto" w:fill="E1DFDD"/>
    </w:rPr>
  </w:style>
  <w:style w:type="paragraph" w:styleId="ListParagraph">
    <w:name w:val="List Paragraph"/>
    <w:basedOn w:val="Normal"/>
    <w:uiPriority w:val="34"/>
    <w:qFormat/>
    <w:rsid w:val="004D5CB3"/>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482061">
      <w:bodyDiv w:val="1"/>
      <w:marLeft w:val="0"/>
      <w:marRight w:val="0"/>
      <w:marTop w:val="0"/>
      <w:marBottom w:val="0"/>
      <w:divBdr>
        <w:top w:val="none" w:sz="0" w:space="0" w:color="auto"/>
        <w:left w:val="none" w:sz="0" w:space="0" w:color="auto"/>
        <w:bottom w:val="none" w:sz="0" w:space="0" w:color="auto"/>
        <w:right w:val="none" w:sz="0" w:space="0" w:color="auto"/>
      </w:divBdr>
    </w:div>
    <w:div w:id="1130854731">
      <w:bodyDiv w:val="1"/>
      <w:marLeft w:val="0"/>
      <w:marRight w:val="0"/>
      <w:marTop w:val="0"/>
      <w:marBottom w:val="0"/>
      <w:divBdr>
        <w:top w:val="none" w:sz="0" w:space="0" w:color="auto"/>
        <w:left w:val="none" w:sz="0" w:space="0" w:color="auto"/>
        <w:bottom w:val="none" w:sz="0" w:space="0" w:color="auto"/>
        <w:right w:val="none" w:sz="0" w:space="0" w:color="auto"/>
      </w:divBdr>
    </w:div>
    <w:div w:id="1596399973">
      <w:bodyDiv w:val="1"/>
      <w:marLeft w:val="0"/>
      <w:marRight w:val="0"/>
      <w:marTop w:val="0"/>
      <w:marBottom w:val="0"/>
      <w:divBdr>
        <w:top w:val="none" w:sz="0" w:space="0" w:color="auto"/>
        <w:left w:val="none" w:sz="0" w:space="0" w:color="auto"/>
        <w:bottom w:val="none" w:sz="0" w:space="0" w:color="auto"/>
        <w:right w:val="none" w:sz="0" w:space="0" w:color="auto"/>
      </w:divBdr>
    </w:div>
    <w:div w:id="1887521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TZi9xCrDshFPMEF9xZNJt2dzNA==">CgMxLjA4AHIhMTFQMjZkT3FrSDRKU3gzWWZuNllHRmM3TWg4UHBOZDMt</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35A1B5A-063B-4A01-821A-B7E71BFCF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29</Pages>
  <Words>9597</Words>
  <Characters>54703</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caovandailoc</dc:creator>
  <cp:lastModifiedBy>Admin</cp:lastModifiedBy>
  <cp:revision>36</cp:revision>
  <dcterms:created xsi:type="dcterms:W3CDTF">2022-12-28T08:20:00Z</dcterms:created>
  <dcterms:modified xsi:type="dcterms:W3CDTF">2024-05-15T08:00:00Z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