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76" w:rsidRPr="00011843" w:rsidRDefault="00764276" w:rsidP="00764276">
      <w:pP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11843">
        <w:rPr>
          <w:rFonts w:ascii="Times New Roman" w:eastAsia="Times New Roman" w:hAnsi="Times New Roman" w:cs="Times New Roman"/>
          <w:sz w:val="28"/>
          <w:szCs w:val="28"/>
        </w:rPr>
        <w:t>PHÒNG GDĐT</w:t>
      </w:r>
      <w:r w:rsidR="00DE2EB3">
        <w:rPr>
          <w:rFonts w:ascii="Times New Roman" w:eastAsia="Times New Roman" w:hAnsi="Times New Roman" w:cs="Times New Roman"/>
          <w:sz w:val="28"/>
          <w:szCs w:val="28"/>
        </w:rPr>
        <w:t xml:space="preserve"> HUYỆN</w:t>
      </w:r>
      <w:r w:rsidRPr="00011843">
        <w:rPr>
          <w:rFonts w:ascii="Times New Roman" w:eastAsia="Times New Roman" w:hAnsi="Times New Roman" w:cs="Times New Roman"/>
          <w:sz w:val="28"/>
          <w:szCs w:val="28"/>
        </w:rPr>
        <w:t xml:space="preserve"> ĐẠI LỘC</w:t>
      </w:r>
    </w:p>
    <w:p w:rsidR="00764276" w:rsidRDefault="00764276" w:rsidP="000B03D5">
      <w:pPr>
        <w:spacing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>TRƯỜNG TH&amp;THCS ĐẠI TÂN</w:t>
      </w:r>
    </w:p>
    <w:p w:rsidR="009B6A77" w:rsidRPr="00805EB9" w:rsidRDefault="00764276" w:rsidP="001F7861">
      <w:pPr>
        <w:spacing w:before="120" w:after="120" w:line="240" w:lineRule="auto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  <w:r w:rsidR="00805EB9" w:rsidRPr="00805EB9">
        <w:rPr>
          <w:rFonts w:ascii="Times New Roman" w:eastAsia="Times New Roman" w:hAnsi="Times New Roman" w:cs="Times New Roman"/>
          <w:b/>
          <w:sz w:val="28"/>
          <w:szCs w:val="28"/>
        </w:rPr>
        <w:t xml:space="preserve"> HOẠT ĐỘNG CHUYÊN MÔN THÁNG 4 /2024</w:t>
      </w:r>
    </w:p>
    <w:p w:rsidR="009B6A77" w:rsidRPr="00805EB9" w:rsidRDefault="00805EB9" w:rsidP="001F7861">
      <w:pPr>
        <w:tabs>
          <w:tab w:val="left" w:pos="9890"/>
        </w:tabs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>2. Thực hiện nhiệm vụ giáo dục</w:t>
      </w:r>
    </w:p>
    <w:p w:rsidR="003E0DCA" w:rsidRDefault="00805EB9" w:rsidP="001F786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 tác tổ chức.</w:t>
      </w:r>
    </w:p>
    <w:p w:rsidR="003E0DCA" w:rsidRP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3E0DCA">
        <w:rPr>
          <w:rFonts w:ascii="Times New Roman" w:eastAsia="Times New Roman" w:hAnsi="Times New Roman" w:cs="Times New Roman"/>
          <w:sz w:val="28"/>
          <w:szCs w:val="28"/>
        </w:rPr>
        <w:t>Góp ý dự thảo thông tư thăng hạng của BGD (đã thực hiện)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 w:rsidRPr="003E0DCA">
        <w:rPr>
          <w:rFonts w:ascii="Times New Roman" w:eastAsia="Times New Roman" w:hAnsi="Times New Roman" w:cs="Times New Roman"/>
          <w:sz w:val="28"/>
          <w:szCs w:val="28"/>
        </w:rPr>
        <w:t>Xây dựng và triển khai thực hiện hồ sơ dạy học khuyết tật (15/4/2024)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Thực hiện chuyên đề cụm, huyện tại đơn vị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Tổng hợp hồ sơ chọn SGK 5,9 nộp về PGD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Tăng cường công tác bồi dưỡng, tham gia có chất lượng các cuộc thi: Stem, </w:t>
      </w:r>
    </w:p>
    <w:p w:rsidR="003E0DCA" w:rsidRPr="003E0DCA" w:rsidRDefault="003E0DCA" w:rsidP="003E0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E0DCA">
        <w:rPr>
          <w:rFonts w:ascii="Times New Roman" w:eastAsia="Times New Roman" w:hAnsi="Times New Roman" w:cs="Times New Roman"/>
          <w:sz w:val="28"/>
          <w:szCs w:val="28"/>
        </w:rPr>
        <w:t>HSG, RCV…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Quán triệt thực hiện đảm bảo các ngày lễ lớn (10/3 AL; 30/4-1/5)</w:t>
      </w:r>
    </w:p>
    <w:p w:rsidR="003E0DCA" w:rsidRP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Giám sát việc thực hiện triển khai các hoạt động </w:t>
      </w:r>
      <w:r w:rsidRPr="004155A5">
        <w:rPr>
          <w:rFonts w:eastAsia="Times New Roman" w:cs="Times New Roman"/>
          <w:position w:val="0"/>
          <w:sz w:val="28"/>
          <w:szCs w:val="28"/>
        </w:rPr>
        <w:t xml:space="preserve">kỷ niệm 70 năm Chiến </w:t>
      </w:r>
    </w:p>
    <w:p w:rsidR="003E0DCA" w:rsidRDefault="003E0DCA" w:rsidP="003E0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Times New Roman" w:cs="Times New Roman"/>
          <w:position w:val="0"/>
          <w:sz w:val="28"/>
          <w:szCs w:val="28"/>
        </w:rPr>
      </w:pPr>
      <w:r w:rsidRPr="003E0DCA">
        <w:rPr>
          <w:rFonts w:eastAsia="Times New Roman" w:cs="Times New Roman"/>
          <w:position w:val="0"/>
          <w:sz w:val="28"/>
          <w:szCs w:val="28"/>
        </w:rPr>
        <w:t>thắng Điện Biên Phủ (theo KH đã ban hành)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Thực hiện đảm bảo công tác chăm sóc và tưới cây cảnh sân trường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Tăng cường công tác quản lí nề nếp, tá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c phong đội viên, phối hợp với </w:t>
      </w:r>
    </w:p>
    <w:p w:rsidR="003E0DCA" w:rsidRDefault="003E0DCA" w:rsidP="003E0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E0DCA">
        <w:rPr>
          <w:rFonts w:ascii="Times New Roman" w:eastAsia="Times New Roman" w:hAnsi="Times New Roman" w:cs="Times New Roman"/>
          <w:sz w:val="28"/>
          <w:szCs w:val="28"/>
        </w:rPr>
        <w:t>CMHS trong GD rèn luyện học sinh.</w:t>
      </w:r>
    </w:p>
    <w:p w:rsidR="003E0DCA" w:rsidRDefault="003E0DCA" w:rsidP="003E0DC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Thựu hiện dự báo xét TN và tuyển sinh 10 năm 2024-2025, mở cuộc họp </w:t>
      </w:r>
    </w:p>
    <w:p w:rsidR="003E0DCA" w:rsidRDefault="003E0DCA" w:rsidP="003E0D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E0DCA">
        <w:rPr>
          <w:rFonts w:ascii="Times New Roman" w:eastAsia="Times New Roman" w:hAnsi="Times New Roman" w:cs="Times New Roman"/>
          <w:sz w:val="28"/>
          <w:szCs w:val="28"/>
        </w:rPr>
        <w:t>CMHS để báo động tinh thần học tập và tuyển sinh.</w:t>
      </w:r>
    </w:p>
    <w:p w:rsidR="006814D2" w:rsidRDefault="006814D2" w:rsidP="006814D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Thống kê học sinh tham gia BHYT năm 2024 và báo cáo</w:t>
      </w:r>
    </w:p>
    <w:p w:rsidR="006814D2" w:rsidRDefault="006814D2" w:rsidP="006814D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Cập nhật học sinh vi phạm nề nếp học tập, rèn luyện…tăng cường công tác </w:t>
      </w:r>
    </w:p>
    <w:p w:rsidR="006814D2" w:rsidRPr="006814D2" w:rsidRDefault="006814D2" w:rsidP="0068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814D2">
        <w:rPr>
          <w:rFonts w:ascii="Times New Roman" w:eastAsia="Times New Roman" w:hAnsi="Times New Roman" w:cs="Times New Roman"/>
          <w:sz w:val="28"/>
          <w:szCs w:val="28"/>
        </w:rPr>
        <w:t>phối hợp với CMHS.</w:t>
      </w:r>
    </w:p>
    <w:p w:rsidR="009B6A77" w:rsidRPr="00805EB9" w:rsidRDefault="00805EB9" w:rsidP="001F786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>Cấp Tiểu học.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Tổ chức dạy và học chương trình tuần 29, 30, 31, 32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Các tổ CM sinh hoạt theo kế hoạch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Báo cáo kết quả lựa chọn SGK lớp 5 về Phòng GDĐT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Trường báo cáo dự kiến số lớp và số học sinh lớp 5 năm học 2024-2025</w:t>
      </w:r>
    </w:p>
    <w:p w:rsidR="009B6A77" w:rsidRPr="003E0DCA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3E0DCA">
        <w:rPr>
          <w:rFonts w:ascii="Times New Roman" w:eastAsia="Times New Roman" w:hAnsi="Times New Roman" w:cs="Times New Roman"/>
          <w:sz w:val="28"/>
          <w:szCs w:val="28"/>
        </w:rPr>
        <w:t>- Tham gia giao lưu học sinh năng khiếu lớp 4,5 cấp huyện (thi Rung chuông vàng)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sz w:val="26"/>
          <w:szCs w:val="26"/>
        </w:rPr>
        <w:t>- Khối 2 và khối 4 thực hiện 2 tiết dạy môn Toán và môn sử-Địa cấp trường</w:t>
      </w:r>
    </w:p>
    <w:p w:rsidR="009B6A77" w:rsidRPr="00805EB9" w:rsidRDefault="00805EB9" w:rsidP="003E0DCA">
      <w:pPr>
        <w:widowControl w:val="0"/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 xml:space="preserve">- GVCN hướng dẫn HS tham gia cuộc thi </w:t>
      </w:r>
      <w:r w:rsidRPr="00805EB9">
        <w:rPr>
          <w:rFonts w:ascii="Times New Roman" w:eastAsia="Times New Roman" w:hAnsi="Times New Roman" w:cs="Times New Roman"/>
          <w:sz w:val="26"/>
          <w:szCs w:val="26"/>
        </w:rPr>
        <w:t>“Chữ đẹp Việt” năm 2024 dành cho học sinh Tiểu học</w:t>
      </w:r>
    </w:p>
    <w:p w:rsidR="009B6A77" w:rsidRPr="00805EB9" w:rsidRDefault="00805EB9" w:rsidP="001F786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Cấp THCS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Dạy học TKB tuần 29,30,31,32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Tham gia đọc, nghiên cứu và lựa chọn SGK 9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Tham gia khảo sát HSG 9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Khảo sát HSG lần 3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Sinh hoạt chuyên môn cụm, huyện</w:t>
      </w:r>
    </w:p>
    <w:p w:rsidR="009B6A77" w:rsidRPr="00805EB9" w:rsidRDefault="00805EB9" w:rsidP="00681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Góp ý tài liệu GDĐP 9.</w:t>
      </w:r>
    </w:p>
    <w:p w:rsidR="009B6A77" w:rsidRPr="00805EB9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>2.3. Chuyên môn:</w:t>
      </w:r>
    </w:p>
    <w:p w:rsidR="009B6A77" w:rsidRPr="00805EB9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b/>
          <w:sz w:val="26"/>
          <w:szCs w:val="26"/>
        </w:rPr>
        <w:t>1/ Thực hiện chương trình</w:t>
      </w:r>
      <w:r w:rsidRPr="00805EB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05E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B6A77" w:rsidRPr="00805EB9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b/>
          <w:sz w:val="26"/>
          <w:szCs w:val="26"/>
        </w:rPr>
        <w:t xml:space="preserve"> a.Tổ tự nhiên: 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Tham gia thi HSG tại huyện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Tham gia chuyên đề cụm liên trường.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Hoàn thành tất cả các loại hồ sơ góp ý SGK 9 nộp về PHT</w:t>
      </w:r>
    </w:p>
    <w:p w:rsidR="009B6A77" w:rsidRPr="00805EB9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b/>
          <w:sz w:val="26"/>
          <w:szCs w:val="26"/>
        </w:rPr>
        <w:t>b.Tổ XH: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Thực hiện chương trình tuần 29-32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Thực hiện dạy học lồng ghép bom mìn.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Khảo sát HSG đợt 3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Tham gia thi HSG tại huyện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Nâng cao chất lượng dạy và học.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Sinh hoạt tổ, NCBH.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Kiểm tra chuyên đề GV.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>Tham gia chuyên đề cụm liên trường.</w:t>
      </w:r>
    </w:p>
    <w:p w:rsidR="009B6A77" w:rsidRPr="006814D2" w:rsidRDefault="006814D2" w:rsidP="006814D2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05EB9" w:rsidRPr="006814D2">
        <w:rPr>
          <w:rFonts w:ascii="Times New Roman" w:eastAsia="Times New Roman" w:hAnsi="Times New Roman" w:cs="Times New Roman"/>
          <w:sz w:val="26"/>
          <w:szCs w:val="26"/>
        </w:rPr>
        <w:t xml:space="preserve">Hoàn thành tất cả các loại hồ sơ góp ý SGK 9 nộp về PHT </w:t>
      </w:r>
    </w:p>
    <w:p w:rsidR="009B6A77" w:rsidRPr="001F7861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7861">
        <w:rPr>
          <w:rFonts w:ascii="Times New Roman" w:eastAsia="Times New Roman" w:hAnsi="Times New Roman" w:cs="Times New Roman"/>
          <w:b/>
          <w:sz w:val="26"/>
          <w:szCs w:val="26"/>
        </w:rPr>
        <w:t>c.Tổ 1-2-3:</w:t>
      </w:r>
      <w:r w:rsidRPr="001F7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Thực hiện chương trình tuần 29,30,31,32.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Sinh hoạt chuyên môn đảm bảo theo kế hoạch.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Kiểm tra chuyên đề 3 giáo viên.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Tham gia thao giảng cấp trường tiết toán.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GV ra đề kiểm tra gửi về chuyên môn.</w:t>
      </w:r>
    </w:p>
    <w:p w:rsidR="009B6A77" w:rsidRPr="00805EB9" w:rsidRDefault="00805EB9" w:rsidP="002333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Tăng cường công tác phụ đạo học sinh.</w:t>
      </w:r>
    </w:p>
    <w:p w:rsidR="009B6A77" w:rsidRPr="001F7861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7861">
        <w:rPr>
          <w:rFonts w:ascii="Times New Roman" w:eastAsia="Times New Roman" w:hAnsi="Times New Roman" w:cs="Times New Roman"/>
          <w:b/>
          <w:sz w:val="26"/>
          <w:szCs w:val="26"/>
        </w:rPr>
        <w:t>d.Tổ môn chuyên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Thực hiện chương trình tuần 29 đến 32.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Sinh hoạt chuyên môn đảm bảo theo kế hoạch.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Kiểm tra chuyên đề 6 giáo viên.</w:t>
      </w:r>
    </w:p>
    <w:p w:rsidR="009B6A77" w:rsidRPr="006814D2" w:rsidRDefault="00805EB9" w:rsidP="006814D2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GV ra đề kiểm tra cuối kì 2 các môn học gửi về chuyên môn.</w:t>
      </w:r>
    </w:p>
    <w:p w:rsidR="009B6A77" w:rsidRPr="00805EB9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b/>
          <w:i/>
          <w:sz w:val="26"/>
          <w:szCs w:val="26"/>
        </w:rPr>
        <w:t>e.Tổ 4-5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Thực hiện chương trình tuần 29,30,31,32.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Sinh hoạt chuyên môn đảm bảo theo kế hoạch.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Kiểm tra chuyên đề 3 giáo viên.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Tham gia thao giảng cấp trường tiết Lịch sử và Địa lí Lớp 4.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GV ra đề kiểm tra gửi về chuyên môn.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Tập luyện và thi Rung chuông vàng cấp huyện lớp 4,5</w:t>
      </w:r>
    </w:p>
    <w:p w:rsidR="009B6A77" w:rsidRPr="00805EB9" w:rsidRDefault="00805EB9" w:rsidP="002333AA">
      <w:pPr>
        <w:widowControl w:val="0"/>
        <w:spacing w:line="240" w:lineRule="auto"/>
        <w:ind w:left="0" w:hanging="3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Tăng cường công tác phụ đạo học sinh.</w:t>
      </w:r>
    </w:p>
    <w:p w:rsidR="009B6A77" w:rsidRDefault="00805EB9" w:rsidP="001F7861">
      <w:pPr>
        <w:spacing w:before="120" w:after="120" w:line="240" w:lineRule="auto"/>
        <w:ind w:left="0" w:hanging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EB9">
        <w:rPr>
          <w:rFonts w:ascii="Times New Roman" w:eastAsia="Times New Roman" w:hAnsi="Times New Roman" w:cs="Times New Roman"/>
          <w:b/>
          <w:sz w:val="26"/>
          <w:szCs w:val="26"/>
        </w:rPr>
        <w:t xml:space="preserve">2/ Hoạt động dạy và học: </w:t>
      </w:r>
    </w:p>
    <w:p w:rsidR="006814D2" w:rsidRPr="006A77D0" w:rsidRDefault="006814D2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3"/>
        <w:rPr>
          <w:rFonts w:ascii="Times New Roman" w:eastAsia="Times New Roman" w:hAnsi="Times New Roman" w:cs="Times New Roman"/>
          <w:sz w:val="28"/>
          <w:szCs w:val="28"/>
        </w:rPr>
      </w:pPr>
      <w:r w:rsidRPr="006A77D0">
        <w:rPr>
          <w:rFonts w:ascii="Times New Roman" w:eastAsia="Times New Roman" w:hAnsi="Times New Roman" w:cs="Times New Roman"/>
          <w:b/>
          <w:sz w:val="26"/>
          <w:szCs w:val="26"/>
        </w:rPr>
        <w:t xml:space="preserve">- Xây dựng kế hoạch, tham mưu tổ chức các hoạt động giáo dục TN-HN; CLB Tiếng anh; </w:t>
      </w:r>
      <w:r w:rsidR="006A77D0" w:rsidRPr="006A77D0">
        <w:rPr>
          <w:rFonts w:ascii="Times New Roman" w:eastAsia="Times New Roman" w:hAnsi="Times New Roman" w:cs="Times New Roman"/>
          <w:sz w:val="28"/>
          <w:szCs w:val="28"/>
        </w:rPr>
        <w:t xml:space="preserve">các hoạt động </w:t>
      </w:r>
      <w:r w:rsidR="006A77D0" w:rsidRPr="006A77D0">
        <w:rPr>
          <w:rFonts w:eastAsia="Times New Roman" w:cs="Times New Roman"/>
          <w:position w:val="0"/>
          <w:sz w:val="28"/>
          <w:szCs w:val="28"/>
        </w:rPr>
        <w:t xml:space="preserve">kỷ niệm 70 năm Chiến </w:t>
      </w:r>
      <w:r w:rsidR="006A77D0" w:rsidRPr="003E0DCA">
        <w:rPr>
          <w:rFonts w:eastAsia="Times New Roman" w:cs="Times New Roman"/>
          <w:position w:val="0"/>
          <w:sz w:val="28"/>
          <w:szCs w:val="28"/>
        </w:rPr>
        <w:t>thắng Điện Biên Phủ (theo KH đã ban hành)</w:t>
      </w:r>
      <w:r w:rsidR="006A77D0">
        <w:rPr>
          <w:rFonts w:eastAsia="Times New Roman" w:cs="Times New Roman"/>
          <w:position w:val="0"/>
          <w:sz w:val="28"/>
          <w:szCs w:val="28"/>
        </w:rPr>
        <w:t>; các hoạt động giáo dục bộ môn học</w:t>
      </w:r>
      <w:r w:rsidR="006A77D0">
        <w:rPr>
          <w:rFonts w:ascii="Times New Roman" w:eastAsia="Times New Roman" w:hAnsi="Times New Roman" w:cs="Times New Roman"/>
          <w:sz w:val="28"/>
          <w:szCs w:val="28"/>
        </w:rPr>
        <w:t>; các hoạt động khác.</w:t>
      </w:r>
    </w:p>
    <w:p w:rsidR="009B6A77" w:rsidRPr="00805EB9" w:rsidRDefault="00805EB9" w:rsidP="002333AA">
      <w:pPr>
        <w:spacing w:line="240" w:lineRule="auto"/>
        <w:ind w:left="0" w:hanging="3"/>
        <w:jc w:val="both"/>
        <w:rPr>
          <w:rFonts w:ascii="Times New Roman" w:eastAsia="Times New Roman" w:hAnsi="Times New Roman" w:cs="Times New Roman"/>
        </w:rPr>
      </w:pPr>
      <w:r w:rsidRPr="00805EB9">
        <w:rPr>
          <w:rFonts w:ascii="Times New Roman" w:eastAsia="Times New Roman" w:hAnsi="Times New Roman" w:cs="Times New Roman"/>
          <w:b/>
        </w:rPr>
        <w:t xml:space="preserve">6. Các bộ phận. 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6.1. Thiết bị. </w:t>
      </w:r>
    </w:p>
    <w:p w:rsidR="009B6A77" w:rsidRPr="00805EB9" w:rsidRDefault="006A77D0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Phục vụ đồ dùng dạy học.</w:t>
      </w:r>
    </w:p>
    <w:p w:rsidR="009B6A77" w:rsidRPr="00805EB9" w:rsidRDefault="006A77D0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Vệ sinh,sắp sếp thiết bị dạy học ở các phòng thực hành.</w:t>
      </w:r>
    </w:p>
    <w:p w:rsidR="009B6A77" w:rsidRPr="00805EB9" w:rsidRDefault="006A77D0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Kiểm tra chất lượng đồ dùng dạy học lớp 8.</w:t>
      </w:r>
    </w:p>
    <w:p w:rsidR="009B6A77" w:rsidRPr="00805EB9" w:rsidRDefault="006A77D0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Kiểm tra hoạt động của máy chiếu đa năng.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Y tế:</w:t>
      </w:r>
    </w:p>
    <w:p w:rsidR="009B6A77" w:rsidRPr="00805EB9" w:rsidRDefault="00805EB9" w:rsidP="002333AA">
      <w:pPr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Tham gia các hoạt động kỉ niệm các ngày lễ trong tháng</w:t>
      </w:r>
    </w:p>
    <w:p w:rsidR="009B6A77" w:rsidRPr="00805EB9" w:rsidRDefault="00805EB9" w:rsidP="002333AA">
      <w:pPr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Đón đoàn kiểm tra về công tác y tế.</w:t>
      </w:r>
    </w:p>
    <w:p w:rsidR="009B6A77" w:rsidRPr="00805EB9" w:rsidRDefault="00805EB9" w:rsidP="002333AA">
      <w:pPr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Tuyên truyền đảm bảo vệ sinh môi trường.</w:t>
      </w:r>
    </w:p>
    <w:p w:rsidR="009B6A77" w:rsidRDefault="00805EB9" w:rsidP="002333AA">
      <w:pPr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Cân đo sức khoẻ lần 2 cho học sinh toàn trường.</w:t>
      </w:r>
    </w:p>
    <w:p w:rsidR="006A77D0" w:rsidRPr="00805EB9" w:rsidRDefault="006A77D0" w:rsidP="002333AA">
      <w:pPr>
        <w:spacing w:line="240" w:lineRule="auto"/>
        <w:ind w:left="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Tuyên truyền các bệnh thường gặp mùa hè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Thư viện: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-Tham mưu và tổ chức các hoạt động KN ngày sách và văn hoá đọc phù hợp với tình hình thực tế.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 xml:space="preserve">- Họp tổ cộng tác viên thư viện 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Phục vụ bạn đọc .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Thu sách ở học sinh quá thời hạn .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sz w:val="28"/>
          <w:szCs w:val="28"/>
        </w:rPr>
        <w:t>- Gia cố sách hỏng.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  Đội - Giáo dục Ngoài giờ lên l</w:t>
      </w:r>
      <w:r w:rsidRPr="00805EB9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Pr="00805EB9"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t xml:space="preserve">: </w:t>
      </w:r>
    </w:p>
    <w:p w:rsidR="009B6A77" w:rsidRPr="00805EB9" w:rsidRDefault="006A77D0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àn thiện HSSS Đội- NGLL</w:t>
      </w:r>
    </w:p>
    <w:p w:rsidR="009B6A77" w:rsidRPr="00805EB9" w:rsidRDefault="006A77D0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Tham gia các hoạt động Đội- NGLL còn lại do cấp trên phát động</w:t>
      </w:r>
    </w:p>
    <w:p w:rsidR="009B6A77" w:rsidRPr="00805EB9" w:rsidRDefault="006A77D0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Hoàn thành công trình măng non.</w:t>
      </w:r>
    </w:p>
    <w:p w:rsidR="009B6A77" w:rsidRPr="00805EB9" w:rsidRDefault="006A77D0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Hoàn thành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 xml:space="preserve"> các tiêu chí Đội năm 2023-3024.</w:t>
      </w:r>
    </w:p>
    <w:p w:rsidR="009B6A77" w:rsidRPr="00805EB9" w:rsidRDefault="006A77D0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Trang trí tốt các ngày lễ hội trong tháng.</w:t>
      </w:r>
    </w:p>
    <w:p w:rsidR="009B6A77" w:rsidRDefault="006A77D0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Tiếp tục lao động  trồng và chăm sóc cây xanh</w:t>
      </w:r>
      <w:r w:rsidR="00F75AD6">
        <w:rPr>
          <w:rFonts w:ascii="Times New Roman" w:eastAsia="Times New Roman" w:hAnsi="Times New Roman" w:cs="Times New Roman"/>
          <w:sz w:val="28"/>
          <w:szCs w:val="28"/>
        </w:rPr>
        <w:t>; thực hiện báo cáo.</w:t>
      </w:r>
    </w:p>
    <w:p w:rsidR="006A77D0" w:rsidRDefault="006A77D0" w:rsidP="006A7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3"/>
        <w:rPr>
          <w:rFonts w:ascii="Times New Roman" w:eastAsia="Times New Roman" w:hAnsi="Times New Roman" w:cs="Times New Roman"/>
          <w:sz w:val="28"/>
          <w:szCs w:val="28"/>
        </w:rPr>
      </w:pPr>
      <w:r w:rsidRPr="006A77D0">
        <w:rPr>
          <w:rFonts w:ascii="Times New Roman" w:eastAsia="Times New Roman" w:hAnsi="Times New Roman" w:cs="Times New Roman"/>
          <w:sz w:val="28"/>
          <w:szCs w:val="28"/>
        </w:rPr>
        <w:t xml:space="preserve">- Tham mưu các nội dung hoạt động </w:t>
      </w:r>
      <w:r w:rsidRPr="006A77D0">
        <w:rPr>
          <w:rFonts w:eastAsia="Times New Roman" w:cs="Times New Roman"/>
          <w:position w:val="0"/>
          <w:sz w:val="28"/>
          <w:szCs w:val="28"/>
        </w:rPr>
        <w:t xml:space="preserve">kỷ niệm 70 năm Chiến thắng Điện </w:t>
      </w:r>
    </w:p>
    <w:p w:rsidR="002554EF" w:rsidRDefault="006A77D0" w:rsidP="00255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3"/>
        <w:rPr>
          <w:rFonts w:eastAsia="Times New Roman" w:cs="Times New Roman"/>
          <w:position w:val="0"/>
          <w:sz w:val="28"/>
          <w:szCs w:val="28"/>
        </w:rPr>
      </w:pPr>
      <w:r w:rsidRPr="006A77D0">
        <w:rPr>
          <w:rFonts w:eastAsia="Times New Roman" w:cs="Times New Roman"/>
          <w:position w:val="0"/>
          <w:sz w:val="28"/>
          <w:szCs w:val="28"/>
        </w:rPr>
        <w:t>Biên Phủ (theo KH đã ban hành)</w:t>
      </w:r>
    </w:p>
    <w:p w:rsidR="002554EF" w:rsidRPr="002554EF" w:rsidRDefault="002554EF" w:rsidP="002554E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eastAsia="Times New Roman" w:cs="Times New Roman"/>
          <w:position w:val="0"/>
          <w:sz w:val="28"/>
          <w:szCs w:val="28"/>
        </w:rPr>
      </w:pPr>
      <w:r w:rsidRPr="002554EF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Các hoạt động kỷ niệm 80 năm Ngày thành lập Quân đội nhân dân Việt </w:t>
      </w:r>
    </w:p>
    <w:p w:rsidR="002554EF" w:rsidRDefault="002554EF" w:rsidP="002554EF">
      <w:pPr>
        <w:widowControl w:val="0"/>
        <w:ind w:left="0" w:hanging="3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Nam (22/12/1944 - 22/12/2024) và 35 năm Ngày hội Quốc phòng toàn dân (22/12/1989 - 22/12/2024).</w:t>
      </w:r>
    </w:p>
    <w:p w:rsidR="002554EF" w:rsidRDefault="002554EF" w:rsidP="002554EF">
      <w:pPr>
        <w:widowControl w:val="0"/>
        <w:ind w:leftChars="0" w:left="720" w:firstLineChars="0" w:firstLine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+ Giai đoạn 1: Từ ngày 26/3/2024 – 30/4/2024.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br/>
        <w:t xml:space="preserve"> + Giai đoạn 2: Từ ngày 20/11/2024- 22/12/2024.</w:t>
      </w:r>
    </w:p>
    <w:p w:rsidR="002B3873" w:rsidRDefault="002B3873" w:rsidP="002B3873">
      <w:pPr>
        <w:pStyle w:val="ListParagraph"/>
        <w:numPr>
          <w:ilvl w:val="0"/>
          <w:numId w:val="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</w:pP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>Tham gia kế hoạch “Thiếu nhi Việt Nam – học tập tốt, làm việc ch</w:t>
      </w:r>
      <w:r w:rsidRPr="002B3873">
        <w:rPr>
          <w:rFonts w:ascii="Times New Roman" w:eastAsia="Times New Roman" w:hAnsi="Times New Roman" w:cs="Times New Roman" w:hint="eastAsia"/>
          <w:position w:val="0"/>
          <w:sz w:val="28"/>
          <w:szCs w:val="28"/>
          <w:lang w:val="nl-NL"/>
        </w:rPr>
        <w:t>ă</w:t>
      </w: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m” </w:t>
      </w:r>
      <w:r w:rsidRPr="002B3873">
        <w:rPr>
          <w:rFonts w:ascii="Times New Roman" w:eastAsia="Times New Roman" w:hAnsi="Times New Roman" w:cs="Times New Roman" w:hint="eastAsia"/>
          <w:position w:val="0"/>
          <w:sz w:val="28"/>
          <w:szCs w:val="28"/>
          <w:lang w:val="nl-NL"/>
        </w:rPr>
        <w:t>đ</w:t>
      </w: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ến </w:t>
      </w:r>
    </w:p>
    <w:p w:rsidR="001F7861" w:rsidRDefault="002B3873" w:rsidP="002B3873">
      <w:pPr>
        <w:suppressAutoHyphens w:val="0"/>
        <w:spacing w:line="240" w:lineRule="auto"/>
        <w:ind w:leftChars="0" w:left="6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</w:pP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>tháng 5/2024 (gồm 7 nội dung.)</w:t>
      </w:r>
    </w:p>
    <w:p w:rsidR="002B3873" w:rsidRPr="002B3873" w:rsidRDefault="002B3873" w:rsidP="002B3873">
      <w:pPr>
        <w:suppressAutoHyphens w:val="0"/>
        <w:spacing w:line="240" w:lineRule="auto"/>
        <w:ind w:leftChars="0" w:left="6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</w:pP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 – Cấp Tiểu học</w:t>
      </w:r>
    </w:p>
    <w:p w:rsidR="002B3873" w:rsidRDefault="002B3873" w:rsidP="002B3873">
      <w:pPr>
        <w:pStyle w:val="ListParagraph"/>
        <w:numPr>
          <w:ilvl w:val="0"/>
          <w:numId w:val="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</w:pP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Tham gia kế hoạch “Tuổi trẻ Việt nam- Rèn </w:t>
      </w:r>
      <w:r w:rsidRPr="002B3873">
        <w:rPr>
          <w:rFonts w:ascii="Times New Roman" w:eastAsia="Times New Roman" w:hAnsi="Times New Roman" w:cs="Times New Roman" w:hint="eastAsia"/>
          <w:position w:val="0"/>
          <w:sz w:val="28"/>
          <w:szCs w:val="28"/>
          <w:lang w:val="nl-NL"/>
        </w:rPr>
        <w:t>đ</w:t>
      </w: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>ức luyện tài, dẫn dắt t</w:t>
      </w:r>
      <w:r w:rsidRPr="002B3873">
        <w:rPr>
          <w:rFonts w:ascii="Times New Roman" w:eastAsia="Times New Roman" w:hAnsi="Times New Roman" w:cs="Times New Roman" w:hint="eastAsia"/>
          <w:position w:val="0"/>
          <w:sz w:val="28"/>
          <w:szCs w:val="28"/>
          <w:lang w:val="nl-NL"/>
        </w:rPr>
        <w:t>ươ</w:t>
      </w: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ng </w:t>
      </w:r>
    </w:p>
    <w:p w:rsidR="001F7861" w:rsidRDefault="002B3873" w:rsidP="002B3873">
      <w:pPr>
        <w:suppressAutoHyphens w:val="0"/>
        <w:spacing w:line="240" w:lineRule="auto"/>
        <w:ind w:leftChars="0" w:left="6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</w:pP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lai” </w:t>
      </w:r>
      <w:r w:rsidRPr="002B3873">
        <w:rPr>
          <w:rFonts w:ascii="Times New Roman" w:eastAsia="Times New Roman" w:hAnsi="Times New Roman" w:cs="Times New Roman" w:hint="eastAsia"/>
          <w:position w:val="0"/>
          <w:sz w:val="28"/>
          <w:szCs w:val="28"/>
          <w:lang w:val="nl-NL"/>
        </w:rPr>
        <w:t>đ</w:t>
      </w: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 xml:space="preserve">ến tháng 5/2024 (gồm 5 nội dung.) </w:t>
      </w:r>
    </w:p>
    <w:p w:rsidR="002B3873" w:rsidRPr="002B3873" w:rsidRDefault="002B3873" w:rsidP="002B3873">
      <w:pPr>
        <w:suppressAutoHyphens w:val="0"/>
        <w:spacing w:line="240" w:lineRule="auto"/>
        <w:ind w:leftChars="0" w:left="6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</w:pPr>
      <w:r w:rsidRPr="002B3873">
        <w:rPr>
          <w:rFonts w:ascii="Times New Roman" w:eastAsia="Times New Roman" w:hAnsi="Times New Roman" w:cs="Times New Roman"/>
          <w:position w:val="0"/>
          <w:sz w:val="28"/>
          <w:szCs w:val="28"/>
          <w:lang w:val="nl-NL"/>
        </w:rPr>
        <w:t>– Cấp THCS</w:t>
      </w:r>
    </w:p>
    <w:p w:rsidR="002B3873" w:rsidRPr="002554EF" w:rsidRDefault="002554EF" w:rsidP="002B3873">
      <w:pPr>
        <w:widowControl w:val="0"/>
        <w:ind w:leftChars="0" w:left="0" w:firstLineChars="0" w:firstLine="0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Giao Liên đội tham mưu, phối hợp thực hiện </w:t>
      </w:r>
    </w:p>
    <w:p w:rsidR="009B6A77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6.5. Kế Toán.</w:t>
      </w:r>
    </w:p>
    <w:p w:rsidR="00F75AD6" w:rsidRPr="00F75AD6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AD6"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quyết toán các hạng mục sửa chữa, làm mới</w:t>
      </w:r>
    </w:p>
    <w:p w:rsidR="00F75AD6" w:rsidRPr="00F75AD6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AD6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hồ sơ chế độ khuyết tật (theo KH) nộp về PGD (15/4/2024)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6.6. Văn thư</w:t>
      </w:r>
    </w:p>
    <w:p w:rsidR="009B6A77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việc in và nộp báo cáo TCQG-KĐCL về SGD</w:t>
      </w:r>
    </w:p>
    <w:p w:rsidR="00F75AD6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Triển khai các văn bản qui định pháp luật về công tác GD đến CBGV-NV</w:t>
      </w:r>
    </w:p>
    <w:p w:rsidR="00F75AD6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Triển khai các văn bản mới về đánh giá viên chức và thi đua năm 2023-2024</w:t>
      </w:r>
    </w:p>
    <w:p w:rsidR="00F75AD6" w:rsidRPr="00805EB9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kiểm tra chuyên đề công tác hồ sơ viên chức CBGV-NV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6.7. Lao động</w:t>
      </w:r>
    </w:p>
    <w:p w:rsidR="009B6A77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mưu lao động, trang trí các ngày lễ lớn</w:t>
      </w:r>
    </w:p>
    <w:p w:rsidR="00F75AD6" w:rsidRPr="00805EB9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Lao động vệ sinh các khu vực theo KH.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6.8. Ứng dụng CNTT</w:t>
      </w:r>
    </w:p>
    <w:p w:rsidR="009B6A77" w:rsidRPr="00805EB9" w:rsidRDefault="00805EB9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 w:rsidRPr="00805EB9">
        <w:rPr>
          <w:rFonts w:ascii="Times New Roman" w:eastAsia="Times New Roman" w:hAnsi="Times New Roman" w:cs="Times New Roman"/>
          <w:color w:val="000000"/>
          <w:sz w:val="28"/>
          <w:szCs w:val="28"/>
        </w:rPr>
        <w:t>- Ti</w:t>
      </w:r>
      <w:r w:rsidRPr="00805EB9">
        <w:rPr>
          <w:rFonts w:ascii="Times New Roman" w:eastAsia="Times New Roman" w:hAnsi="Times New Roman" w:cs="Times New Roman"/>
          <w:sz w:val="28"/>
          <w:szCs w:val="28"/>
        </w:rPr>
        <w:t>ếp tục hỗ trợ cuộc thi Vioedu và các cuộc thi trực tuyến cho học sinh và giáo viên (nếu cần)</w:t>
      </w:r>
    </w:p>
    <w:p w:rsidR="009B6A77" w:rsidRDefault="00F75AD6" w:rsidP="0023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EB9" w:rsidRPr="00805EB9">
        <w:rPr>
          <w:rFonts w:ascii="Times New Roman" w:eastAsia="Times New Roman" w:hAnsi="Times New Roman" w:cs="Times New Roman"/>
          <w:sz w:val="28"/>
          <w:szCs w:val="28"/>
        </w:rPr>
        <w:t>Thiết kế Poster cho cuộc thi triễn lãm STEM vòng 2 cấp huyện.</w:t>
      </w:r>
    </w:p>
    <w:p w:rsidR="009B6A77" w:rsidRPr="000C2AE6" w:rsidRDefault="00F75AD6" w:rsidP="000C2A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Hỗ trợ chuyên đề cụm, huyện</w:t>
      </w:r>
    </w:p>
    <w:p w:rsidR="000C2AE6" w:rsidRDefault="000C2AE6" w:rsidP="000C2AE6">
      <w:pPr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C2AE6" w:rsidRPr="000C2AE6" w:rsidRDefault="000C2AE6" w:rsidP="000C2AE6">
      <w:pPr>
        <w:ind w:left="0" w:hanging="3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position w:val="0"/>
          <w:sz w:val="26"/>
          <w:szCs w:val="26"/>
        </w:rPr>
      </w:pPr>
      <w:r w:rsidRPr="000C2AE6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position w:val="0"/>
          <w:sz w:val="26"/>
          <w:szCs w:val="26"/>
        </w:rPr>
        <w:t>Nơi nhận :</w:t>
      </w:r>
      <w:r w:rsidRPr="000C2AE6"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  <w:t>HIỆU TRƯỞNG</w:t>
      </w:r>
    </w:p>
    <w:p w:rsidR="000C2AE6" w:rsidRPr="000C2AE6" w:rsidRDefault="000C2AE6" w:rsidP="000C2A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4"/>
        </w:rPr>
      </w:pPr>
      <w:r w:rsidRPr="000C2AE6">
        <w:rPr>
          <w:rFonts w:ascii="TimesNewRomanPSMT" w:eastAsia="Times New Roman" w:hAnsi="TimesNewRomanPSMT" w:cs="Times New Roman"/>
          <w:color w:val="000000"/>
          <w:position w:val="0"/>
          <w:sz w:val="24"/>
        </w:rPr>
        <w:t xml:space="preserve">- </w:t>
      </w:r>
      <w:r>
        <w:rPr>
          <w:rFonts w:ascii="TimesNewRomanPSMT" w:eastAsia="Times New Roman" w:hAnsi="TimesNewRomanPSMT" w:cs="Times New Roman"/>
          <w:color w:val="000000"/>
          <w:position w:val="0"/>
          <w:sz w:val="24"/>
        </w:rPr>
        <w:t>PGDĐT huyện</w:t>
      </w:r>
      <w:r w:rsidRPr="000C2AE6">
        <w:rPr>
          <w:rFonts w:ascii="TimesNewRomanPSMT" w:eastAsia="Times New Roman" w:hAnsi="TimesNewRomanPSMT" w:cs="Times New Roman"/>
          <w:color w:val="000000"/>
          <w:position w:val="0"/>
          <w:sz w:val="24"/>
        </w:rPr>
        <w:t>;</w:t>
      </w:r>
    </w:p>
    <w:p w:rsidR="000C2AE6" w:rsidRPr="000C2AE6" w:rsidRDefault="000C2AE6" w:rsidP="000C2A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4"/>
        </w:rPr>
      </w:pPr>
      <w:r w:rsidRPr="000C2AE6">
        <w:rPr>
          <w:rFonts w:ascii="TimesNewRomanPSMT" w:eastAsia="Times New Roman" w:hAnsi="TimesNewRomanPSMT" w:cs="Times New Roman"/>
          <w:color w:val="000000"/>
          <w:position w:val="0"/>
          <w:sz w:val="24"/>
        </w:rPr>
        <w:t xml:space="preserve">- </w:t>
      </w:r>
      <w:r>
        <w:rPr>
          <w:rFonts w:ascii="TimesNewRomanPSMT" w:eastAsia="Times New Roman" w:hAnsi="TimesNewRomanPSMT" w:cs="Times New Roman"/>
          <w:color w:val="000000"/>
          <w:position w:val="0"/>
          <w:sz w:val="24"/>
        </w:rPr>
        <w:t>CBGV-NV</w:t>
      </w:r>
      <w:r w:rsidRPr="000C2AE6">
        <w:rPr>
          <w:rFonts w:ascii="TimesNewRomanPSMT" w:eastAsia="Times New Roman" w:hAnsi="TimesNewRomanPSMT" w:cs="Times New Roman"/>
          <w:color w:val="000000"/>
          <w:position w:val="0"/>
          <w:sz w:val="24"/>
        </w:rPr>
        <w:t>;</w:t>
      </w:r>
    </w:p>
    <w:p w:rsidR="000C2AE6" w:rsidRPr="000C2AE6" w:rsidRDefault="000C2AE6" w:rsidP="000C2A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4"/>
        </w:rPr>
      </w:pPr>
      <w:r w:rsidRPr="000C2AE6">
        <w:rPr>
          <w:rFonts w:ascii="TimesNewRomanPSMT" w:eastAsia="Times New Roman" w:hAnsi="TimesNewRomanPSMT" w:cs="Times New Roman"/>
          <w:color w:val="000000"/>
          <w:position w:val="0"/>
          <w:sz w:val="24"/>
        </w:rPr>
        <w:t>- Lưu VP.</w:t>
      </w:r>
    </w:p>
    <w:p w:rsidR="000C2AE6" w:rsidRPr="000C2AE6" w:rsidRDefault="000C2AE6" w:rsidP="000C2AE6">
      <w:pPr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position w:val="0"/>
          <w:sz w:val="26"/>
          <w:szCs w:val="26"/>
        </w:rPr>
        <w:tab/>
        <w:t>Nguyễn Văn Tuấn</w:t>
      </w:r>
    </w:p>
    <w:p w:rsidR="00764276" w:rsidRDefault="000C2AE6" w:rsidP="00F7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B6A77" w:rsidRPr="00805EB9" w:rsidRDefault="009B6A77" w:rsidP="002333AA">
      <w:pPr>
        <w:pStyle w:val="Title"/>
        <w:spacing w:line="240" w:lineRule="auto"/>
        <w:ind w:left="0" w:hanging="3"/>
        <w:jc w:val="left"/>
        <w:rPr>
          <w:rFonts w:cs="Times New Roman"/>
          <w:sz w:val="28"/>
          <w:szCs w:val="28"/>
        </w:rPr>
      </w:pPr>
    </w:p>
    <w:sectPr w:rsidR="009B6A77" w:rsidRPr="00805EB9" w:rsidSect="001F7861">
      <w:pgSz w:w="11907" w:h="16840" w:code="9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121"/>
    <w:multiLevelType w:val="multilevel"/>
    <w:tmpl w:val="08FAD8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5F8A"/>
    <w:multiLevelType w:val="hybridMultilevel"/>
    <w:tmpl w:val="56546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69E"/>
    <w:multiLevelType w:val="multilevel"/>
    <w:tmpl w:val="A6CA1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DD4F1C"/>
    <w:multiLevelType w:val="multilevel"/>
    <w:tmpl w:val="464ADA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C3473E"/>
    <w:multiLevelType w:val="multilevel"/>
    <w:tmpl w:val="9140D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75326"/>
    <w:multiLevelType w:val="multilevel"/>
    <w:tmpl w:val="5428F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F70F93"/>
    <w:multiLevelType w:val="hybridMultilevel"/>
    <w:tmpl w:val="003A2A46"/>
    <w:lvl w:ilvl="0" w:tplc="0CC4FC98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37A450F7"/>
    <w:multiLevelType w:val="multilevel"/>
    <w:tmpl w:val="CC903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8B0581"/>
    <w:multiLevelType w:val="multilevel"/>
    <w:tmpl w:val="9258E66C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4A1C48A5"/>
    <w:multiLevelType w:val="multilevel"/>
    <w:tmpl w:val="2A6863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C1C1316"/>
    <w:multiLevelType w:val="multilevel"/>
    <w:tmpl w:val="E53CCC7E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7734D9"/>
    <w:multiLevelType w:val="multilevel"/>
    <w:tmpl w:val="56B6E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FF5E79"/>
    <w:multiLevelType w:val="multilevel"/>
    <w:tmpl w:val="267CCC1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8733E3"/>
    <w:multiLevelType w:val="multilevel"/>
    <w:tmpl w:val="8E4EBFD0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64A5665E"/>
    <w:multiLevelType w:val="multilevel"/>
    <w:tmpl w:val="C8D05E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10D69"/>
    <w:multiLevelType w:val="multilevel"/>
    <w:tmpl w:val="29749FD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57856BB"/>
    <w:multiLevelType w:val="multilevel"/>
    <w:tmpl w:val="F83CBD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11DD"/>
    <w:multiLevelType w:val="multilevel"/>
    <w:tmpl w:val="ECE48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CE1AD9"/>
    <w:multiLevelType w:val="multilevel"/>
    <w:tmpl w:val="35F66F82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9" w15:restartNumberingAfterBreak="0">
    <w:nsid w:val="79FE55F2"/>
    <w:multiLevelType w:val="multilevel"/>
    <w:tmpl w:val="C8F26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670995"/>
    <w:multiLevelType w:val="multilevel"/>
    <w:tmpl w:val="7B7CC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B756E3"/>
    <w:multiLevelType w:val="multilevel"/>
    <w:tmpl w:val="060C73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"/>
  </w:num>
  <w:num w:numId="5">
    <w:abstractNumId w:val="14"/>
  </w:num>
  <w:num w:numId="6">
    <w:abstractNumId w:val="12"/>
  </w:num>
  <w:num w:numId="7">
    <w:abstractNumId w:val="16"/>
  </w:num>
  <w:num w:numId="8">
    <w:abstractNumId w:val="20"/>
  </w:num>
  <w:num w:numId="9">
    <w:abstractNumId w:val="11"/>
  </w:num>
  <w:num w:numId="10">
    <w:abstractNumId w:val="2"/>
  </w:num>
  <w:num w:numId="11">
    <w:abstractNumId w:val="19"/>
  </w:num>
  <w:num w:numId="12">
    <w:abstractNumId w:val="21"/>
  </w:num>
  <w:num w:numId="13">
    <w:abstractNumId w:val="17"/>
  </w:num>
  <w:num w:numId="14">
    <w:abstractNumId w:val="0"/>
  </w:num>
  <w:num w:numId="15">
    <w:abstractNumId w:val="18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gutterAtTop/>
  <w:defaultTabStop w:val="720"/>
  <w:characterSpacingControl w:val="doNotCompress"/>
  <w:compat>
    <w:compatSetting w:name="compatibilityMode" w:uri="http://schemas.microsoft.com/office/word" w:val="14"/>
  </w:compat>
  <w:rsids>
    <w:rsidRoot w:val="009B6A77"/>
    <w:rsid w:val="00011843"/>
    <w:rsid w:val="00021BCE"/>
    <w:rsid w:val="000224CD"/>
    <w:rsid w:val="000B03D5"/>
    <w:rsid w:val="000C2AE6"/>
    <w:rsid w:val="001A7753"/>
    <w:rsid w:val="001E5103"/>
    <w:rsid w:val="001F7861"/>
    <w:rsid w:val="002333AA"/>
    <w:rsid w:val="00240D74"/>
    <w:rsid w:val="002554EF"/>
    <w:rsid w:val="002B3873"/>
    <w:rsid w:val="002F36B5"/>
    <w:rsid w:val="00316F01"/>
    <w:rsid w:val="003260DE"/>
    <w:rsid w:val="00351007"/>
    <w:rsid w:val="003E0DCA"/>
    <w:rsid w:val="003F22CD"/>
    <w:rsid w:val="00400CCD"/>
    <w:rsid w:val="004155A5"/>
    <w:rsid w:val="004252D4"/>
    <w:rsid w:val="00540139"/>
    <w:rsid w:val="005668A0"/>
    <w:rsid w:val="005C7B8D"/>
    <w:rsid w:val="00645752"/>
    <w:rsid w:val="00647E61"/>
    <w:rsid w:val="006814D2"/>
    <w:rsid w:val="006A77D0"/>
    <w:rsid w:val="006D4630"/>
    <w:rsid w:val="0070163A"/>
    <w:rsid w:val="00764276"/>
    <w:rsid w:val="00805EB9"/>
    <w:rsid w:val="00806B88"/>
    <w:rsid w:val="008246A9"/>
    <w:rsid w:val="008973EC"/>
    <w:rsid w:val="008C6519"/>
    <w:rsid w:val="00992149"/>
    <w:rsid w:val="00992BC2"/>
    <w:rsid w:val="009B6A77"/>
    <w:rsid w:val="00B5476D"/>
    <w:rsid w:val="00B7230A"/>
    <w:rsid w:val="00C54BF6"/>
    <w:rsid w:val="00C701CB"/>
    <w:rsid w:val="00D1219E"/>
    <w:rsid w:val="00DE2EB3"/>
    <w:rsid w:val="00E33DCD"/>
    <w:rsid w:val="00E84A57"/>
    <w:rsid w:val="00F363CA"/>
    <w:rsid w:val="00F75AD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6ABA"/>
  <w15:docId w15:val="{DE32C45D-BBB1-4523-A228-4861511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B9"/>
    <w:rPr>
      <w:rFonts w:ascii="Tahoma" w:hAnsi="Tahoma" w:cs="Tahoma"/>
      <w:position w:val="-1"/>
      <w:sz w:val="16"/>
      <w:szCs w:val="16"/>
    </w:rPr>
  </w:style>
  <w:style w:type="paragraph" w:styleId="NormalWeb">
    <w:name w:val="Normal (Web)"/>
    <w:basedOn w:val="Normal"/>
    <w:uiPriority w:val="99"/>
    <w:rsid w:val="00415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character" w:customStyle="1" w:styleId="fontstyle01">
    <w:name w:val="fontstyle01"/>
    <w:basedOn w:val="DefaultParagraphFont"/>
    <w:rsid w:val="000C2AE6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0C2A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C2AE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eau4Da3b41n5bSTjcnhlPwhQw==">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ESsQQIBTKsBAoLCgNiX2ESBAgDIAAKDgoEYl9nZhIGCAESAiUxCg0KBGJfZ3MSBQgBEgEtCgwKBGJfZ3QSBAgDIAkKFAoFYl9pZmwSCwgEKQAAAAAAAEtAChMKBGJfaWwSCwgEKQAAAAAAAF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ISsQQIBTKsBAoLCgNiX2ESBAgDIAAKDgoEYl9nZhIGCAESAiUyCg0KBGJfZ3MSBQgBEgEtCgwKBGJfZ3QSBAgDIAkKFAoFYl9pZmwSCwgEKQAAAAAAgFZAChMKBGJfaWwSCwgEKQAAAAAAAFt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MSsQQIBTKsBAoLCgNiX2ESBAgDIAAKDgoEYl9nZhIGCAESAiUzCg0KBGJfZ3MSBQgBEgEtCgwKBGJfZ3QSBAgDIAk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QSsQQIBTKsBAoLCgNiX2ESBAgDIAAKDgoEYl9nZhIGCAESAiU0Cg0KBGJfZ3MSBQgBEgEtCgwKBGJfZ3QSBAgDIAkKFAoFYl9pZmwSCwgEKQAAAAAAQGRAChMKBGJfaWwSCwgEKQAAAAAAgGZ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USsQQIBTKsBAoLCgNiX2ESBAgDIAAKDgoEYl9nZhIGCAESAiU1Cg0KBGJfZ3MSBQgBEgEtCgwKBGJfZ3QSBAgDIAkKFAoFYl9pZmwSCwgEKQAAAAAAwGhAChMKBGJfaWwSCwgEKQAAAAAAAGt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YSsQQIBTKsBAoLCgNiX2ESBAgDIAAKDgoEYl9nZhIGCAESAiU2Cg0KBGJfZ3MSBQgBEgEtCgwKBGJfZ3QSBAgDIAk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cSsQQIBTKsBAoLCgNiX2ESBAgDIAAKDgoEYl9nZhIGCAESAiU3Cg0KBGJfZ3MSBQgBEgEtCgwKBGJfZ3QSBAgDIAkKFAoFYl9pZmwSCwgEKQAAAAAA4HBAChMKBGJfaWwSCwgEKQAAAAAAAH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gQKBG5sXzgSsQQIBTKsBAoLCgNiX2ESBAgDIAAKDgoEYl9nZhIGCAESAiU4Cg0KBGJfZ3MSBQgBEgEtCgwKBGJfZ3QSBAgDIAkKFAoFYl9pZmwSCwgEKQAAAAAAIHNAChMKBGJfaWwSCwgEKQAAAAAAQHR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HANH™ PC</cp:lastModifiedBy>
  <cp:revision>40</cp:revision>
  <cp:lastPrinted>2024-03-26T01:22:00Z</cp:lastPrinted>
  <dcterms:created xsi:type="dcterms:W3CDTF">2005-10-08T02:16:00Z</dcterms:created>
  <dcterms:modified xsi:type="dcterms:W3CDTF">2024-05-10T03:00:00Z</dcterms:modified>
</cp:coreProperties>
</file>